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85" w:rsidRPr="00266E9A" w:rsidRDefault="00CC3785" w:rsidP="00CC3785">
      <w:pPr>
        <w:pStyle w:val="4"/>
        <w:jc w:val="center"/>
        <w:rPr>
          <w:sz w:val="40"/>
          <w:szCs w:val="40"/>
        </w:rPr>
      </w:pPr>
      <w:r w:rsidRPr="00266E9A">
        <w:rPr>
          <w:sz w:val="40"/>
          <w:szCs w:val="40"/>
        </w:rPr>
        <w:t>«Развитие мелкой моторики рук, как средство</w:t>
      </w:r>
      <w:r w:rsidRPr="00266E9A">
        <w:rPr>
          <w:sz w:val="40"/>
          <w:szCs w:val="40"/>
        </w:rPr>
        <w:br/>
        <w:t>развития речи у детей с речевыми нарушениями»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 w:rsidRPr="00266E9A">
        <w:rPr>
          <w:sz w:val="28"/>
          <w:szCs w:val="28"/>
        </w:rPr>
        <w:t>сформированности</w:t>
      </w:r>
      <w:proofErr w:type="spellEnd"/>
      <w:r w:rsidRPr="00266E9A">
        <w:rPr>
          <w:sz w:val="28"/>
          <w:szCs w:val="28"/>
        </w:rPr>
        <w:t xml:space="preserve"> тонких движений пальцев рук.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 xml:space="preserve">У детей, имеющих диагноз </w:t>
      </w:r>
      <w:proofErr w:type="spellStart"/>
      <w:r w:rsidRPr="00266E9A">
        <w:rPr>
          <w:sz w:val="28"/>
          <w:szCs w:val="28"/>
        </w:rPr>
        <w:t>фонетикофонематическое</w:t>
      </w:r>
      <w:proofErr w:type="spellEnd"/>
      <w:r w:rsidRPr="00266E9A">
        <w:rPr>
          <w:sz w:val="28"/>
          <w:szCs w:val="28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 w:rsidRPr="00266E9A">
        <w:rPr>
          <w:sz w:val="28"/>
          <w:szCs w:val="28"/>
        </w:rPr>
        <w:t>речедвигательного</w:t>
      </w:r>
      <w:proofErr w:type="spellEnd"/>
      <w:r w:rsidRPr="00266E9A">
        <w:rPr>
          <w:sz w:val="28"/>
          <w:szCs w:val="28"/>
        </w:rPr>
        <w:t xml:space="preserve"> анализаторов.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 xml:space="preserve">Выполняя пальчиками различные упражнения, ребёнок достигает хорошего развития мелкой моторики рук, которая </w:t>
      </w:r>
      <w:proofErr w:type="gramStart"/>
      <w:r w:rsidRPr="00266E9A">
        <w:rPr>
          <w:sz w:val="28"/>
          <w:szCs w:val="28"/>
        </w:rPr>
        <w:t>не только оказывает</w:t>
      </w:r>
      <w:proofErr w:type="gramEnd"/>
      <w:r w:rsidRPr="00266E9A">
        <w:rPr>
          <w:sz w:val="28"/>
          <w:szCs w:val="28"/>
        </w:rPr>
        <w:t xml:space="preserve"> благоприятное влияние на развитие речи </w:t>
      </w:r>
      <w:r w:rsidRPr="00266E9A">
        <w:rPr>
          <w:i/>
          <w:iCs/>
          <w:sz w:val="28"/>
          <w:szCs w:val="28"/>
        </w:rPr>
        <w:t>(так как при этом индуктивно происходит возбуждение в речевых центрах мозга)</w:t>
      </w:r>
      <w:r w:rsidRPr="00266E9A">
        <w:rPr>
          <w:sz w:val="28"/>
          <w:szCs w:val="28"/>
        </w:rPr>
        <w:t>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lastRenderedPageBreak/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>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Pr="00266E9A">
        <w:rPr>
          <w:sz w:val="28"/>
          <w:szCs w:val="28"/>
        </w:rPr>
        <w:t xml:space="preserve"> :</w:t>
      </w:r>
      <w:proofErr w:type="gramEnd"/>
      <w:r w:rsidRPr="00266E9A">
        <w:rPr>
          <w:sz w:val="28"/>
          <w:szCs w:val="28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 xml:space="preserve"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</w:t>
      </w:r>
      <w:r w:rsidRPr="00266E9A">
        <w:rPr>
          <w:i/>
          <w:iCs/>
          <w:sz w:val="28"/>
          <w:szCs w:val="28"/>
        </w:rPr>
        <w:t>(так как при этом индуктивно происходит возбуждение в центрах речи)</w:t>
      </w:r>
      <w:r w:rsidRPr="00266E9A">
        <w:rPr>
          <w:sz w:val="28"/>
          <w:szCs w:val="28"/>
        </w:rPr>
        <w:t>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CC3785" w:rsidRPr="00266E9A" w:rsidRDefault="00CC3785" w:rsidP="00CC37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E9A">
        <w:rPr>
          <w:sz w:val="28"/>
          <w:szCs w:val="28"/>
        </w:rPr>
        <w:t>Всё это создаёт благоприятную базу для развития речи и более успешного обучения в школе.</w:t>
      </w:r>
    </w:p>
    <w:p w:rsidR="00CC3785" w:rsidRDefault="00CC3785" w:rsidP="00CC3785">
      <w:pPr>
        <w:jc w:val="center"/>
        <w:rPr>
          <w:b/>
          <w:bCs/>
          <w:sz w:val="52"/>
          <w:szCs w:val="52"/>
        </w:rPr>
      </w:pPr>
    </w:p>
    <w:p w:rsidR="00CC3785" w:rsidRDefault="00CC3785" w:rsidP="00CC3785">
      <w:pPr>
        <w:jc w:val="center"/>
        <w:rPr>
          <w:b/>
          <w:bCs/>
          <w:sz w:val="52"/>
          <w:szCs w:val="52"/>
        </w:rPr>
      </w:pPr>
    </w:p>
    <w:p w:rsidR="00CC3785" w:rsidRDefault="00CC3785" w:rsidP="00CC3785">
      <w:pPr>
        <w:jc w:val="center"/>
        <w:rPr>
          <w:b/>
          <w:bCs/>
          <w:sz w:val="52"/>
          <w:szCs w:val="52"/>
        </w:rPr>
      </w:pPr>
    </w:p>
    <w:p w:rsidR="00CC3785" w:rsidRDefault="00CC3785" w:rsidP="00CC3785">
      <w:pPr>
        <w:jc w:val="center"/>
        <w:rPr>
          <w:b/>
          <w:bCs/>
          <w:sz w:val="52"/>
          <w:szCs w:val="52"/>
        </w:rPr>
      </w:pPr>
    </w:p>
    <w:p w:rsidR="00CC3785" w:rsidRDefault="00CC3785" w:rsidP="00CC3785">
      <w:pPr>
        <w:jc w:val="center"/>
        <w:rPr>
          <w:b/>
          <w:bCs/>
          <w:sz w:val="52"/>
          <w:szCs w:val="52"/>
        </w:rPr>
      </w:pPr>
    </w:p>
    <w:p w:rsidR="00967645" w:rsidRDefault="00967645"/>
    <w:sectPr w:rsidR="00967645" w:rsidSect="00CC378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3785"/>
    <w:rsid w:val="00967645"/>
    <w:rsid w:val="00CC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C37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37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CC37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Company>Grizli777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2012-03-01T16:32:00Z</dcterms:created>
  <dcterms:modified xsi:type="dcterms:W3CDTF">2012-03-01T16:32:00Z</dcterms:modified>
</cp:coreProperties>
</file>