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93" w:rsidRPr="005C3014" w:rsidRDefault="009D6893" w:rsidP="009047E2">
      <w:pPr>
        <w:tabs>
          <w:tab w:val="left" w:pos="8647"/>
        </w:tabs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Cуицидтің</w:t>
      </w:r>
      <w:proofErr w:type="spellEnd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алдын</w:t>
      </w:r>
      <w:proofErr w:type="spellEnd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алу</w:t>
      </w:r>
      <w:proofErr w:type="spellEnd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</w:t>
      </w:r>
      <w:proofErr w:type="spellStart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ата</w:t>
      </w:r>
      <w:proofErr w:type="spellEnd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аналармен</w:t>
      </w:r>
      <w:proofErr w:type="spellEnd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жұмыс</w:t>
      </w:r>
      <w:proofErr w:type="spellEnd"/>
      <w:r w:rsidRPr="009D68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</w:p>
    <w:p w:rsidR="009D6893" w:rsidRPr="005C3014" w:rsidRDefault="009D6893" w:rsidP="009D6893">
      <w:pPr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893" w:rsidRPr="005C3014" w:rsidRDefault="000D0BE7" w:rsidP="009D6893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 w:rsidR="009D6893" w:rsidRPr="009D6893">
        <w:rPr>
          <w:sz w:val="28"/>
          <w:szCs w:val="28"/>
        </w:rPr>
        <w:t>Суицид</w:t>
      </w:r>
      <w:r w:rsidR="009D6893" w:rsidRPr="005C3014">
        <w:rPr>
          <w:sz w:val="28"/>
          <w:szCs w:val="28"/>
        </w:rPr>
        <w:t xml:space="preserve">» </w:t>
      </w:r>
      <w:proofErr w:type="spellStart"/>
      <w:r w:rsidR="009D6893" w:rsidRPr="009D6893">
        <w:rPr>
          <w:sz w:val="28"/>
          <w:szCs w:val="28"/>
        </w:rPr>
        <w:t>термині</w:t>
      </w:r>
      <w:proofErr w:type="spellEnd"/>
      <w:r w:rsidR="009D6893" w:rsidRPr="005C3014">
        <w:rPr>
          <w:sz w:val="28"/>
          <w:szCs w:val="28"/>
        </w:rPr>
        <w:t xml:space="preserve"> «</w:t>
      </w:r>
      <w:proofErr w:type="spellStart"/>
      <w:r w:rsidR="009D6893" w:rsidRPr="009D6893">
        <w:rPr>
          <w:sz w:val="28"/>
          <w:szCs w:val="28"/>
        </w:rPr>
        <w:t>өз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өмірін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қиюға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ниеті</w:t>
      </w:r>
      <w:proofErr w:type="spellEnd"/>
      <w:r w:rsidR="009D6893" w:rsidRPr="005C3014">
        <w:rPr>
          <w:sz w:val="28"/>
          <w:szCs w:val="28"/>
        </w:rPr>
        <w:t xml:space="preserve"> </w:t>
      </w:r>
      <w:r w:rsidR="009D6893" w:rsidRPr="009D6893">
        <w:rPr>
          <w:sz w:val="28"/>
          <w:szCs w:val="28"/>
        </w:rPr>
        <w:t>бар</w:t>
      </w:r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мінез</w:t>
      </w:r>
      <w:r w:rsidR="009D6893" w:rsidRPr="005C3014">
        <w:rPr>
          <w:sz w:val="28"/>
          <w:szCs w:val="28"/>
        </w:rPr>
        <w:t>-</w:t>
      </w:r>
      <w:r w:rsidR="009D6893" w:rsidRPr="009D6893">
        <w:rPr>
          <w:sz w:val="28"/>
          <w:szCs w:val="28"/>
        </w:rPr>
        <w:t>құлық</w:t>
      </w:r>
      <w:proofErr w:type="spellEnd"/>
      <w:r w:rsidR="009D6893" w:rsidRPr="005C3014">
        <w:rPr>
          <w:sz w:val="28"/>
          <w:szCs w:val="28"/>
        </w:rPr>
        <w:t xml:space="preserve">» </w:t>
      </w:r>
      <w:proofErr w:type="spellStart"/>
      <w:r w:rsidR="009D6893" w:rsidRPr="009D6893">
        <w:rPr>
          <w:sz w:val="28"/>
          <w:szCs w:val="28"/>
        </w:rPr>
        <w:t>дегенді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білдіреді</w:t>
      </w:r>
      <w:proofErr w:type="spellEnd"/>
      <w:r w:rsidR="009D6893" w:rsidRPr="005C3014">
        <w:rPr>
          <w:sz w:val="28"/>
          <w:szCs w:val="28"/>
        </w:rPr>
        <w:t xml:space="preserve">. </w:t>
      </w:r>
      <w:proofErr w:type="spellStart"/>
      <w:r w:rsidR="009D6893" w:rsidRPr="009D6893">
        <w:rPr>
          <w:sz w:val="28"/>
          <w:szCs w:val="28"/>
        </w:rPr>
        <w:t>Дәрігерлер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өзіне</w:t>
      </w:r>
      <w:r w:rsidR="009D6893" w:rsidRPr="005C3014">
        <w:rPr>
          <w:sz w:val="28"/>
          <w:szCs w:val="28"/>
        </w:rPr>
        <w:t>-</w:t>
      </w:r>
      <w:r w:rsidR="009D6893" w:rsidRPr="009D6893">
        <w:rPr>
          <w:sz w:val="28"/>
          <w:szCs w:val="28"/>
        </w:rPr>
        <w:t>өзі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қол</w:t>
      </w:r>
      <w:proofErr w:type="spellEnd"/>
      <w:r w:rsidR="009D6893" w:rsidRPr="005C3014">
        <w:rPr>
          <w:sz w:val="28"/>
          <w:szCs w:val="28"/>
        </w:rPr>
        <w:t xml:space="preserve"> </w:t>
      </w:r>
      <w:r w:rsidR="009D6893" w:rsidRPr="009D6893">
        <w:rPr>
          <w:sz w:val="28"/>
          <w:szCs w:val="28"/>
        </w:rPr>
        <w:t>салу</w:t>
      </w:r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себептерін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денсаулықтың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нашарлауы</w:t>
      </w:r>
      <w:proofErr w:type="spellEnd"/>
      <w:r w:rsidR="009D6893" w:rsidRPr="005C3014">
        <w:rPr>
          <w:sz w:val="28"/>
          <w:szCs w:val="28"/>
        </w:rPr>
        <w:t xml:space="preserve"> </w:t>
      </w:r>
      <w:r w:rsidR="009D6893" w:rsidRPr="009D6893">
        <w:rPr>
          <w:sz w:val="28"/>
          <w:szCs w:val="28"/>
        </w:rPr>
        <w:t>мен</w:t>
      </w:r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биологиялық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факторлардан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көрсе</w:t>
      </w:r>
      <w:proofErr w:type="spellEnd"/>
      <w:r w:rsidR="009D6893" w:rsidRPr="005C3014">
        <w:rPr>
          <w:sz w:val="28"/>
          <w:szCs w:val="28"/>
        </w:rPr>
        <w:t xml:space="preserve">, </w:t>
      </w:r>
      <w:proofErr w:type="spellStart"/>
      <w:r w:rsidR="009D6893" w:rsidRPr="009D6893">
        <w:rPr>
          <w:sz w:val="28"/>
          <w:szCs w:val="28"/>
        </w:rPr>
        <w:t>психиатрлар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жасөспірімдердің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суицидке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баруын</w:t>
      </w:r>
      <w:proofErr w:type="spellEnd"/>
      <w:r w:rsidR="009D6893" w:rsidRPr="005C3014">
        <w:rPr>
          <w:sz w:val="28"/>
          <w:szCs w:val="28"/>
        </w:rPr>
        <w:t xml:space="preserve"> 3 </w:t>
      </w:r>
      <w:proofErr w:type="spellStart"/>
      <w:r w:rsidR="009D6893" w:rsidRPr="009D6893">
        <w:rPr>
          <w:sz w:val="28"/>
          <w:szCs w:val="28"/>
        </w:rPr>
        <w:t>себепке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бөліп</w:t>
      </w:r>
      <w:proofErr w:type="spellEnd"/>
      <w:r w:rsidR="009D6893" w:rsidRPr="005C3014">
        <w:rPr>
          <w:sz w:val="28"/>
          <w:szCs w:val="28"/>
        </w:rPr>
        <w:t xml:space="preserve"> </w:t>
      </w:r>
      <w:proofErr w:type="spellStart"/>
      <w:r w:rsidR="009D6893" w:rsidRPr="009D6893">
        <w:rPr>
          <w:sz w:val="28"/>
          <w:szCs w:val="28"/>
        </w:rPr>
        <w:t>қарастырады</w:t>
      </w:r>
      <w:proofErr w:type="spellEnd"/>
      <w:r w:rsidR="009D6893" w:rsidRPr="005C3014">
        <w:rPr>
          <w:sz w:val="28"/>
          <w:szCs w:val="28"/>
        </w:rPr>
        <w:t>.</w:t>
      </w:r>
    </w:p>
    <w:p w:rsidR="009D6893" w:rsidRPr="009047E2" w:rsidRDefault="009D6893" w:rsidP="009D6893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proofErr w:type="spellStart"/>
      <w:r w:rsidRPr="009D6893">
        <w:rPr>
          <w:sz w:val="28"/>
          <w:szCs w:val="28"/>
        </w:rPr>
        <w:t>Біріншісі</w:t>
      </w:r>
      <w:proofErr w:type="spellEnd"/>
      <w:r w:rsidRPr="009047E2">
        <w:rPr>
          <w:sz w:val="28"/>
          <w:szCs w:val="28"/>
        </w:rPr>
        <w:t xml:space="preserve"> – </w:t>
      </w:r>
      <w:proofErr w:type="spellStart"/>
      <w:r w:rsidRPr="009D6893">
        <w:rPr>
          <w:sz w:val="28"/>
          <w:szCs w:val="28"/>
        </w:rPr>
        <w:t>өзіне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көңілі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толмауы</w:t>
      </w:r>
      <w:proofErr w:type="spellEnd"/>
      <w:r w:rsidRPr="009047E2">
        <w:rPr>
          <w:sz w:val="28"/>
          <w:szCs w:val="28"/>
        </w:rPr>
        <w:t xml:space="preserve">. </w:t>
      </w:r>
      <w:proofErr w:type="spellStart"/>
      <w:r w:rsidRPr="009D6893">
        <w:rPr>
          <w:sz w:val="28"/>
          <w:szCs w:val="28"/>
        </w:rPr>
        <w:t>Яғни</w:t>
      </w:r>
      <w:proofErr w:type="spellEnd"/>
      <w:r w:rsidRPr="009047E2">
        <w:rPr>
          <w:sz w:val="28"/>
          <w:szCs w:val="28"/>
        </w:rPr>
        <w:t xml:space="preserve">, </w:t>
      </w:r>
      <w:r w:rsidRPr="009D6893">
        <w:rPr>
          <w:sz w:val="28"/>
          <w:szCs w:val="28"/>
        </w:rPr>
        <w:t>бала</w:t>
      </w:r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өзінің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мінез</w:t>
      </w:r>
      <w:proofErr w:type="spellEnd"/>
      <w:r w:rsidRPr="009047E2">
        <w:rPr>
          <w:sz w:val="28"/>
          <w:szCs w:val="28"/>
        </w:rPr>
        <w:t>-</w:t>
      </w:r>
      <w:proofErr w:type="spellStart"/>
      <w:r w:rsidRPr="009D6893">
        <w:rPr>
          <w:sz w:val="28"/>
          <w:szCs w:val="28"/>
        </w:rPr>
        <w:t>құлқына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түр</w:t>
      </w:r>
      <w:proofErr w:type="spellEnd"/>
      <w:r w:rsidRPr="009047E2">
        <w:rPr>
          <w:sz w:val="28"/>
          <w:szCs w:val="28"/>
        </w:rPr>
        <w:t>-</w:t>
      </w:r>
      <w:proofErr w:type="spellStart"/>
      <w:r w:rsidRPr="009D6893">
        <w:rPr>
          <w:sz w:val="28"/>
          <w:szCs w:val="28"/>
        </w:rPr>
        <w:t>әлпетіне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көңілі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толмай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өзін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өзгелерден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бір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саты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төмен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ұстап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кемсітеді</w:t>
      </w:r>
      <w:proofErr w:type="spellEnd"/>
      <w:r w:rsidRPr="009047E2">
        <w:rPr>
          <w:sz w:val="28"/>
          <w:szCs w:val="28"/>
        </w:rPr>
        <w:t xml:space="preserve">. </w:t>
      </w:r>
      <w:proofErr w:type="spellStart"/>
      <w:r w:rsidRPr="009D6893">
        <w:rPr>
          <w:sz w:val="28"/>
          <w:szCs w:val="28"/>
        </w:rPr>
        <w:t>Ақырында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өмір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сүрудің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мән</w:t>
      </w:r>
      <w:proofErr w:type="spellEnd"/>
      <w:r w:rsidRPr="009047E2">
        <w:rPr>
          <w:sz w:val="28"/>
          <w:szCs w:val="28"/>
        </w:rPr>
        <w:t>-</w:t>
      </w:r>
      <w:proofErr w:type="spellStart"/>
      <w:r w:rsidRPr="009D6893">
        <w:rPr>
          <w:sz w:val="28"/>
          <w:szCs w:val="28"/>
        </w:rPr>
        <w:t>ма</w:t>
      </w:r>
      <w:proofErr w:type="spellEnd"/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ңызын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жоғалтып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өзіне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қол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жұмсауға</w:t>
      </w:r>
      <w:proofErr w:type="spellEnd"/>
      <w:r w:rsidRPr="009047E2">
        <w:rPr>
          <w:sz w:val="28"/>
          <w:szCs w:val="28"/>
        </w:rPr>
        <w:t xml:space="preserve"> </w:t>
      </w:r>
      <w:r w:rsidRPr="009D6893">
        <w:rPr>
          <w:sz w:val="28"/>
          <w:szCs w:val="28"/>
        </w:rPr>
        <w:t>бел</w:t>
      </w:r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байлайды</w:t>
      </w:r>
      <w:proofErr w:type="spellEnd"/>
      <w:r w:rsidRPr="009047E2">
        <w:rPr>
          <w:sz w:val="28"/>
          <w:szCs w:val="28"/>
        </w:rPr>
        <w:t>.</w:t>
      </w:r>
    </w:p>
    <w:p w:rsidR="009D6893" w:rsidRPr="009047E2" w:rsidRDefault="009D6893" w:rsidP="009D6893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proofErr w:type="spellStart"/>
      <w:r w:rsidRPr="009D6893">
        <w:rPr>
          <w:sz w:val="28"/>
          <w:szCs w:val="28"/>
        </w:rPr>
        <w:t>Екінші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себепке</w:t>
      </w:r>
      <w:proofErr w:type="spellEnd"/>
      <w:r w:rsidRPr="009047E2">
        <w:rPr>
          <w:sz w:val="28"/>
          <w:szCs w:val="28"/>
        </w:rPr>
        <w:t xml:space="preserve"> – </w:t>
      </w:r>
      <w:proofErr w:type="spellStart"/>
      <w:r w:rsidRPr="009D6893">
        <w:rPr>
          <w:sz w:val="28"/>
          <w:szCs w:val="28"/>
        </w:rPr>
        <w:t>психологиялық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дағдарысты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көңіл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күй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мик</w:t>
      </w:r>
      <w:proofErr w:type="spellEnd"/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ро</w:t>
      </w:r>
      <w:proofErr w:type="spellEnd"/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әлеуметтік</w:t>
      </w:r>
      <w:proofErr w:type="spellEnd"/>
      <w:r w:rsidRPr="009047E2">
        <w:rPr>
          <w:sz w:val="28"/>
          <w:szCs w:val="28"/>
        </w:rPr>
        <w:t xml:space="preserve"> </w:t>
      </w:r>
      <w:r w:rsidRPr="009D6893">
        <w:rPr>
          <w:sz w:val="28"/>
          <w:szCs w:val="28"/>
        </w:rPr>
        <w:t>дау</w:t>
      </w:r>
      <w:r w:rsidRPr="009047E2">
        <w:rPr>
          <w:sz w:val="28"/>
          <w:szCs w:val="28"/>
        </w:rPr>
        <w:t>-</w:t>
      </w:r>
      <w:proofErr w:type="spellStart"/>
      <w:r w:rsidRPr="009D6893">
        <w:rPr>
          <w:sz w:val="28"/>
          <w:szCs w:val="28"/>
        </w:rPr>
        <w:t>дамайлар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жатады</w:t>
      </w:r>
      <w:proofErr w:type="spellEnd"/>
      <w:r w:rsidRPr="009047E2">
        <w:rPr>
          <w:sz w:val="28"/>
          <w:szCs w:val="28"/>
        </w:rPr>
        <w:t xml:space="preserve">. </w:t>
      </w:r>
      <w:proofErr w:type="spellStart"/>
      <w:r w:rsidRPr="009D6893">
        <w:rPr>
          <w:sz w:val="28"/>
          <w:szCs w:val="28"/>
        </w:rPr>
        <w:t>Мәселен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сүйіктісіне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қол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жеткізе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алмаған</w:t>
      </w:r>
      <w:proofErr w:type="spellEnd"/>
      <w:r w:rsidRPr="009047E2">
        <w:rPr>
          <w:sz w:val="28"/>
          <w:szCs w:val="28"/>
        </w:rPr>
        <w:t>, «</w:t>
      </w:r>
      <w:proofErr w:type="spellStart"/>
      <w:r w:rsidRPr="009D6893">
        <w:rPr>
          <w:sz w:val="28"/>
          <w:szCs w:val="28"/>
        </w:rPr>
        <w:t>жауапсыз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махаббаттың</w:t>
      </w:r>
      <w:proofErr w:type="spellEnd"/>
      <w:r w:rsidRPr="009047E2">
        <w:rPr>
          <w:sz w:val="28"/>
          <w:szCs w:val="28"/>
        </w:rPr>
        <w:t xml:space="preserve">» </w:t>
      </w:r>
      <w:proofErr w:type="spellStart"/>
      <w:r w:rsidRPr="009D6893">
        <w:rPr>
          <w:sz w:val="28"/>
          <w:szCs w:val="28"/>
        </w:rPr>
        <w:t>құрбанына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айналған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ата</w:t>
      </w:r>
      <w:proofErr w:type="spellEnd"/>
      <w:r w:rsidRPr="009047E2">
        <w:rPr>
          <w:sz w:val="28"/>
          <w:szCs w:val="28"/>
        </w:rPr>
        <w:t>-</w:t>
      </w:r>
      <w:proofErr w:type="spellStart"/>
      <w:r w:rsidRPr="009D6893">
        <w:rPr>
          <w:sz w:val="28"/>
          <w:szCs w:val="28"/>
        </w:rPr>
        <w:t>анасымен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ұстазымен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немесе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досымен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ренжісіп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қалған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жастар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үшін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тұрмыста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кездескен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қиын</w:t>
      </w:r>
      <w:proofErr w:type="spellEnd"/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дықтан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шығатын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жол</w:t>
      </w:r>
      <w:proofErr w:type="spellEnd"/>
      <w:r w:rsidRPr="009047E2">
        <w:rPr>
          <w:sz w:val="28"/>
          <w:szCs w:val="28"/>
        </w:rPr>
        <w:t xml:space="preserve"> – </w:t>
      </w:r>
      <w:proofErr w:type="spellStart"/>
      <w:r w:rsidRPr="009D6893">
        <w:rPr>
          <w:sz w:val="28"/>
          <w:szCs w:val="28"/>
        </w:rPr>
        <w:t>өзін</w:t>
      </w:r>
      <w:proofErr w:type="spellEnd"/>
      <w:r w:rsidRPr="009047E2">
        <w:rPr>
          <w:sz w:val="28"/>
          <w:szCs w:val="28"/>
        </w:rPr>
        <w:t>-</w:t>
      </w:r>
      <w:proofErr w:type="spellStart"/>
      <w:r w:rsidRPr="009D6893">
        <w:rPr>
          <w:sz w:val="28"/>
          <w:szCs w:val="28"/>
        </w:rPr>
        <w:t>өзі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өлтіру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болып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көрі</w:t>
      </w:r>
      <w:proofErr w:type="spellEnd"/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неді</w:t>
      </w:r>
      <w:proofErr w:type="spellEnd"/>
      <w:r w:rsidRPr="009047E2">
        <w:rPr>
          <w:sz w:val="28"/>
          <w:szCs w:val="28"/>
        </w:rPr>
        <w:t>.</w:t>
      </w:r>
    </w:p>
    <w:p w:rsidR="009D6893" w:rsidRPr="009047E2" w:rsidRDefault="009D6893" w:rsidP="009D6893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proofErr w:type="spellStart"/>
      <w:r w:rsidRPr="009D6893">
        <w:rPr>
          <w:sz w:val="28"/>
          <w:szCs w:val="28"/>
        </w:rPr>
        <w:t>Үшінші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себепке</w:t>
      </w:r>
      <w:proofErr w:type="spellEnd"/>
      <w:r w:rsidRPr="009047E2">
        <w:rPr>
          <w:sz w:val="28"/>
          <w:szCs w:val="28"/>
        </w:rPr>
        <w:t xml:space="preserve"> – </w:t>
      </w:r>
      <w:proofErr w:type="spellStart"/>
      <w:r w:rsidRPr="009D6893">
        <w:rPr>
          <w:sz w:val="28"/>
          <w:szCs w:val="28"/>
        </w:rPr>
        <w:t>психикалық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ауытқулар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физиологиялық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факторлар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жатады</w:t>
      </w:r>
      <w:proofErr w:type="spellEnd"/>
      <w:r w:rsidRPr="009047E2">
        <w:rPr>
          <w:sz w:val="28"/>
          <w:szCs w:val="28"/>
        </w:rPr>
        <w:t xml:space="preserve">. </w:t>
      </w:r>
      <w:proofErr w:type="spellStart"/>
      <w:r w:rsidRPr="009D6893">
        <w:rPr>
          <w:sz w:val="28"/>
          <w:szCs w:val="28"/>
        </w:rPr>
        <w:t>Яғни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дисгармониялық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дамуы</w:t>
      </w:r>
      <w:proofErr w:type="spellEnd"/>
      <w:r w:rsidRPr="009047E2">
        <w:rPr>
          <w:sz w:val="28"/>
          <w:szCs w:val="28"/>
        </w:rPr>
        <w:t xml:space="preserve"> </w:t>
      </w:r>
      <w:r w:rsidRPr="009D6893">
        <w:rPr>
          <w:sz w:val="28"/>
          <w:szCs w:val="28"/>
        </w:rPr>
        <w:t>бар</w:t>
      </w:r>
      <w:r w:rsidRPr="009047E2">
        <w:rPr>
          <w:sz w:val="28"/>
          <w:szCs w:val="28"/>
        </w:rPr>
        <w:t xml:space="preserve"> </w:t>
      </w:r>
      <w:r w:rsidRPr="009D6893">
        <w:rPr>
          <w:sz w:val="28"/>
          <w:szCs w:val="28"/>
        </w:rPr>
        <w:t>ба</w:t>
      </w:r>
      <w:r w:rsidRPr="009047E2">
        <w:rPr>
          <w:sz w:val="28"/>
          <w:szCs w:val="28"/>
        </w:rPr>
        <w:softHyphen/>
      </w:r>
      <w:r w:rsidRPr="009D6893">
        <w:rPr>
          <w:sz w:val="28"/>
          <w:szCs w:val="28"/>
        </w:rPr>
        <w:t>ла</w:t>
      </w:r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лар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өмірдегі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шынайылықты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дұрыс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қа</w:t>
      </w:r>
      <w:proofErr w:type="spellEnd"/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былдай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алмайды</w:t>
      </w:r>
      <w:proofErr w:type="spellEnd"/>
      <w:r w:rsidRPr="009047E2">
        <w:rPr>
          <w:sz w:val="28"/>
          <w:szCs w:val="28"/>
        </w:rPr>
        <w:t xml:space="preserve">. </w:t>
      </w:r>
      <w:proofErr w:type="spellStart"/>
      <w:r w:rsidRPr="009D6893">
        <w:rPr>
          <w:sz w:val="28"/>
          <w:szCs w:val="28"/>
        </w:rPr>
        <w:t>Мұндай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балалардың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бойында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ұял</w:t>
      </w:r>
      <w:proofErr w:type="spellEnd"/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шақ</w:t>
      </w:r>
      <w:proofErr w:type="spellEnd"/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тық</w:t>
      </w:r>
      <w:proofErr w:type="spellEnd"/>
      <w:r w:rsidRPr="009047E2">
        <w:rPr>
          <w:sz w:val="28"/>
          <w:szCs w:val="28"/>
        </w:rPr>
        <w:t xml:space="preserve"> </w:t>
      </w:r>
      <w:r w:rsidRPr="009D6893">
        <w:rPr>
          <w:sz w:val="28"/>
          <w:szCs w:val="28"/>
        </w:rPr>
        <w:t>пен</w:t>
      </w:r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агрессиялы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мінез</w:t>
      </w:r>
      <w:proofErr w:type="spellEnd"/>
      <w:r w:rsidRPr="009047E2">
        <w:rPr>
          <w:sz w:val="28"/>
          <w:szCs w:val="28"/>
        </w:rPr>
        <w:t>-</w:t>
      </w:r>
      <w:proofErr w:type="spellStart"/>
      <w:r w:rsidRPr="009D6893">
        <w:rPr>
          <w:sz w:val="28"/>
          <w:szCs w:val="28"/>
        </w:rPr>
        <w:t>құлық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шек</w:t>
      </w:r>
      <w:proofErr w:type="spellEnd"/>
      <w:r w:rsidRPr="009047E2">
        <w:rPr>
          <w:sz w:val="28"/>
          <w:szCs w:val="28"/>
        </w:rPr>
        <w:softHyphen/>
      </w:r>
      <w:proofErr w:type="spellStart"/>
      <w:r w:rsidRPr="009D6893">
        <w:rPr>
          <w:sz w:val="28"/>
          <w:szCs w:val="28"/>
        </w:rPr>
        <w:t>тен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тыс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мазасыздану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қояншық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сияқты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психологиялық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ауытқулар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болады</w:t>
      </w:r>
      <w:proofErr w:type="spellEnd"/>
      <w:r w:rsidRPr="009047E2">
        <w:rPr>
          <w:sz w:val="28"/>
          <w:szCs w:val="28"/>
        </w:rPr>
        <w:t xml:space="preserve">. </w:t>
      </w:r>
      <w:proofErr w:type="spellStart"/>
      <w:r w:rsidRPr="009D6893">
        <w:rPr>
          <w:sz w:val="28"/>
          <w:szCs w:val="28"/>
        </w:rPr>
        <w:t>Салдарынан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олар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өзіне</w:t>
      </w:r>
      <w:proofErr w:type="spellEnd"/>
      <w:r w:rsidRPr="009047E2">
        <w:rPr>
          <w:sz w:val="28"/>
          <w:szCs w:val="28"/>
        </w:rPr>
        <w:t>-</w:t>
      </w:r>
      <w:r w:rsidRPr="009D6893">
        <w:rPr>
          <w:sz w:val="28"/>
          <w:szCs w:val="28"/>
        </w:rPr>
        <w:t>өзі</w:t>
      </w:r>
      <w:r w:rsidRPr="009047E2">
        <w:rPr>
          <w:sz w:val="28"/>
          <w:szCs w:val="28"/>
        </w:rPr>
        <w:t xml:space="preserve"> </w:t>
      </w:r>
      <w:r w:rsidRPr="009D6893">
        <w:rPr>
          <w:sz w:val="28"/>
          <w:szCs w:val="28"/>
        </w:rPr>
        <w:t>қол</w:t>
      </w:r>
      <w:r w:rsidRPr="009047E2">
        <w:rPr>
          <w:sz w:val="28"/>
          <w:szCs w:val="28"/>
        </w:rPr>
        <w:t xml:space="preserve"> </w:t>
      </w:r>
      <w:r w:rsidRPr="009D6893">
        <w:rPr>
          <w:sz w:val="28"/>
          <w:szCs w:val="28"/>
        </w:rPr>
        <w:t>жұмсауы</w:t>
      </w:r>
      <w:r w:rsidRPr="009047E2">
        <w:rPr>
          <w:sz w:val="28"/>
          <w:szCs w:val="28"/>
        </w:rPr>
        <w:t xml:space="preserve"> </w:t>
      </w:r>
      <w:r w:rsidRPr="009D6893">
        <w:rPr>
          <w:sz w:val="28"/>
          <w:szCs w:val="28"/>
        </w:rPr>
        <w:t>мүмкін</w:t>
      </w:r>
      <w:r w:rsidRPr="009047E2">
        <w:rPr>
          <w:sz w:val="28"/>
          <w:szCs w:val="28"/>
        </w:rPr>
        <w:t>.</w:t>
      </w:r>
    </w:p>
    <w:p w:rsidR="009D6893" w:rsidRPr="009047E2" w:rsidRDefault="009D6893" w:rsidP="009D6893">
      <w:pPr>
        <w:pStyle w:val="a4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proofErr w:type="spellStart"/>
      <w:r w:rsidRPr="009D6893">
        <w:rPr>
          <w:sz w:val="28"/>
          <w:szCs w:val="28"/>
        </w:rPr>
        <w:t>Біле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білсеңіз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бірінші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және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екінші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себеп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бойынша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суицидке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баратын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жастардың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ақыл</w:t>
      </w:r>
      <w:proofErr w:type="spellEnd"/>
      <w:r w:rsidRPr="009047E2">
        <w:rPr>
          <w:sz w:val="28"/>
          <w:szCs w:val="28"/>
        </w:rPr>
        <w:t>-</w:t>
      </w:r>
      <w:proofErr w:type="spellStart"/>
      <w:r w:rsidRPr="009D6893">
        <w:rPr>
          <w:sz w:val="28"/>
          <w:szCs w:val="28"/>
        </w:rPr>
        <w:t>есі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дұрыс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денсаулығында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кінәрат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болмайды</w:t>
      </w:r>
      <w:proofErr w:type="spellEnd"/>
      <w:r w:rsidRPr="009047E2">
        <w:rPr>
          <w:sz w:val="28"/>
          <w:szCs w:val="28"/>
        </w:rPr>
        <w:t xml:space="preserve">. </w:t>
      </w:r>
      <w:proofErr w:type="spellStart"/>
      <w:r w:rsidRPr="009D6893">
        <w:rPr>
          <w:sz w:val="28"/>
          <w:szCs w:val="28"/>
        </w:rPr>
        <w:t>Олардың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мұндай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әрекетке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баруына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бір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минуттық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әлсіздік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бір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сөзбен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айтқанда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жан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күйзелісі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себеп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болады</w:t>
      </w:r>
      <w:proofErr w:type="spellEnd"/>
      <w:r w:rsidRPr="009047E2">
        <w:rPr>
          <w:sz w:val="28"/>
          <w:szCs w:val="28"/>
        </w:rPr>
        <w:t xml:space="preserve">. </w:t>
      </w:r>
      <w:proofErr w:type="spellStart"/>
      <w:r w:rsidRPr="009D6893">
        <w:rPr>
          <w:sz w:val="28"/>
          <w:szCs w:val="28"/>
        </w:rPr>
        <w:t>Ондай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жастармен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психологтар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социологтар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жұмыс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істейді</w:t>
      </w:r>
      <w:proofErr w:type="spellEnd"/>
      <w:r w:rsidRPr="009047E2">
        <w:rPr>
          <w:sz w:val="28"/>
          <w:szCs w:val="28"/>
        </w:rPr>
        <w:t xml:space="preserve">. </w:t>
      </w:r>
      <w:r w:rsidRPr="009D6893">
        <w:rPr>
          <w:sz w:val="28"/>
          <w:szCs w:val="28"/>
        </w:rPr>
        <w:t>Ал</w:t>
      </w:r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үшінші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топқа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жататындар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міндетті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түрде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дәрігердің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бақылауына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алынып</w:t>
      </w:r>
      <w:proofErr w:type="spellEnd"/>
      <w:r w:rsidRPr="009047E2">
        <w:rPr>
          <w:sz w:val="28"/>
          <w:szCs w:val="28"/>
        </w:rPr>
        <w:t xml:space="preserve">, </w:t>
      </w:r>
      <w:proofErr w:type="spellStart"/>
      <w:r w:rsidRPr="009D6893">
        <w:rPr>
          <w:sz w:val="28"/>
          <w:szCs w:val="28"/>
        </w:rPr>
        <w:t>арнайы</w:t>
      </w:r>
      <w:proofErr w:type="spellEnd"/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орындарда</w:t>
      </w:r>
      <w:proofErr w:type="spellEnd"/>
      <w:r w:rsidRPr="009047E2">
        <w:rPr>
          <w:sz w:val="28"/>
          <w:szCs w:val="28"/>
        </w:rPr>
        <w:t xml:space="preserve"> </w:t>
      </w:r>
      <w:r w:rsidRPr="009D6893">
        <w:rPr>
          <w:sz w:val="28"/>
          <w:szCs w:val="28"/>
        </w:rPr>
        <w:t>ем</w:t>
      </w:r>
      <w:r w:rsidRPr="009047E2">
        <w:rPr>
          <w:sz w:val="28"/>
          <w:szCs w:val="28"/>
        </w:rPr>
        <w:t xml:space="preserve"> </w:t>
      </w:r>
      <w:proofErr w:type="spellStart"/>
      <w:r w:rsidRPr="009D6893">
        <w:rPr>
          <w:sz w:val="28"/>
          <w:szCs w:val="28"/>
        </w:rPr>
        <w:t>қабылдайды</w:t>
      </w:r>
      <w:proofErr w:type="spellEnd"/>
      <w:r w:rsidRPr="009047E2">
        <w:rPr>
          <w:sz w:val="28"/>
          <w:szCs w:val="28"/>
        </w:rPr>
        <w:t>.</w:t>
      </w: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ақпаратқа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аударсақ</w:t>
      </w:r>
      <w:proofErr w:type="spellEnd"/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– 20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жасауға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бекінеді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миллионға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жуығы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жарық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дүниемен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қош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айтысады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Алдыңғы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қатарлы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жасаушылардың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басқасын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айтпағанда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көрші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мемлекеттер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Ресей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Қытай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айтуға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893" w:rsidRPr="005C3014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Дүниежүзілік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Денсаулық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Сақтау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Ұйымының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дерегі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елдегі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азаматтарының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өмірлерін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қиюы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әлемде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үшінші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орынды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осыдан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бұрын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бесінші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Әлемде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миллиондай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өлтіреді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адамның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мыңы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Қазақстандықтардан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тұрады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дегеніміз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қазақстандық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жасайды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дегенді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білдіреді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өкініштісі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суицид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жасаушы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еліміздің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болашағы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санаған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буын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өкілдері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 - өзіне қол жұмсаудың тәсілдері: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Дәрі - дәрмекпен улану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Химиялық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затпен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улану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тамырын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кесу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асылып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өлу</w:t>
      </w:r>
      <w:proofErr w:type="spellEnd"/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Суицид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жағдайына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бейім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мінез-құлықтық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ерекшеліктері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Өзін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өлтіру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табанды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қайталанған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ойлар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Жабығулы көңіл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күй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асқа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тәбеттің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өмірлік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белсенділігінің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жоғалуы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ұйқысының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қашуы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есірткі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спирттік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ішімдікке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тәуелді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Оқшаулануы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ешкімге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керегі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жоқ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сезінуі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Үмітсіздік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дәрменсіздік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Осы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уақытта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жұмсау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тілегі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алғашқы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күшті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893" w:rsidRPr="005C3014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үмітсіз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сезімнен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өлтіру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ойының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әсерінен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адамдармен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қарым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білмеуі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Жеткіншектің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жұмсауының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себептері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Депрессиялық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көңіл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күй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Жеткіншектің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жанының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жараланғыштығы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психикалық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ауруларға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шалдығуы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әсерін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тигізеді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Отбасындағы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шиленіскен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қарым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қатынастар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әсерін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тигізеді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Оқудағы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қиындықтар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мұғаліммен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ортақ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алмауы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әсерін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тигізеді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әдетте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сәтсіздіктің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белгісі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адамдармен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қарым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қатынасындағы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сәтсіздіктер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жақын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адамынан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айырылу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Қоғамдық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орындардағы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эмоционалдық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психикалық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көңіл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күйге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аудармай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дөрекі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сөздермен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кемсіту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ождан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намысқа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бітімінде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физиологиялық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кемшіліктер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адамның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өзіне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қанағаттанбауы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6893" w:rsidRPr="009047E2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Жасөспірімдердің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жұмсауы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аналарға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90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ұрыс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керіске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араластырмау</w:t>
      </w:r>
      <w:proofErr w:type="spellEnd"/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балаларыңызға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өмірге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талпынысын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құруға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көмектесу</w:t>
      </w:r>
      <w:proofErr w:type="spellEnd"/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3. Қиыншылықтарды жеңуге көмектесу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Жасөспірімдердің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талпынысына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өмірді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бастауына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қолғабыс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тигізу</w:t>
      </w:r>
      <w:proofErr w:type="spellEnd"/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Ешқандай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күшін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пайдаланып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жаза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қолданбаңыз</w:t>
      </w:r>
      <w:proofErr w:type="spellEnd"/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6. Өз балаларыңызды жақсы көріп, көбірек көңіл бөліңіз.</w:t>
      </w:r>
    </w:p>
    <w:p w:rsidR="009D6893" w:rsidRPr="009D6893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міндетін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дұрыс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құрастырыңыз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үйде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көшеде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қатыгездік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түсіністік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893" w:rsidRPr="005C3014" w:rsidRDefault="009D6893" w:rsidP="009D6893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балаңыз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</w:t>
      </w:r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түсіністікте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сүрсін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десеңіз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кемшіліктерін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бетіне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бермеңіз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6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кіналамаңыз</w:t>
      </w:r>
      <w:proofErr w:type="spellEnd"/>
      <w:r w:rsidRPr="005C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B6C" w:rsidRPr="005C3014" w:rsidRDefault="00FF2B6C" w:rsidP="009D689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2B6C" w:rsidRPr="005C3014" w:rsidSect="00FF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A7E"/>
    <w:multiLevelType w:val="multilevel"/>
    <w:tmpl w:val="4BF6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E0C9B"/>
    <w:multiLevelType w:val="multilevel"/>
    <w:tmpl w:val="D47C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D6893"/>
    <w:rsid w:val="000D0BE7"/>
    <w:rsid w:val="005C3014"/>
    <w:rsid w:val="009047E2"/>
    <w:rsid w:val="009D6893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C"/>
  </w:style>
  <w:style w:type="paragraph" w:styleId="1">
    <w:name w:val="heading 1"/>
    <w:basedOn w:val="a"/>
    <w:link w:val="10"/>
    <w:uiPriority w:val="9"/>
    <w:qFormat/>
    <w:rsid w:val="009D6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68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893"/>
  </w:style>
  <w:style w:type="paragraph" w:styleId="a4">
    <w:name w:val="Normal (Web)"/>
    <w:basedOn w:val="a"/>
    <w:uiPriority w:val="99"/>
    <w:semiHidden/>
    <w:unhideWhenUsed/>
    <w:rsid w:val="009D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9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7778</dc:creator>
  <cp:lastModifiedBy>user</cp:lastModifiedBy>
  <cp:revision>5</cp:revision>
  <dcterms:created xsi:type="dcterms:W3CDTF">2016-02-10T21:10:00Z</dcterms:created>
  <dcterms:modified xsi:type="dcterms:W3CDTF">2016-04-14T07:29:00Z</dcterms:modified>
</cp:coreProperties>
</file>