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Pr="00917F3F" w:rsidRDefault="00917F3F" w:rsidP="00917F3F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>СОВЕТЫ ПОДРОСТКАМ «ПОДРОСТОК И ЕГО ПРИВЛЕКАТЕЛЬНОСТЬ»</w:t>
      </w:r>
    </w:p>
    <w:p w:rsid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i/>
          <w:sz w:val="28"/>
          <w:szCs w:val="28"/>
        </w:rPr>
        <w:t>«Почему я такая непривлекательная? Почему я такой некрасивый?» Подростки часто задают себе эти вопросы и сомневаются по поводу своей привлекательности, причём эти сомнения абсолютно беспочвенные, но слёзы от душераздирающих мыслей всё равно не становятся слаще. Давайте поговорим о том, как избавиться подростку от комплекса неполноценности и почувствовать свою привлекательность.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i/>
          <w:sz w:val="28"/>
          <w:szCs w:val="28"/>
        </w:rPr>
        <w:t xml:space="preserve">  Многие считают, что привлекательны те, кого природа наделила внешней красотой. Но это не всегда так: безупречно красивый человек может быть неприятным в общении, а ничем не примечательный оказаться тем, к кому тянутся люди. В чём секрет? Можно ли научиться быть привлекательным?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i/>
          <w:sz w:val="28"/>
          <w:szCs w:val="28"/>
        </w:rPr>
        <w:t>Вот несколько советов, которые помогут вам завоевать расположение окружающих, стать привлекательной личностью.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>1.Позаботьтесь о внешнем виде.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Даже при отсутствии природной красоты, ограниченных материальных возможностях и отсутствии дизайнерского образования человек должен выглядеть так, чтобы не отталкивать от себя людей. Гигиена, аккуратность, элементарный вкус и представление о том, что и где будет уместно надеть, позволят вам смотреться достойно. Не забывайте фразу: «Встречают по одёжке, провожают по уму».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>2.Будьте открытым и искренним в общении.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За что мы любим детей? За их непосредственность, искренность. Играя во взрослые игры, не забывайте об этом. Будьте коммуникабельны, естественны, искренни, тактичны. Необщительному, угрюмому человеку очень трудно расположить к себе окружающих.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>3.Умейте быть терпимым.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Конечно, любить всех невозможно. Но уважать их право отличаться от других и принимать людей </w:t>
      </w:r>
      <w:proofErr w:type="gramStart"/>
      <w:r w:rsidRPr="00917F3F">
        <w:rPr>
          <w:rFonts w:ascii="Times New Roman" w:hAnsi="Times New Roman" w:cs="Times New Roman"/>
          <w:i/>
          <w:sz w:val="28"/>
          <w:szCs w:val="28"/>
        </w:rPr>
        <w:t>такими</w:t>
      </w:r>
      <w:proofErr w:type="gramEnd"/>
      <w:r w:rsidRPr="00917F3F">
        <w:rPr>
          <w:rFonts w:ascii="Times New Roman" w:hAnsi="Times New Roman" w:cs="Times New Roman"/>
          <w:i/>
          <w:sz w:val="28"/>
          <w:szCs w:val="28"/>
        </w:rPr>
        <w:t>, какие они есть, придётся. Не думайте, что вы всегда правы. Уважайте чужой опыт и мнение. Не высказывайте безапелляционных суждений, идите на компромиссы.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 xml:space="preserve"> 4.Научитесь слушать.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Многим кажется, что главное в общении – умение говорить. На самом деле самое важное – это способность слушать и слышать. Это умение свидетельствует об интересе, уважении к собеседнику. Смотрите на человека, кивайте, задавайте уточняющие вопросы, старайтесь понять его.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>5.Подбадривайте, оказывайте знаки внимания.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Как говорят, «доброе слово и кошке приятно», тем более человеку. Улыбка, комплимент, похвала, вовремя оказанная помощь, поддержка – вот вполне доступные способы заслужить благодарность и стать приятным в общении.</w:t>
      </w:r>
    </w:p>
    <w:p w:rsidR="00917F3F" w:rsidRP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t>6.Научитесь быть благодарным.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Всегда находите поводы поблагодарить родителей, любимых, друзей, знакомых и даже случайных попутчиков. Благодарность вызывает ответную реакцию, поднимает настроение, раскрывает лучшую сторону души человека.</w:t>
      </w:r>
    </w:p>
    <w:p w:rsidR="00917F3F" w:rsidRDefault="00917F3F" w:rsidP="00917F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F3F">
        <w:rPr>
          <w:rFonts w:ascii="Times New Roman" w:hAnsi="Times New Roman" w:cs="Times New Roman"/>
          <w:b/>
          <w:i/>
          <w:sz w:val="28"/>
          <w:szCs w:val="28"/>
        </w:rPr>
        <w:lastRenderedPageBreak/>
        <w:t>7.А главное – будьте жизнелюбивым, позитивным человеком.</w:t>
      </w:r>
      <w:r w:rsidRPr="00917F3F">
        <w:rPr>
          <w:rFonts w:ascii="Times New Roman" w:hAnsi="Times New Roman" w:cs="Times New Roman"/>
          <w:i/>
          <w:sz w:val="28"/>
          <w:szCs w:val="28"/>
        </w:rPr>
        <w:t xml:space="preserve"> Дарите окружающим позитивную энергию. Любите людей, жизнь, излучайте оптимизм. Старайтесь не жаловаться, находить что-то хорошее в любых жизненных событиях. Пессимисты отталкивают окружающих, а позитивная энергетика заразительна и притягательна.</w:t>
      </w:r>
    </w:p>
    <w:p w:rsidR="00917F3F" w:rsidRPr="00917F3F" w:rsidRDefault="00917F3F" w:rsidP="00917F3F">
      <w:pPr>
        <w:rPr>
          <w:rFonts w:ascii="Times New Roman" w:hAnsi="Times New Roman" w:cs="Times New Roman"/>
          <w:sz w:val="28"/>
          <w:szCs w:val="28"/>
        </w:rPr>
      </w:pPr>
    </w:p>
    <w:p w:rsidR="00917F3F" w:rsidRPr="00917F3F" w:rsidRDefault="00917F3F" w:rsidP="00917F3F">
      <w:pPr>
        <w:rPr>
          <w:rFonts w:ascii="Times New Roman" w:hAnsi="Times New Roman" w:cs="Times New Roman"/>
          <w:sz w:val="28"/>
          <w:szCs w:val="28"/>
        </w:rPr>
      </w:pPr>
    </w:p>
    <w:p w:rsidR="00917F3F" w:rsidRPr="00917F3F" w:rsidRDefault="00917F3F" w:rsidP="00917F3F">
      <w:pPr>
        <w:rPr>
          <w:rFonts w:ascii="Times New Roman" w:hAnsi="Times New Roman" w:cs="Times New Roman"/>
          <w:sz w:val="28"/>
          <w:szCs w:val="28"/>
        </w:rPr>
      </w:pPr>
    </w:p>
    <w:p w:rsidR="00917F3F" w:rsidRPr="00917F3F" w:rsidRDefault="00917F3F" w:rsidP="00917F3F">
      <w:pPr>
        <w:rPr>
          <w:rFonts w:ascii="Times New Roman" w:hAnsi="Times New Roman" w:cs="Times New Roman"/>
          <w:sz w:val="28"/>
          <w:szCs w:val="28"/>
        </w:rPr>
      </w:pPr>
    </w:p>
    <w:p w:rsidR="00917F3F" w:rsidRDefault="00917F3F" w:rsidP="00917F3F">
      <w:pPr>
        <w:rPr>
          <w:rFonts w:ascii="Times New Roman" w:hAnsi="Times New Roman" w:cs="Times New Roman"/>
          <w:sz w:val="28"/>
          <w:szCs w:val="28"/>
        </w:rPr>
      </w:pPr>
    </w:p>
    <w:p w:rsidR="00917F3F" w:rsidRPr="00917F3F" w:rsidRDefault="00917F3F" w:rsidP="00917F3F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710555" cy="3862705"/>
            <wp:effectExtent l="19050" t="0" r="4445" b="0"/>
            <wp:docPr id="1" name="Рисунок 1" descr="http://brs-lk3.ucoz.ru/novoe/a1/teenag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s-lk3.ucoz.ru/novoe/a1/teenager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F3F" w:rsidRPr="00917F3F" w:rsidSect="00917F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F3F"/>
    <w:rsid w:val="00171CE1"/>
    <w:rsid w:val="001C35BD"/>
    <w:rsid w:val="00245344"/>
    <w:rsid w:val="004D0113"/>
    <w:rsid w:val="00691BAA"/>
    <w:rsid w:val="006E2D08"/>
    <w:rsid w:val="007462AE"/>
    <w:rsid w:val="007666B6"/>
    <w:rsid w:val="00917F3F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7F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7F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2016-03-16T05:15:00Z</dcterms:created>
  <dcterms:modified xsi:type="dcterms:W3CDTF">2016-03-16T05:20:00Z</dcterms:modified>
</cp:coreProperties>
</file>