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DB" w:rsidRPr="004A5182" w:rsidRDefault="007A2ADB" w:rsidP="00B55727">
      <w:pPr>
        <w:spacing w:after="0" w:line="240" w:lineRule="auto"/>
        <w:jc w:val="center"/>
        <w:textAlignment w:val="baseline"/>
        <w:rPr>
          <w:rFonts w:ascii="Times New Roman" w:hAnsi="Times New Roman" w:cs="Times New Roman"/>
          <w:b/>
          <w:bCs/>
          <w:sz w:val="28"/>
          <w:szCs w:val="28"/>
          <w:lang w:val="kk-KZ" w:eastAsia="ru-RU"/>
        </w:rPr>
      </w:pPr>
      <w:r>
        <w:rPr>
          <w:rFonts w:ascii="Times New Roman" w:hAnsi="Times New Roman" w:cs="Times New Roman"/>
          <w:b/>
          <w:bCs/>
          <w:sz w:val="28"/>
          <w:szCs w:val="28"/>
          <w:lang w:eastAsia="ru-RU"/>
        </w:rPr>
        <w:t>Бала</w:t>
      </w:r>
      <w:r>
        <w:rPr>
          <w:rFonts w:ascii="Times New Roman" w:hAnsi="Times New Roman" w:cs="Times New Roman"/>
          <w:b/>
          <w:bCs/>
          <w:sz w:val="28"/>
          <w:szCs w:val="28"/>
          <w:lang w:val="kk-KZ" w:eastAsia="ru-RU"/>
        </w:rPr>
        <w:t>ның репродуктивті денсаулығын қорғау бойынша ата-аналарға ақыл-кеңес</w:t>
      </w:r>
    </w:p>
    <w:p w:rsidR="007A2ADB" w:rsidRDefault="007A2ADB" w:rsidP="002775F8">
      <w:pPr>
        <w:spacing w:after="0" w:line="240" w:lineRule="auto"/>
        <w:jc w:val="both"/>
        <w:textAlignment w:val="baseline"/>
        <w:rPr>
          <w:rFonts w:ascii="Times New Roman" w:hAnsi="Times New Roman" w:cs="Times New Roman"/>
          <w:sz w:val="28"/>
          <w:szCs w:val="28"/>
          <w:lang w:val="kk-KZ" w:eastAsia="ru-RU"/>
        </w:rPr>
      </w:pPr>
      <w:r w:rsidRPr="0066180E">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Репродуктивті денсаулық сақтау, туу кезінде алғашқы күнінен басталады. Дәл сол кезде ата-ананың толық назары қажет. Сыртқы жыныс құрылымы бірден түзеу немесе түзетуді талап ететін ауытқулар белгілерін көрсетуі мүмкін. Репродуктивті ағза қалпының жағдайын үнемі қатаң қадағалауда ұстау керек. Түрлі бөртпелер мен басқа да терінің зақымдануы қабыну үрдісінің белгісі болуы мүмкін, аған себепші болатын инфекция ғана емес, сонымен бірге дамып жатқан қант диабеті де болуы мүмкін. Ата-аналар, гигиеналық талаптарын ұстанбау бала үшін ауыр жағымсыз жағдайға әкеп соғуын есте сақтаулары қажет.    </w:t>
      </w:r>
    </w:p>
    <w:p w:rsidR="007A2ADB" w:rsidRPr="00525437" w:rsidRDefault="007A2ADB" w:rsidP="002775F8">
      <w:pPr>
        <w:spacing w:after="0" w:line="240" w:lineRule="auto"/>
        <w:jc w:val="both"/>
        <w:textAlignment w:val="baseline"/>
        <w:rPr>
          <w:rFonts w:ascii="Times New Roman" w:hAnsi="Times New Roman" w:cs="Times New Roman"/>
          <w:sz w:val="28"/>
          <w:szCs w:val="28"/>
          <w:lang w:val="kk-KZ" w:eastAsia="ru-RU"/>
        </w:rPr>
      </w:pPr>
      <w:r w:rsidRPr="00525437">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Ағза өсуге белсенді дайындалған шақта, қыздарды инфекциялық, әсіресе алдымен вирустық сырқаттардан сақтау қажет. Сонымен қатар ағзадағы барлық инфекциялық ошақтарын жою абзал, алдымен тіс кариесі мен созылмалы көмей қабынуын – тонзиллиті. Ішкі ағзаның созылмалы сырқатын заманауи түрде ерте анықтау мен емдеу – ағзаның, сонымен бірге репродуктивті функцияның қалыпты дамуының бұлжымас шарты.  </w:t>
      </w:r>
    </w:p>
    <w:p w:rsidR="007A2ADB" w:rsidRPr="0036690C" w:rsidRDefault="007A2ADB" w:rsidP="002775F8">
      <w:pPr>
        <w:spacing w:after="0" w:line="240" w:lineRule="auto"/>
        <w:jc w:val="both"/>
        <w:textAlignment w:val="baseline"/>
        <w:rPr>
          <w:rFonts w:ascii="Times New Roman" w:hAnsi="Times New Roman" w:cs="Times New Roman"/>
          <w:sz w:val="28"/>
          <w:szCs w:val="28"/>
          <w:lang w:val="kk-KZ" w:eastAsia="ru-RU"/>
        </w:rPr>
      </w:pPr>
      <w:r w:rsidRPr="0036690C">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Анасы тарапынан қызға алда болатын етеккір туралы айтып және сол кезеңдегі гигиеналық ережелеріне алдын ала үйретуі қажет. Анасы қызының етеккірі қашан басталып, қанша күн созылатынын білуі қажет. </w:t>
      </w:r>
    </w:p>
    <w:p w:rsidR="007A2ADB" w:rsidRPr="00A13552" w:rsidRDefault="007A2ADB" w:rsidP="002775F8">
      <w:pPr>
        <w:spacing w:after="0" w:line="240" w:lineRule="auto"/>
        <w:jc w:val="both"/>
        <w:textAlignment w:val="baseline"/>
        <w:rPr>
          <w:rFonts w:ascii="Times New Roman" w:hAnsi="Times New Roman" w:cs="Times New Roman"/>
          <w:sz w:val="28"/>
          <w:szCs w:val="28"/>
          <w:lang w:val="kk-KZ" w:eastAsia="ru-RU"/>
        </w:rPr>
      </w:pPr>
      <w:r w:rsidRPr="005E093D">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Жыныс ағзаның қабыну белгілері, жыныстық дамуы мен етеккір функциясының бұзылуы пайда болған шақта балалар гинекологына уақытында жүгіну керек. Барлық жағдайларда ең бастысы – сырқаттың уақыт өте өзімен - өзі кететінін күтпеген абзал. Дәрігер үшін артық болуға қорықпаңыздар, өйткені репродуктивті жүйенің бұзылуы өзін кенет жағдайларда білдіртуі мүмкін, ата-аналар көп жағдайда баланы асқынып кеткен ауру нысанымен апарады.  </w:t>
      </w:r>
    </w:p>
    <w:p w:rsidR="007A2ADB" w:rsidRPr="000945FC" w:rsidRDefault="007A2ADB" w:rsidP="002775F8">
      <w:pPr>
        <w:spacing w:after="0" w:line="240" w:lineRule="auto"/>
        <w:jc w:val="both"/>
        <w:textAlignment w:val="baseline"/>
        <w:rPr>
          <w:rFonts w:ascii="Times New Roman" w:hAnsi="Times New Roman" w:cs="Times New Roman"/>
          <w:sz w:val="28"/>
          <w:szCs w:val="28"/>
          <w:lang w:val="kk-KZ" w:eastAsia="ru-RU"/>
        </w:rPr>
      </w:pPr>
      <w:r w:rsidRPr="00170834">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Шағымның болмаған жағдайда қыз баланы гинекологқа 5-6 жасында апару керек. Ата-аналар, баланың сау екенін және дұрыс дамып жатқанын білуі керек. Екінші рет гинекологқа 8- сыныпта бару керек, бұл дәрігермен етеккірдің циклы, жыныстық қатынастың алды, жүктіліктен сақтану құралдары жайлы сөйлесуге болатын кез.   </w:t>
      </w:r>
      <w:r w:rsidRPr="00170834">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 </w:t>
      </w:r>
    </w:p>
    <w:p w:rsidR="007A2ADB" w:rsidRPr="007457E4" w:rsidRDefault="007A2ADB" w:rsidP="002775F8">
      <w:pPr>
        <w:spacing w:after="0" w:line="240" w:lineRule="auto"/>
        <w:jc w:val="both"/>
        <w:textAlignment w:val="baseline"/>
        <w:rPr>
          <w:rFonts w:ascii="Times New Roman" w:hAnsi="Times New Roman" w:cs="Times New Roman"/>
          <w:sz w:val="28"/>
          <w:szCs w:val="28"/>
          <w:lang w:val="kk-KZ" w:eastAsia="ru-RU"/>
        </w:rPr>
      </w:pPr>
      <w:r w:rsidRPr="007457E4">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Жасөспірімдер арасында жоспарланбаған жүктілікпен күресу бағдарламасындағы өзекті факторы олардың тарапынан жүктілікке қарсы құралдарды пайдаланудағы жауаптылық көзқарасын тудырады. Жасөспірімдер арасында мұндай жұмыс ерте басталуы керек, себебі өткізілген зерттеуге сүйенсек, бұл кәмелет жасқа толмағандар арасында ерте жүкті болуды алдын алуға тиімділігін арттырады. Сондықтан, ата-аналар тарапынан өз балаларымен жыныстық қатынас пен жүктілікке қарсы құралдар жайлы сөйлесуді үйренген маңызды. Жыныстық тәрбие тәжірибемен ығысуы керек, себебі, жасөспірімдер жүктілікке қарсы құралдарды қалай және қайда сатып алуға болатынын, неге серіктеспен оларды қолдану жайлы келісіп алған жөн, жалпы жүктілікке қарсы құралдарына неге жиі жүгіну керектігін білулері қажет. Жыныстық тәрбиенің басқа да маңызды аспектісі, жасөспірімдерге (ұлдарға да қыздарға да) жүктілікке қарсы құралдардың қолдануы олардың өміріне тікелей әсерін тигізетіндігін жақсылап түсіндіру болып табылады. Олар, жүктілікке қарсы құралдардың қолдануы жыныстық қатынасы арқылы берілетін ауруларды (</w:t>
      </w:r>
      <w:r w:rsidRPr="00CB0925">
        <w:rPr>
          <w:rFonts w:ascii="Times New Roman" w:hAnsi="Times New Roman" w:cs="Times New Roman"/>
          <w:sz w:val="28"/>
          <w:szCs w:val="28"/>
          <w:lang w:val="kk-KZ" w:eastAsia="ru-RU"/>
        </w:rPr>
        <w:t>венери</w:t>
      </w:r>
      <w:r>
        <w:rPr>
          <w:rFonts w:ascii="Times New Roman" w:hAnsi="Times New Roman" w:cs="Times New Roman"/>
          <w:sz w:val="28"/>
          <w:szCs w:val="28"/>
          <w:lang w:val="kk-KZ" w:eastAsia="ru-RU"/>
        </w:rPr>
        <w:t xml:space="preserve">ялық аурулар, ЖҚТБ) жұқтыруды азайтатынын білулері қажет.         </w:t>
      </w:r>
    </w:p>
    <w:p w:rsidR="007A2ADB" w:rsidRPr="00CB0925" w:rsidRDefault="007A2ADB" w:rsidP="002775F8">
      <w:pPr>
        <w:spacing w:after="0" w:line="240" w:lineRule="auto"/>
        <w:jc w:val="both"/>
        <w:textAlignment w:val="baseline"/>
        <w:rPr>
          <w:rFonts w:ascii="Times New Roman" w:hAnsi="Times New Roman" w:cs="Times New Roman"/>
          <w:sz w:val="28"/>
          <w:szCs w:val="28"/>
          <w:lang w:val="kk-KZ" w:eastAsia="ru-RU"/>
        </w:rPr>
      </w:pPr>
      <w:r w:rsidRPr="00D2195D">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Ересектер жасөспірімдерге алда болатын ата-аналық функциясы жайлы түсінуге көмек көрсетулері керек және біздің балаларымыздың өз денсаулығына деген жауаптылықты туғызу керек. Жасөспірімдер, ағзадағы  көптеген потологиялық өзгерістердің кесірінен, әсіресе жыныстық жүйеде, болашақта ана және әке атануға кедергі болар мәселені түсінулері қажет. </w:t>
      </w:r>
    </w:p>
    <w:p w:rsidR="007A2ADB" w:rsidRDefault="007A2ADB" w:rsidP="002775F8">
      <w:pPr>
        <w:spacing w:after="0" w:line="240" w:lineRule="auto"/>
        <w:jc w:val="both"/>
        <w:textAlignment w:val="baseline"/>
        <w:rPr>
          <w:rFonts w:ascii="Times New Roman" w:hAnsi="Times New Roman" w:cs="Times New Roman"/>
          <w:sz w:val="28"/>
          <w:szCs w:val="28"/>
          <w:lang w:val="kk-KZ" w:eastAsia="ru-RU"/>
        </w:rPr>
      </w:pPr>
    </w:p>
    <w:sectPr w:rsidR="007A2ADB" w:rsidSect="005A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080"/>
    <w:rsid w:val="000836CC"/>
    <w:rsid w:val="000945FC"/>
    <w:rsid w:val="00153956"/>
    <w:rsid w:val="00170834"/>
    <w:rsid w:val="00196A9C"/>
    <w:rsid w:val="00236490"/>
    <w:rsid w:val="002775F8"/>
    <w:rsid w:val="0036690C"/>
    <w:rsid w:val="0042299A"/>
    <w:rsid w:val="004A2F24"/>
    <w:rsid w:val="004A5182"/>
    <w:rsid w:val="004C3C6A"/>
    <w:rsid w:val="005160B7"/>
    <w:rsid w:val="0051729C"/>
    <w:rsid w:val="00525437"/>
    <w:rsid w:val="005512B5"/>
    <w:rsid w:val="005946BD"/>
    <w:rsid w:val="005A3B5E"/>
    <w:rsid w:val="005C3B90"/>
    <w:rsid w:val="005E093D"/>
    <w:rsid w:val="00620662"/>
    <w:rsid w:val="0066180E"/>
    <w:rsid w:val="00691080"/>
    <w:rsid w:val="006F1412"/>
    <w:rsid w:val="007457E4"/>
    <w:rsid w:val="007A2ADB"/>
    <w:rsid w:val="008A30E4"/>
    <w:rsid w:val="008A5A59"/>
    <w:rsid w:val="008F2A80"/>
    <w:rsid w:val="009532EA"/>
    <w:rsid w:val="00963038"/>
    <w:rsid w:val="00A13552"/>
    <w:rsid w:val="00A2400A"/>
    <w:rsid w:val="00A449FA"/>
    <w:rsid w:val="00AF2575"/>
    <w:rsid w:val="00B55727"/>
    <w:rsid w:val="00C93661"/>
    <w:rsid w:val="00CB0925"/>
    <w:rsid w:val="00D2195D"/>
    <w:rsid w:val="00D25C59"/>
    <w:rsid w:val="00DD600C"/>
    <w:rsid w:val="00DF6865"/>
    <w:rsid w:val="00E16150"/>
    <w:rsid w:val="00F451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80"/>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2</Pages>
  <Words>521</Words>
  <Characters>2971</Characters>
  <Application>Microsoft Office Outlook</Application>
  <DocSecurity>0</DocSecurity>
  <Lines>0</Lines>
  <Paragraphs>0</Paragraphs>
  <ScaleCrop>false</ScaleCrop>
  <Company>School_41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Переводчик</cp:lastModifiedBy>
  <cp:revision>23</cp:revision>
  <dcterms:created xsi:type="dcterms:W3CDTF">2014-04-09T07:51:00Z</dcterms:created>
  <dcterms:modified xsi:type="dcterms:W3CDTF">2017-04-21T05:17:00Z</dcterms:modified>
</cp:coreProperties>
</file>