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5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203632" w:rsidRPr="00203632" w:rsidTr="004D25F5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203632" w:rsidRPr="00203632" w:rsidRDefault="00203632" w:rsidP="002036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образования и науки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8 апреля 2015 года № 174</w:t>
            </w:r>
          </w:p>
        </w:tc>
      </w:tr>
    </w:tbl>
    <w:p w:rsidR="004D25F5" w:rsidRDefault="00203632" w:rsidP="004D25F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t>Стандарт государственной услуги "Прием документов для</w:t>
      </w: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br/>
        <w:t>организации индивидуального бесплатного обучения на дому детей,</w:t>
      </w: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br/>
        <w:t>которые по состоянию здоровья в течение длительного времени не</w:t>
      </w: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br/>
        <w:t>могут посещать организации начального, основного среднего,</w:t>
      </w: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br/>
        <w:t>общего среднего образования"</w:t>
      </w:r>
    </w:p>
    <w:p w:rsidR="00203632" w:rsidRPr="00203632" w:rsidRDefault="00203632" w:rsidP="004D25F5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0" w:name="z67"/>
      <w:bookmarkEnd w:id="0"/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1. Государственная услуга "Прием документов для организации индивидуального бесплатного обучения на дому детей, которые по сос</w:t>
      </w:r>
      <w:bookmarkStart w:id="1" w:name="_GoBack"/>
      <w:bookmarkEnd w:id="1"/>
      <w:r w:rsidRPr="00203632">
        <w:rPr>
          <w:rFonts w:eastAsia="Times New Roman" w:cs="Times New Roman"/>
          <w:sz w:val="24"/>
          <w:szCs w:val="24"/>
          <w:lang w:eastAsia="ru-RU"/>
        </w:rPr>
        <w:t xml:space="preserve">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услуга).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2. Стандарт государственной услуги разработан Министерством образования и науки Республики Казахстан (далее - Министерство).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3. Государственная услуга оказывается организациями начального, основного среднего, общего среднего образования (далее - </w:t>
      </w:r>
      <w:proofErr w:type="spellStart"/>
      <w:r w:rsidRPr="00203632">
        <w:rPr>
          <w:rFonts w:eastAsia="Times New Roman" w:cs="Times New Roman"/>
          <w:sz w:val="24"/>
          <w:szCs w:val="24"/>
          <w:lang w:eastAsia="ru-RU"/>
        </w:rPr>
        <w:t>услугодатель</w:t>
      </w:r>
      <w:proofErr w:type="spell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Прием заявления и выдача результата оказания государственной услуги осуществляются через канцелярию услугодателя.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t>2. Порядок оказания государственной услуги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4. Сроки оказания государственной услуги: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1) с момента сдачи пакета документов услугополучателем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2) максимально допустимое время ожидания для сдачи пакета документов услугополучателем услугодателю - не более 15 минут;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3) максимально допустимое время обслуживания услугополучателя - не более 15 минут.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5. Форма оказания государственной услуги: бумажная.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6. Результат оказания государственной услуги: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1) расписка о приеме документов (в произвольной форме);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2) приказ о зачислении на индивидуальное бесплатное обучение на дому.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lastRenderedPageBreak/>
        <w:t>      Форма представления результата оказания государственной услуги: бумажная.</w:t>
      </w:r>
    </w:p>
    <w:p w:rsidR="00203632" w:rsidRPr="00203632" w:rsidRDefault="00203632" w:rsidP="002036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Сноска. Пункт 6 в редакции приказа Министра образования и науки РК от 13.09.2018 </w:t>
      </w:r>
      <w:hyperlink r:id="rId5" w:anchor="z20" w:history="1"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 462</w:t>
        </w:r>
      </w:hyperlink>
      <w:r w:rsidRPr="00203632">
        <w:rPr>
          <w:rFonts w:eastAsia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03632">
        <w:rPr>
          <w:rFonts w:eastAsia="Times New Roman" w:cs="Times New Roman"/>
          <w:sz w:val="24"/>
          <w:szCs w:val="24"/>
          <w:lang w:eastAsia="ru-RU"/>
        </w:rPr>
        <w:br/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203632">
        <w:rPr>
          <w:rFonts w:eastAsia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03632">
        <w:rPr>
          <w:rFonts w:eastAsia="Times New Roman" w:cs="Times New Roman"/>
          <w:sz w:val="24"/>
          <w:szCs w:val="24"/>
          <w:lang w:eastAsia="ru-RU"/>
        </w:rPr>
        <w:t>).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8. График работы услугодателя: с понедельника по субботу включительно, кроме выходных и праздничных дней, с 9.00 часов до 18.30 часов с перерывом на обед с 13.00 до 14.30 часов, согласно </w:t>
      </w:r>
      <w:hyperlink r:id="rId6" w:anchor="z84" w:history="1"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Трудовому кодексу</w:t>
        </w:r>
      </w:hyperlink>
      <w:r w:rsidRPr="00203632">
        <w:rPr>
          <w:rFonts w:eastAsia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Прием заявления и выдача результата осуществляется с 9.00 до 17.30 часов с перерывом на обед с 13.00 до 14.30 часов.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Предварительная запись и ускоренное обслуживание не </w:t>
      </w:r>
      <w:proofErr w:type="gramStart"/>
      <w:r w:rsidRPr="00203632">
        <w:rPr>
          <w:rFonts w:eastAsia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203632">
        <w:rPr>
          <w:rFonts w:eastAsia="Times New Roman" w:cs="Times New Roman"/>
          <w:sz w:val="24"/>
          <w:szCs w:val="24"/>
          <w:lang w:eastAsia="ru-RU"/>
        </w:rPr>
        <w:t>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9. Перечень документов, необходимых для оказания государственной услуги при обращении услугополучателя к услугодателю: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1) заявление (в произвольной форме);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2) заключение врачебно-консультационной комиссии с рекомендацией по обучению на дому;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3) заключение психолого-медико-педагогической консультации.</w:t>
      </w:r>
    </w:p>
    <w:p w:rsidR="00203632" w:rsidRPr="00203632" w:rsidRDefault="00203632" w:rsidP="002036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Сноска. Пункт 9 в редакции приказа Министра образования и науки РК от 13.09.2018 </w:t>
      </w:r>
      <w:hyperlink r:id="rId7" w:anchor="z25" w:history="1"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 462</w:t>
        </w:r>
      </w:hyperlink>
      <w:r w:rsidRPr="00203632">
        <w:rPr>
          <w:rFonts w:eastAsia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03632">
        <w:rPr>
          <w:rFonts w:eastAsia="Times New Roman" w:cs="Times New Roman"/>
          <w:sz w:val="24"/>
          <w:szCs w:val="24"/>
          <w:lang w:eastAsia="ru-RU"/>
        </w:rPr>
        <w:br/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9-1. В случае предоставления услугополучателем неполного пакета документов и (или) документов с истекшим сроком действия для получения государственной услуги </w:t>
      </w:r>
      <w:proofErr w:type="spellStart"/>
      <w:r w:rsidRPr="00203632">
        <w:rPr>
          <w:rFonts w:eastAsia="Times New Roman" w:cs="Times New Roman"/>
          <w:sz w:val="24"/>
          <w:szCs w:val="24"/>
          <w:lang w:eastAsia="ru-RU"/>
        </w:rPr>
        <w:t>услугодатель</w:t>
      </w:r>
      <w:proofErr w:type="spell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</w:t>
      </w:r>
    </w:p>
    <w:p w:rsidR="00203632" w:rsidRPr="00203632" w:rsidRDefault="00203632" w:rsidP="002036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Сноска. Стандарт дополнен пунктом 9-1 в соответствии с приказом Министра образования и науки РК от 13.09.2018 </w:t>
      </w:r>
      <w:hyperlink r:id="rId8" w:anchor="z30" w:history="1"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 462</w:t>
        </w:r>
      </w:hyperlink>
      <w:r w:rsidRPr="00203632">
        <w:rPr>
          <w:rFonts w:eastAsia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03632">
        <w:rPr>
          <w:rFonts w:eastAsia="Times New Roman" w:cs="Times New Roman"/>
          <w:sz w:val="24"/>
          <w:szCs w:val="24"/>
          <w:lang w:eastAsia="ru-RU"/>
        </w:rPr>
        <w:br/>
      </w:r>
      <w:r w:rsidRPr="00203632">
        <w:rPr>
          <w:rFonts w:eastAsia="Times New Roman" w:cs="Times New Roman"/>
          <w:sz w:val="24"/>
          <w:szCs w:val="24"/>
          <w:lang w:eastAsia="ru-RU"/>
        </w:rPr>
        <w:br/>
      </w:r>
    </w:p>
    <w:p w:rsidR="00203632" w:rsidRPr="00203632" w:rsidRDefault="00203632" w:rsidP="0020363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t>3. Порядок обжалования решений, действий (бездействия)</w:t>
      </w: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br/>
        <w:t>услугодателя в местные исполнительные органы, города</w:t>
      </w: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br/>
        <w:t>республиканского значения и столицы, района (города областного</w:t>
      </w: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br/>
        <w:t>значения), и (или) его должностных лиц по вопросам оказания</w:t>
      </w: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br/>
        <w:t>государственных услуг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lastRenderedPageBreak/>
        <w:t xml:space="preserve">      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виде: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203632">
        <w:rPr>
          <w:rFonts w:eastAsia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Министерства: www.edu.gov.kz; в разделе "Государственные услуги";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2) на имя руководителя услугодателя по адресам, указанным в </w:t>
      </w:r>
      <w:proofErr w:type="spellStart"/>
      <w:r w:rsidRPr="00203632">
        <w:rPr>
          <w:rFonts w:eastAsia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местных исполнительных органов, города республиканского значения и столицы, района (города областного значения). В жалобе услугополучателя указывается фамилия и инициалы услугополучателя и лица, принявшего жалобу, почтовый адрес и контактный телефон услугополучателя.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Жалоба услугополучателя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В случае несогласия с результатами оказания государственной услуги, </w:t>
      </w:r>
      <w:proofErr w:type="spellStart"/>
      <w:r w:rsidRPr="00203632">
        <w:rPr>
          <w:rFonts w:eastAsia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может обратиться в </w:t>
      </w:r>
      <w:hyperlink r:id="rId9" w:anchor="z3" w:history="1"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уполномоченный орган</w:t>
        </w:r>
      </w:hyperlink>
      <w:r w:rsidRPr="00203632">
        <w:rPr>
          <w:rFonts w:eastAsia="Times New Roman" w:cs="Times New Roman"/>
          <w:sz w:val="24"/>
          <w:szCs w:val="24"/>
          <w:lang w:eastAsia="ru-RU"/>
        </w:rPr>
        <w:t xml:space="preserve"> по оценке и </w:t>
      </w:r>
      <w:proofErr w:type="gramStart"/>
      <w:r w:rsidRPr="00203632">
        <w:rPr>
          <w:rFonts w:eastAsia="Times New Roman" w:cs="Times New Roman"/>
          <w:sz w:val="24"/>
          <w:szCs w:val="24"/>
          <w:lang w:eastAsia="ru-RU"/>
        </w:rPr>
        <w:t>контролю за</w:t>
      </w:r>
      <w:proofErr w:type="gram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качеством оказания государственной услуги.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Жалоба услугополучателя, поступившая в адрес уполномоченного органа по оценке и </w:t>
      </w:r>
      <w:proofErr w:type="gramStart"/>
      <w:r w:rsidRPr="00203632">
        <w:rPr>
          <w:rFonts w:eastAsia="Times New Roman" w:cs="Times New Roman"/>
          <w:sz w:val="24"/>
          <w:szCs w:val="24"/>
          <w:lang w:eastAsia="ru-RU"/>
        </w:rPr>
        <w:t>контролю за</w:t>
      </w:r>
      <w:proofErr w:type="gram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Информацию о порядке обжалования можно получить посредством единого </w:t>
      </w:r>
      <w:proofErr w:type="gramStart"/>
      <w:r w:rsidRPr="00203632">
        <w:rPr>
          <w:rFonts w:eastAsia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по вопросам оказания государственных услуг.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203632">
        <w:rPr>
          <w:rFonts w:eastAsia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имеет право обратиться в суд в установленном </w:t>
      </w:r>
      <w:hyperlink r:id="rId10" w:anchor="z1455" w:history="1"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203632">
        <w:rPr>
          <w:rFonts w:eastAsia="Times New Roman" w:cs="Times New Roman"/>
          <w:sz w:val="24"/>
          <w:szCs w:val="24"/>
          <w:lang w:eastAsia="ru-RU"/>
        </w:rPr>
        <w:t xml:space="preserve"> Республики Казахстан порядке.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t>4. Иные требования с учетом особенностей оказания</w:t>
      </w: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br/>
        <w:t>государственной услуги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12. </w:t>
      </w:r>
      <w:proofErr w:type="spellStart"/>
      <w:r w:rsidRPr="00203632">
        <w:rPr>
          <w:rFonts w:eastAsia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имеет возможность получения информации о порядке и статусе оказания государственной услуги посредством </w:t>
      </w:r>
      <w:hyperlink r:id="rId11" w:anchor="z8" w:history="1"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единого </w:t>
        </w:r>
        <w:proofErr w:type="gramStart"/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контакт-центра</w:t>
        </w:r>
        <w:proofErr w:type="gramEnd"/>
      </w:hyperlink>
      <w:r w:rsidRPr="00203632">
        <w:rPr>
          <w:rFonts w:eastAsia="Times New Roman" w:cs="Times New Roman"/>
          <w:sz w:val="24"/>
          <w:szCs w:val="24"/>
          <w:lang w:eastAsia="ru-RU"/>
        </w:rPr>
        <w:t xml:space="preserve"> по вопросам оказания государственных услуг. 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13. Контактные телефоны справочных служб услугодателя по вопросам оказания государственной услуги размещены на </w:t>
      </w:r>
      <w:proofErr w:type="spellStart"/>
      <w:r w:rsidRPr="00203632">
        <w:rPr>
          <w:rFonts w:eastAsia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Министерства: www.edu.gov.kz в разделе "Государственные услуги". Единый контакт-центр по вопросам оказания государственных услуг: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03632" w:rsidRPr="00203632" w:rsidTr="002036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03632" w:rsidRPr="00203632" w:rsidRDefault="00203632" w:rsidP="002036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03632" w:rsidRPr="00203632" w:rsidRDefault="00203632" w:rsidP="002036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z131"/>
            <w:bookmarkEnd w:id="2"/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услуги "Прием документов для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организации индивидуального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бесплатного обучения на дому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детей, которые по состоянию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здоровья в течение длительного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времени не могут посещать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организации начального,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основного среднего, общего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среднего образования"</w:t>
            </w:r>
          </w:p>
        </w:tc>
      </w:tr>
      <w:tr w:rsidR="00203632" w:rsidRPr="00203632" w:rsidTr="002036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03632" w:rsidRPr="00203632" w:rsidRDefault="00203632" w:rsidP="002036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03632" w:rsidRPr="00203632" w:rsidRDefault="00203632" w:rsidP="002036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z132"/>
            <w:bookmarkEnd w:id="3"/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t>Форма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(Фамилия, имя, отчество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(при его наличии) либо наименование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организации услугополучателя)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</w:t>
            </w:r>
            <w:r w:rsidRPr="0020363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(адрес услугополучателя)</w:t>
            </w:r>
          </w:p>
        </w:tc>
      </w:tr>
    </w:tbl>
    <w:p w:rsidR="00203632" w:rsidRPr="00203632" w:rsidRDefault="00203632" w:rsidP="0020363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03632">
        <w:rPr>
          <w:rFonts w:eastAsia="Times New Roman" w:cs="Times New Roman"/>
          <w:b/>
          <w:bCs/>
          <w:sz w:val="27"/>
          <w:szCs w:val="27"/>
          <w:lang w:eastAsia="ru-RU"/>
        </w:rPr>
        <w:t>Расписка об отказе в приеме документов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Сноска. Стандарт дополнен приложением в соответствии с приказом Министра образования и науки РК от 13.09.2018 </w:t>
      </w:r>
      <w:hyperlink r:id="rId12" w:anchor="z32" w:history="1"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№ 462</w:t>
        </w:r>
      </w:hyperlink>
      <w:r w:rsidRPr="00203632">
        <w:rPr>
          <w:rFonts w:eastAsia="Times New Roman" w:cs="Times New Roman"/>
          <w:sz w:val="24"/>
          <w:szCs w:val="24"/>
          <w:lang w:eastAsia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203632">
        <w:rPr>
          <w:rFonts w:eastAsia="Times New Roman" w:cs="Times New Roman"/>
          <w:sz w:val="24"/>
          <w:szCs w:val="24"/>
          <w:lang w:eastAsia="ru-RU"/>
        </w:rPr>
        <w:t xml:space="preserve">Руководствуясь подпунктом 2) </w:t>
      </w:r>
      <w:hyperlink r:id="rId13" w:anchor="z116" w:history="1">
        <w:r w:rsidRPr="0020363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203632">
        <w:rPr>
          <w:rFonts w:eastAsia="Times New Roman" w:cs="Times New Roman"/>
          <w:sz w:val="24"/>
          <w:szCs w:val="24"/>
          <w:lang w:eastAsia="ru-RU"/>
        </w:rPr>
        <w:t xml:space="preserve"> статьи 19-1 Закона Республики Казахстан от 15 апреля 2013 года "О государственных услугах" ______ (наименование организаций услугодателя) отказывает в приеме документов, необходимых для получения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ввиду представления</w:t>
      </w:r>
      <w:proofErr w:type="gramEnd"/>
      <w:r w:rsidRPr="00203632">
        <w:rPr>
          <w:rFonts w:eastAsia="Times New Roman" w:cs="Times New Roman"/>
          <w:sz w:val="24"/>
          <w:szCs w:val="24"/>
          <w:lang w:eastAsia="ru-RU"/>
        </w:rPr>
        <w:t xml:space="preserve"> Вами: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1) неполного пакета документов согласно перечню, предусмотренному стандартом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а именно: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_________________________________________________________;</w:t>
      </w:r>
      <w:r w:rsidRPr="00203632">
        <w:rPr>
          <w:rFonts w:eastAsia="Times New Roman" w:cs="Times New Roman"/>
          <w:sz w:val="24"/>
          <w:szCs w:val="24"/>
          <w:lang w:eastAsia="ru-RU"/>
        </w:rPr>
        <w:br/>
        <w:t>            (наименование отсутствующих документов)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2) документов с истекшим сроком действия (с указанием документа и срока действия).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Настоящая расписка составлена в 2 экземплярах, по одному для каждой стороны.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__________________________________________________________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Фамилия, имя, отчество (при его наличии), подпись работника услугодателя</w:t>
      </w:r>
      <w:proofErr w:type="gramStart"/>
      <w:r w:rsidRPr="00203632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203632">
        <w:rPr>
          <w:rFonts w:eastAsia="Times New Roman" w:cs="Times New Roman"/>
          <w:sz w:val="24"/>
          <w:szCs w:val="24"/>
          <w:lang w:eastAsia="ru-RU"/>
        </w:rPr>
        <w:t>олучил: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__________________________________________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Фамилия, имя, отчество (при его наличии), подпись услугополучателя</w:t>
      </w:r>
    </w:p>
    <w:p w:rsidR="00203632" w:rsidRPr="00203632" w:rsidRDefault="00203632" w:rsidP="0020363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3632">
        <w:rPr>
          <w:rFonts w:eastAsia="Times New Roman" w:cs="Times New Roman"/>
          <w:sz w:val="24"/>
          <w:szCs w:val="24"/>
          <w:lang w:eastAsia="ru-RU"/>
        </w:rPr>
        <w:t>      "____" _____________20___ года.</w:t>
      </w:r>
    </w:p>
    <w:p w:rsidR="005E00E9" w:rsidRDefault="005E00E9"/>
    <w:sectPr w:rsidR="005E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32"/>
    <w:rsid w:val="00203632"/>
    <w:rsid w:val="004D25F5"/>
    <w:rsid w:val="005E00E9"/>
    <w:rsid w:val="00C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63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632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6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203632"/>
  </w:style>
  <w:style w:type="character" w:styleId="a4">
    <w:name w:val="Hyperlink"/>
    <w:basedOn w:val="a0"/>
    <w:uiPriority w:val="99"/>
    <w:semiHidden/>
    <w:unhideWhenUsed/>
    <w:rsid w:val="00203632"/>
    <w:rPr>
      <w:color w:val="0000FF"/>
      <w:u w:val="single"/>
    </w:rPr>
  </w:style>
  <w:style w:type="paragraph" w:customStyle="1" w:styleId="note1">
    <w:name w:val="note1"/>
    <w:basedOn w:val="a"/>
    <w:rsid w:val="002036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63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632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6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203632"/>
  </w:style>
  <w:style w:type="character" w:styleId="a4">
    <w:name w:val="Hyperlink"/>
    <w:basedOn w:val="a0"/>
    <w:uiPriority w:val="99"/>
    <w:semiHidden/>
    <w:unhideWhenUsed/>
    <w:rsid w:val="00203632"/>
    <w:rPr>
      <w:color w:val="0000FF"/>
      <w:u w:val="single"/>
    </w:rPr>
  </w:style>
  <w:style w:type="paragraph" w:customStyle="1" w:styleId="note1">
    <w:name w:val="note1"/>
    <w:basedOn w:val="a"/>
    <w:rsid w:val="002036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567" TargetMode="External"/><Relationship Id="rId13" Type="http://schemas.openxmlformats.org/officeDocument/2006/relationships/hyperlink" Target="http://adilet.zan.kz/rus/docs/Z1300000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800017567" TargetMode="External"/><Relationship Id="rId12" Type="http://schemas.openxmlformats.org/officeDocument/2006/relationships/hyperlink" Target="http://adilet.zan.kz/rus/docs/V18000175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V1600013324" TargetMode="External"/><Relationship Id="rId5" Type="http://schemas.openxmlformats.org/officeDocument/2006/relationships/hyperlink" Target="http://adilet.zan.kz/rus/docs/V18000175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1500000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U16000003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2020-06-05T05:44:00Z</dcterms:created>
  <dcterms:modified xsi:type="dcterms:W3CDTF">2020-06-05T05:44:00Z</dcterms:modified>
</cp:coreProperties>
</file>