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5" w:rsidRDefault="00CE7595" w:rsidP="00CE7595">
      <w:pPr>
        <w:jc w:val="center"/>
        <w:rPr>
          <w:b/>
          <w:bCs/>
        </w:rPr>
      </w:pPr>
      <w:r>
        <w:rPr>
          <w:b/>
          <w:bCs/>
        </w:rPr>
        <w:t>Консультация для родителей</w:t>
      </w:r>
      <w:bookmarkStart w:id="0" w:name="_GoBack"/>
      <w:bookmarkEnd w:id="0"/>
    </w:p>
    <w:p w:rsidR="00CE7595" w:rsidRPr="00CE7595" w:rsidRDefault="00CE7595" w:rsidP="00CE7595">
      <w:pPr>
        <w:jc w:val="center"/>
        <w:rPr>
          <w:b/>
          <w:bCs/>
        </w:rPr>
      </w:pPr>
      <w:r w:rsidRPr="00CE7595">
        <w:rPr>
          <w:b/>
          <w:bCs/>
        </w:rPr>
        <w:t>"Рисуем и творим вместе!"</w:t>
      </w:r>
    </w:p>
    <w:p w:rsidR="00CE7595" w:rsidRPr="00CE7595" w:rsidRDefault="00CE7595" w:rsidP="00CE7595">
      <w:r w:rsidRPr="00CE7595"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CE7595">
        <w:br/>
        <w:t xml:space="preserve">В два года наши дети начинают рисовать, по вашему мнению, каракули. Это не совсем так. От </w:t>
      </w:r>
      <w:proofErr w:type="gramStart"/>
      <w:r w:rsidRPr="00CE7595">
        <w:t>простого</w:t>
      </w:r>
      <w:proofErr w:type="gramEnd"/>
      <w:r w:rsidRPr="00CE7595"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CE7595">
        <w:br/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CE7595">
        <w:br/>
        <w:t>и удивится, ведь и так понятно. Причём детям нравятся свои рисунки больше, чем образец, с которого они рисовали.</w:t>
      </w:r>
      <w:r w:rsidRPr="00CE7595">
        <w:br/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CE7595"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proofErr w:type="gramEnd"/>
      <w:r w:rsidRPr="00CE7595">
        <w:br/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CE7595">
        <w:br/>
        <w:t>Попробуйте разнообразить ваше творчество с помощью нетрадиционных техник рисования.</w:t>
      </w:r>
      <w:r w:rsidRPr="00CE7595">
        <w:br/>
        <w:t>Почему именно они?</w:t>
      </w:r>
      <w:r w:rsidRPr="00CE7595">
        <w:br/>
      </w:r>
      <w:r w:rsidRPr="00CE7595">
        <w:rPr>
          <w:b/>
          <w:bCs/>
        </w:rPr>
        <w:t>Посмотрим:</w:t>
      </w:r>
      <w:r w:rsidRPr="00CE7595">
        <w:br/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CE7595">
        <w:br/>
        <w:t>Ребенок учится работать с разными материалами.</w:t>
      </w:r>
      <w:r w:rsidRPr="00CE7595">
        <w:br/>
        <w:t>Ощупывая материалы и фактуры, он развивает мелкую моторику.</w:t>
      </w:r>
      <w:r w:rsidRPr="00CE7595">
        <w:br/>
        <w:t xml:space="preserve">В процессе работы ребенок знакомится с объемом, фактурой </w:t>
      </w:r>
      <w:proofErr w:type="spellStart"/>
      <w:r w:rsidRPr="00CE7595">
        <w:t>ипространством</w:t>
      </w:r>
      <w:proofErr w:type="spellEnd"/>
      <w:r w:rsidRPr="00CE7595">
        <w:t>.</w:t>
      </w:r>
      <w:r w:rsidRPr="00CE7595">
        <w:br/>
        <w:t>Ребенок работает с цветом, учится смешивать и сочетать цвета, развивает художественный вкус.</w:t>
      </w:r>
      <w:r w:rsidRPr="00CE7595">
        <w:br/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CE7595">
        <w:br/>
        <w:t xml:space="preserve">Рисунки в нетрадиционной технике получаются на порядок быстрей </w:t>
      </w:r>
      <w:proofErr w:type="gramStart"/>
      <w:r w:rsidRPr="00CE7595">
        <w:t>обычных</w:t>
      </w:r>
      <w:proofErr w:type="gramEnd"/>
      <w:r w:rsidRPr="00CE7595"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CE7595" w:rsidRPr="00CE7595" w:rsidRDefault="00CE7595" w:rsidP="00CE7595">
      <w:pPr>
        <w:rPr>
          <w:b/>
          <w:bCs/>
        </w:rPr>
      </w:pPr>
      <w:r w:rsidRPr="00CE7595">
        <w:rPr>
          <w:b/>
          <w:bCs/>
        </w:rPr>
        <w:t>Рисование пальчиками и ладошкой</w:t>
      </w:r>
    </w:p>
    <w:p w:rsidR="00CE7595" w:rsidRPr="00CE7595" w:rsidRDefault="00CE7595" w:rsidP="00CE7595">
      <w:r w:rsidRPr="00CE7595"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CE7595">
        <w:t>.</w:t>
      </w:r>
      <w:proofErr w:type="gramEnd"/>
      <w:r w:rsidRPr="00CE7595">
        <w:t xml:space="preserve"> </w:t>
      </w:r>
      <w:proofErr w:type="gramStart"/>
      <w:r w:rsidRPr="00CE7595">
        <w:t>а</w:t>
      </w:r>
      <w:proofErr w:type="gramEnd"/>
      <w:r w:rsidRPr="00CE7595">
        <w:t xml:space="preserve"> может у вас появилась рыбка или ещё какой зверь.</w:t>
      </w:r>
    </w:p>
    <w:p w:rsidR="00CE7595" w:rsidRPr="00CE7595" w:rsidRDefault="00CE7595" w:rsidP="00CE7595">
      <w:pPr>
        <w:rPr>
          <w:b/>
          <w:bCs/>
        </w:rPr>
      </w:pPr>
      <w:r w:rsidRPr="00CE7595">
        <w:rPr>
          <w:b/>
          <w:bCs/>
        </w:rPr>
        <w:t>Штампы</w:t>
      </w:r>
    </w:p>
    <w:p w:rsidR="00CE7595" w:rsidRPr="00CE7595" w:rsidRDefault="00CE7595" w:rsidP="00CE7595">
      <w:r w:rsidRPr="00CE7595">
        <w:lastRenderedPageBreak/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CE7595" w:rsidRPr="00CE7595" w:rsidRDefault="00CE7595" w:rsidP="00CE7595">
      <w:r w:rsidRPr="00CE7595">
        <w:drawing>
          <wp:inline distT="0" distB="0" distL="0" distR="0">
            <wp:extent cx="5977890" cy="4490085"/>
            <wp:effectExtent l="0" t="0" r="3810" b="5715"/>
            <wp:docPr id="2" name="Рисунок 2" descr="https://ped-kopilka.ru/upload/blogs2/2021/6/83762_b66ba2af004c0dd8045291f905ad7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6/83762_b66ba2af004c0dd8045291f905ad743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95" w:rsidRPr="00CE7595" w:rsidRDefault="00CE7595" w:rsidP="00CE7595">
      <w:pPr>
        <w:rPr>
          <w:b/>
          <w:bCs/>
        </w:rPr>
      </w:pPr>
      <w:proofErr w:type="spellStart"/>
      <w:r w:rsidRPr="00CE7595">
        <w:rPr>
          <w:b/>
          <w:bCs/>
        </w:rPr>
        <w:t>Кляксография</w:t>
      </w:r>
      <w:proofErr w:type="spellEnd"/>
      <w:r w:rsidRPr="00CE7595">
        <w:rPr>
          <w:b/>
          <w:bCs/>
        </w:rPr>
        <w:t xml:space="preserve"> с использование нити</w:t>
      </w:r>
    </w:p>
    <w:p w:rsidR="00CE7595" w:rsidRPr="00CE7595" w:rsidRDefault="00CE7595" w:rsidP="00CE7595">
      <w:r w:rsidRPr="00CE7595"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CE7595" w:rsidRPr="00CE7595" w:rsidRDefault="00CE7595" w:rsidP="00CE7595">
      <w:pPr>
        <w:rPr>
          <w:b/>
          <w:bCs/>
        </w:rPr>
      </w:pPr>
      <w:r w:rsidRPr="00CE7595">
        <w:rPr>
          <w:b/>
          <w:bCs/>
        </w:rPr>
        <w:t>Выдувание краски</w:t>
      </w:r>
    </w:p>
    <w:p w:rsidR="00CE7595" w:rsidRPr="00CE7595" w:rsidRDefault="00CE7595" w:rsidP="00CE7595">
      <w:r w:rsidRPr="00CE7595"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CE7595" w:rsidRPr="00CE7595" w:rsidRDefault="00CE7595" w:rsidP="00CE7595">
      <w:r w:rsidRPr="00CE7595">
        <w:lastRenderedPageBreak/>
        <w:drawing>
          <wp:inline distT="0" distB="0" distL="0" distR="0">
            <wp:extent cx="4449445" cy="5977890"/>
            <wp:effectExtent l="0" t="0" r="8255" b="3810"/>
            <wp:docPr id="1" name="Рисунок 1" descr="https://ped-kopilka.ru/upload/blogs2/2021/6/83762_d695d21f7700247a2e0767840e59c8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6/83762_d695d21f7700247a2e0767840e59c83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1" w:rsidRDefault="00CE7595" w:rsidP="00CE7595">
      <w:r w:rsidRPr="00CE7595">
        <w:br/>
        <w:t>Уважаемые родители, нетрадиционных техник рисования огромное множество.</w:t>
      </w:r>
      <w:r w:rsidRPr="00CE7595">
        <w:br/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</w:t>
      </w:r>
    </w:p>
    <w:sectPr w:rsidR="009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1"/>
    <w:rsid w:val="009B12D1"/>
    <w:rsid w:val="00C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2021-08-09T07:37:00Z</dcterms:created>
  <dcterms:modified xsi:type="dcterms:W3CDTF">2021-08-09T07:38:00Z</dcterms:modified>
</cp:coreProperties>
</file>