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47" w:rsidRDefault="00234C47" w:rsidP="00234C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234C47" w:rsidRDefault="00234C47" w:rsidP="00234C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«Павлодар дарыны»</w:t>
      </w:r>
    </w:p>
    <w:p w:rsidR="00234C47" w:rsidRDefault="00234C47" w:rsidP="00234C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БУҚБДДО МҚКК</w:t>
      </w:r>
    </w:p>
    <w:p w:rsidR="00234C47" w:rsidRDefault="00234C47" w:rsidP="00234C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басшысы</w:t>
      </w:r>
    </w:p>
    <w:p w:rsidR="00234C47" w:rsidRDefault="00234C47" w:rsidP="00234C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 А.Л.Мухаметжанова</w:t>
      </w:r>
    </w:p>
    <w:p w:rsidR="00234C47" w:rsidRDefault="00234C47" w:rsidP="00234C47">
      <w:pPr>
        <w:spacing w:after="0"/>
        <w:jc w:val="right"/>
        <w:rPr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«____»___________2022ж</w:t>
      </w:r>
      <w:r>
        <w:rPr>
          <w:b/>
          <w:sz w:val="24"/>
          <w:szCs w:val="24"/>
          <w:lang w:val="kk-KZ"/>
        </w:rPr>
        <w:t>.</w:t>
      </w:r>
    </w:p>
    <w:p w:rsidR="00234C47" w:rsidRDefault="00234C47" w:rsidP="00234C47">
      <w:pPr>
        <w:tabs>
          <w:tab w:val="left" w:pos="8670"/>
        </w:tabs>
        <w:rPr>
          <w:rFonts w:ascii="Times New Roman" w:hAnsi="Times New Roman" w:cs="Times New Roman"/>
          <w:szCs w:val="28"/>
          <w:lang w:val="kk-KZ"/>
        </w:rPr>
      </w:pPr>
    </w:p>
    <w:p w:rsidR="00234C47" w:rsidRPr="00BF4E99" w:rsidRDefault="00234C47" w:rsidP="00234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E9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А.Байтурсыновтың 150-жылдығына арналған </w:t>
      </w:r>
    </w:p>
    <w:p w:rsidR="00234C47" w:rsidRPr="00BF4E99" w:rsidRDefault="00234C47" w:rsidP="00234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E9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«Қазақ халқының ұлы көсемі»</w:t>
      </w:r>
      <w:r w:rsidRPr="00BF4E99">
        <w:rPr>
          <w:rFonts w:ascii="Times New Roman" w:hAnsi="Times New Roman" w:cs="Times New Roman"/>
          <w:b/>
          <w:sz w:val="26"/>
          <w:szCs w:val="26"/>
          <w:lang w:val="kk-KZ"/>
        </w:rPr>
        <w:t xml:space="preserve">,бейнеролик байқауын өткізу туралы </w:t>
      </w:r>
    </w:p>
    <w:p w:rsidR="00234C47" w:rsidRPr="00BF4E99" w:rsidRDefault="00234C47" w:rsidP="00234C4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BF4E99">
        <w:rPr>
          <w:rFonts w:ascii="Times New Roman" w:hAnsi="Times New Roman" w:cs="Times New Roman"/>
          <w:b/>
          <w:sz w:val="30"/>
          <w:szCs w:val="30"/>
          <w:lang w:val="kk-KZ"/>
        </w:rPr>
        <w:t>Ереже</w:t>
      </w:r>
    </w:p>
    <w:p w:rsidR="00234C47" w:rsidRPr="00A40F63" w:rsidRDefault="00234C47" w:rsidP="00234C4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63">
        <w:rPr>
          <w:rFonts w:ascii="Times New Roman" w:hAnsi="Times New Roman" w:cs="Times New Roman"/>
          <w:b/>
          <w:sz w:val="28"/>
          <w:szCs w:val="28"/>
          <w:lang w:val="kk-KZ"/>
        </w:rPr>
        <w:t>Жалпы ереже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1.1. А.Байтұрсыновтың туғанына 150 жыл толуына арналған "Қазақ халқының ұлы көсемі" атты қалалық бейнероликтер байқауы туралы осы ереже(бұдан әрі – Ереже) байқауды  (бұдан әрі - байқау) ұйымдастыру және өткізу тәртібін, қатысу тәртібін, мақсаттары мен міндеттерін, сондай - ақ қатысушыларды марапаттау тәртібін айқындайды. 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>1.2.Байқаудың мақсаты жас ұрпақ арасында Ахмет Байтұрсыновтың бай мұрасын насихаттау, сондай-ақ шығармашылық қабілеттерін және эстетикалық талғамдарын дамыту болып табылады.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1.3. Байқаудың міндеттері: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оқушыларға эстетика, патриотизм, адамгершілік қасиеттерін тәрбиелеу;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жазушының өмірі мен шығармашылығына танымдық қызығушылықты жандандыру; 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>- жас ұрпақтың көркемдік және эстетикалық талғамын дамытуға ықпал ету.</w:t>
      </w:r>
    </w:p>
    <w:p w:rsidR="00234C47" w:rsidRPr="00A40F63" w:rsidRDefault="00234C47" w:rsidP="00234C47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40F6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2. Байқаудың ұйым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дастырушысы және қазылар алқасы</w:t>
      </w:r>
    </w:p>
    <w:p w:rsidR="00234C47" w:rsidRPr="00A40F63" w:rsidRDefault="00234C47" w:rsidP="00234C47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2.1. Байқауды  ұйымдастырушы Павлодар қаласы білім беру бөлімінің "Павлодар дарыны " бос уақытты қамту және балалардың дарындылығын дамыту орталығы" (бұдан әрі-ұйымдастырушы) болып табылады. 2.2. Байқауды ұйымдастыру-әдістемелік қамтамасыз ету үшін ұйымдастыру комитеті құрылады.</w:t>
      </w:r>
    </w:p>
    <w:p w:rsidR="00234C47" w:rsidRPr="00A40F63" w:rsidRDefault="00234C47" w:rsidP="00234C47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2.3. Ұйымдастыру комитеті байқауды өткізу тәртібін, мерзімдерін айқындайды; қазылар алқасының құрамын қалыптастырады; байқауды қорытындыларын талдайды және қорытады; жеңімпаздарды айқындайды және жүлделі орындарды бөледі.</w:t>
      </w:r>
    </w:p>
    <w:p w:rsidR="00234C47" w:rsidRPr="00A40F63" w:rsidRDefault="00234C47" w:rsidP="00234C47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3. Өткізудің негізгі ережелері.</w:t>
      </w:r>
    </w:p>
    <w:p w:rsidR="00234C47" w:rsidRPr="00A40F63" w:rsidRDefault="00234C47" w:rsidP="00234C47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3.1. Байқауға конкурс тақырыбына сәйкес келетін кез келген қолжетімді құралдармен түсірілген бейнероликтер ұсынылады. (уақыт тәртібі  3 минуттан аспайды). </w:t>
      </w:r>
    </w:p>
    <w:p w:rsidR="00234C47" w:rsidRPr="00A40F63" w:rsidRDefault="00234C47" w:rsidP="00234C47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3.2. Бейнероликті монтаждау және түсіру кезінде арнайы бағдарламалар мен құралдарды пайдалану – қатысушының қалауы бойынша. </w:t>
      </w:r>
    </w:p>
    <w:p w:rsidR="00234C47" w:rsidRPr="00A40F63" w:rsidRDefault="00234C47" w:rsidP="00234C47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3.3. Қатысушылар бейнеролик жанрын өздері анықтайды (сұхбат, репортаж, бейнеклип, А. Байтұрсыновтың шығармаларынан үзінділер оқу және т. б.) </w:t>
      </w:r>
    </w:p>
    <w:p w:rsidR="00234C47" w:rsidRPr="00A40F63" w:rsidRDefault="00234C47" w:rsidP="00234C47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3.4.Жұмыс толығымен өздігінен  орындалуы керек. </w:t>
      </w:r>
      <w:proofErr w:type="spellStart"/>
      <w:r w:rsidRPr="00A40F63">
        <w:rPr>
          <w:rFonts w:ascii="Times New Roman" w:hAnsi="Times New Roman" w:cs="Times New Roman"/>
          <w:color w:val="000000"/>
          <w:sz w:val="28"/>
          <w:szCs w:val="28"/>
        </w:rPr>
        <w:t>Интернетте</w:t>
      </w:r>
      <w:proofErr w:type="spellEnd"/>
      <w:r w:rsidRPr="00A40F63">
        <w:rPr>
          <w:rFonts w:ascii="Times New Roman" w:hAnsi="Times New Roman" w:cs="Times New Roman"/>
          <w:color w:val="000000"/>
          <w:sz w:val="28"/>
          <w:szCs w:val="28"/>
        </w:rPr>
        <w:t xml:space="preserve"> бар материалдыпайдалануғатыйымсалынады.</w:t>
      </w:r>
    </w:p>
    <w:p w:rsidR="00234C47" w:rsidRPr="00A40F63" w:rsidRDefault="00234C47" w:rsidP="00234C47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C47" w:rsidRPr="00A40F63" w:rsidRDefault="00234C47" w:rsidP="00234C47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40F6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4. Конкурсты бағалау өлшемдері: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ақпараттылық;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өзіндік ерекшелігі; 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>- бейнетиімділігін және аудиотиімділігін  қолданудың орындылығы;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уақыт тәртібін сақтау.</w:t>
      </w:r>
    </w:p>
    <w:p w:rsidR="00234C47" w:rsidRPr="00A40F63" w:rsidRDefault="00234C47" w:rsidP="00234C4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5. Байқауға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қатысушылар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>5.1. Қаланың жалпы білім беру мектептерінің  5 - 10 сынып оқушылары  болып табылады.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5.2. Өтінімдер мен бейнероликтер 19-26 қаңтар аралығында нысан бойынша (1-қосымша) </w:t>
      </w:r>
      <w:r w:rsidRPr="00A40F6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massovyy.otdel@mail.ru </w:t>
      </w: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электрондық поштаға жіберілуі тиіс </w:t>
      </w:r>
    </w:p>
    <w:p w:rsidR="00234C47" w:rsidRPr="00A40F63" w:rsidRDefault="00234C47" w:rsidP="00234C4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6. Өткізу мерзімі және нысаны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6.1.Байқау  қорытындысы-27 қаңтар 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6.2.Өткізу нысаны-қашықтықтан. </w:t>
      </w:r>
    </w:p>
    <w:p w:rsidR="00234C47" w:rsidRPr="00A40F63" w:rsidRDefault="00234C47" w:rsidP="00234C4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7. Өткізу тәртібі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>7.1. Байқауды  өткізу тәртібін ұйымдастыру комитеті бекітеді.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7.2. Жұмыстарды қазылар алқасы бағалайды, оның құрамына "Павлодар дарыны" БУҚБДДО мамандары кіреді.</w:t>
      </w:r>
    </w:p>
    <w:p w:rsidR="00234C47" w:rsidRPr="00A40F63" w:rsidRDefault="00234C47" w:rsidP="00234C4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8. Қор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ытындылау</w:t>
      </w:r>
    </w:p>
    <w:p w:rsidR="00234C47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Байқау  нәтижелері бойынша әрбір санаттағы жеңімпаздар "Павлодар дарыны" БУҚБДДО  </w:t>
      </w:r>
      <w:r w:rsidRPr="00A40F63">
        <w:rPr>
          <w:rFonts w:ascii="Times New Roman" w:hAnsi="Times New Roman" w:cs="Times New Roman"/>
          <w:sz w:val="28"/>
          <w:szCs w:val="28"/>
          <w:lang w:val="kk-KZ"/>
        </w:rPr>
        <w:t>I</w:t>
      </w:r>
      <w:r w:rsidRPr="00A40F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, II, ІІ дәрежелі дипломдарымен марапатталады, барлық қатысушылар сертификаттармен марапатталады.</w:t>
      </w:r>
    </w:p>
    <w:p w:rsidR="00234C47" w:rsidRPr="00A40F63" w:rsidRDefault="00234C47" w:rsidP="00234C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34C47" w:rsidRPr="009C17DA" w:rsidRDefault="00234C47" w:rsidP="00234C47">
      <w:pPr>
        <w:spacing w:after="0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9C17DA">
        <w:rPr>
          <w:rFonts w:ascii="Times New Roman" w:hAnsi="Times New Roman" w:cs="Times New Roman"/>
          <w:i/>
          <w:sz w:val="24"/>
          <w:szCs w:val="28"/>
          <w:lang w:val="kk-KZ"/>
        </w:rPr>
        <w:t>Қосымша 1</w:t>
      </w:r>
    </w:p>
    <w:p w:rsidR="00234C47" w:rsidRDefault="00234C47" w:rsidP="00234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C47" w:rsidRPr="008A5180" w:rsidRDefault="00234C47" w:rsidP="00234C4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8A5180">
        <w:rPr>
          <w:rFonts w:ascii="Times New Roman" w:hAnsi="Times New Roman" w:cs="Times New Roman"/>
          <w:b/>
          <w:sz w:val="24"/>
          <w:szCs w:val="28"/>
          <w:lang w:val="kk-KZ"/>
        </w:rPr>
        <w:t>А.Байтурсыновтың 150-жылдығына арналған</w:t>
      </w:r>
    </w:p>
    <w:p w:rsidR="00234C47" w:rsidRPr="008A5180" w:rsidRDefault="00234C47" w:rsidP="00234C4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8A5180">
        <w:rPr>
          <w:rFonts w:ascii="Times New Roman" w:hAnsi="Times New Roman" w:cs="Times New Roman"/>
          <w:b/>
          <w:sz w:val="24"/>
          <w:szCs w:val="28"/>
          <w:lang w:val="kk-KZ"/>
        </w:rPr>
        <w:t>«Қазақ халқының ұлы көсемі»,бейнеролик байқауына қатысуғатапсырыс</w:t>
      </w:r>
    </w:p>
    <w:p w:rsidR="00234C47" w:rsidRPr="008A5180" w:rsidRDefault="00234C47" w:rsidP="00234C47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</w:p>
    <w:tbl>
      <w:tblPr>
        <w:tblStyle w:val="a4"/>
        <w:tblW w:w="10477" w:type="dxa"/>
        <w:tblInd w:w="-318" w:type="dxa"/>
        <w:tblLayout w:type="fixed"/>
        <w:tblLook w:val="04A0"/>
      </w:tblPr>
      <w:tblGrid>
        <w:gridCol w:w="426"/>
        <w:gridCol w:w="1386"/>
        <w:gridCol w:w="425"/>
        <w:gridCol w:w="426"/>
        <w:gridCol w:w="443"/>
        <w:gridCol w:w="425"/>
        <w:gridCol w:w="567"/>
        <w:gridCol w:w="709"/>
        <w:gridCol w:w="567"/>
        <w:gridCol w:w="567"/>
        <w:gridCol w:w="567"/>
        <w:gridCol w:w="708"/>
        <w:gridCol w:w="709"/>
        <w:gridCol w:w="851"/>
        <w:gridCol w:w="1701"/>
      </w:tblGrid>
      <w:tr w:rsidR="00234C47" w:rsidRPr="00CE6A47" w:rsidTr="00346056">
        <w:trPr>
          <w:trHeight w:val="798"/>
        </w:trPr>
        <w:tc>
          <w:tcPr>
            <w:tcW w:w="426" w:type="dxa"/>
            <w:vMerge w:val="restart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6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386" w:type="dxa"/>
            <w:vMerge w:val="restart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 Т.А.Ә.</w:t>
            </w:r>
          </w:p>
        </w:tc>
        <w:tc>
          <w:tcPr>
            <w:tcW w:w="425" w:type="dxa"/>
            <w:vMerge w:val="restart"/>
            <w:textDirection w:val="btLr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 </w:t>
            </w:r>
          </w:p>
        </w:tc>
        <w:tc>
          <w:tcPr>
            <w:tcW w:w="426" w:type="dxa"/>
            <w:vMerge w:val="restart"/>
            <w:textDirection w:val="btLr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</w:t>
            </w:r>
          </w:p>
        </w:tc>
        <w:tc>
          <w:tcPr>
            <w:tcW w:w="443" w:type="dxa"/>
            <w:vMerge w:val="restart"/>
            <w:textDirection w:val="btLr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Оқыту тілі </w:t>
            </w:r>
          </w:p>
        </w:tc>
        <w:tc>
          <w:tcPr>
            <w:tcW w:w="1701" w:type="dxa"/>
            <w:gridSpan w:val="3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Есепте тұрған оқушылар </w:t>
            </w:r>
          </w:p>
        </w:tc>
        <w:tc>
          <w:tcPr>
            <w:tcW w:w="1701" w:type="dxa"/>
            <w:gridSpan w:val="3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gridSpan w:val="3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C47" w:rsidRPr="00CE6A47" w:rsidRDefault="00234C47" w:rsidP="003460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6A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қиды</w:t>
            </w:r>
          </w:p>
        </w:tc>
        <w:tc>
          <w:tcPr>
            <w:tcW w:w="1701" w:type="dxa"/>
            <w:vMerge w:val="restart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Жауапты мұғалімнің ТАӘ</w:t>
            </w:r>
            <w:r w:rsidRPr="00CE6A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Байланыс.тел.</w:t>
            </w:r>
          </w:p>
        </w:tc>
      </w:tr>
      <w:tr w:rsidR="00234C47" w:rsidRPr="00CE6A47" w:rsidTr="00346056">
        <w:trPr>
          <w:trHeight w:val="308"/>
        </w:trPr>
        <w:tc>
          <w:tcPr>
            <w:tcW w:w="426" w:type="dxa"/>
            <w:vMerge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86" w:type="dxa"/>
            <w:vMerge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Merge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КТІЖ</w:t>
            </w:r>
          </w:p>
        </w:tc>
        <w:tc>
          <w:tcPr>
            <w:tcW w:w="567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МІБ</w:t>
            </w:r>
          </w:p>
        </w:tc>
        <w:tc>
          <w:tcPr>
            <w:tcW w:w="709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Қауіпті топ</w:t>
            </w:r>
          </w:p>
        </w:tc>
        <w:tc>
          <w:tcPr>
            <w:tcW w:w="567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а/қ</w:t>
            </w:r>
          </w:p>
        </w:tc>
        <w:tc>
          <w:tcPr>
            <w:tcW w:w="567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к/б</w:t>
            </w:r>
          </w:p>
        </w:tc>
        <w:tc>
          <w:tcPr>
            <w:tcW w:w="567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ж/б</w:t>
            </w:r>
          </w:p>
        </w:tc>
        <w:tc>
          <w:tcPr>
            <w:tcW w:w="708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7">
              <w:rPr>
                <w:rFonts w:ascii="Times New Roman" w:hAnsi="Times New Roman" w:cs="Times New Roman"/>
                <w:sz w:val="20"/>
                <w:szCs w:val="20"/>
              </w:rPr>
              <w:t>лицей.</w:t>
            </w:r>
          </w:p>
        </w:tc>
        <w:tc>
          <w:tcPr>
            <w:tcW w:w="709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A47">
              <w:rPr>
                <w:rFonts w:ascii="Times New Roman" w:hAnsi="Times New Roman" w:cs="Times New Roman"/>
                <w:sz w:val="20"/>
                <w:szCs w:val="20"/>
              </w:rPr>
              <w:t>гимназ</w:t>
            </w:r>
            <w:proofErr w:type="spellEnd"/>
            <w:r w:rsidRPr="00CE6A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тереңдет</w:t>
            </w:r>
          </w:p>
        </w:tc>
        <w:tc>
          <w:tcPr>
            <w:tcW w:w="1701" w:type="dxa"/>
            <w:vMerge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C47" w:rsidRPr="00CE6A47" w:rsidTr="00346056">
        <w:trPr>
          <w:trHeight w:val="294"/>
        </w:trPr>
        <w:tc>
          <w:tcPr>
            <w:tcW w:w="426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6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86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C47" w:rsidRPr="00CE6A47" w:rsidTr="00346056">
        <w:trPr>
          <w:trHeight w:val="277"/>
        </w:trPr>
        <w:tc>
          <w:tcPr>
            <w:tcW w:w="426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C47" w:rsidRPr="00CE6A47" w:rsidRDefault="00234C47" w:rsidP="00346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C47" w:rsidRDefault="00234C47" w:rsidP="00234C4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34C47" w:rsidRDefault="00234C47" w:rsidP="00234C4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34C47" w:rsidRPr="009C17DA" w:rsidRDefault="00234C47" w:rsidP="00234C47">
      <w:pPr>
        <w:spacing w:after="0"/>
        <w:rPr>
          <w:rFonts w:ascii="Times New Roman" w:hAnsi="Times New Roman" w:cs="Times New Roman"/>
          <w:szCs w:val="28"/>
          <w:lang w:val="kk-KZ"/>
        </w:rPr>
      </w:pPr>
    </w:p>
    <w:p w:rsidR="00234C47" w:rsidRPr="009C17DA" w:rsidRDefault="00234C47" w:rsidP="00234C47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9C17DA">
        <w:rPr>
          <w:rFonts w:ascii="Times New Roman" w:hAnsi="Times New Roman" w:cs="Times New Roman"/>
          <w:szCs w:val="28"/>
          <w:lang w:val="kk-KZ"/>
        </w:rPr>
        <w:t>Орын</w:t>
      </w:r>
      <w:r w:rsidRPr="009C17DA">
        <w:rPr>
          <w:rFonts w:ascii="Times New Roman" w:hAnsi="Times New Roman" w:cs="Times New Roman"/>
          <w:szCs w:val="28"/>
        </w:rPr>
        <w:t>.</w:t>
      </w:r>
      <w:proofErr w:type="spellStart"/>
      <w:r w:rsidRPr="009C17DA">
        <w:rPr>
          <w:rFonts w:ascii="Times New Roman" w:hAnsi="Times New Roman" w:cs="Times New Roman"/>
          <w:szCs w:val="28"/>
        </w:rPr>
        <w:t>Жетписбаева</w:t>
      </w:r>
      <w:proofErr w:type="spellEnd"/>
      <w:r w:rsidRPr="009C17DA">
        <w:rPr>
          <w:rFonts w:ascii="Times New Roman" w:hAnsi="Times New Roman" w:cs="Times New Roman"/>
          <w:szCs w:val="28"/>
        </w:rPr>
        <w:t xml:space="preserve"> Ж.А  87076092905</w:t>
      </w:r>
    </w:p>
    <w:p w:rsidR="00234C47" w:rsidRPr="00A40F63" w:rsidRDefault="00234C47" w:rsidP="00234C4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34C47" w:rsidRPr="00A40F63" w:rsidRDefault="00234C47" w:rsidP="00234C4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739CB" w:rsidRDefault="000739CB"/>
    <w:sectPr w:rsidR="000739CB" w:rsidSect="00CE76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86A"/>
    <w:multiLevelType w:val="hybridMultilevel"/>
    <w:tmpl w:val="A034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C47"/>
    <w:rsid w:val="000739CB"/>
    <w:rsid w:val="0023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47"/>
    <w:pPr>
      <w:ind w:left="720"/>
      <w:contextualSpacing/>
    </w:pPr>
  </w:style>
  <w:style w:type="table" w:styleId="a4">
    <w:name w:val="Table Grid"/>
    <w:basedOn w:val="a1"/>
    <w:uiPriority w:val="59"/>
    <w:rsid w:val="00234C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2022-01-19T08:37:00Z</dcterms:created>
  <dcterms:modified xsi:type="dcterms:W3CDTF">2022-01-19T08:37:00Z</dcterms:modified>
</cp:coreProperties>
</file>