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8A" w:rsidRDefault="0021688A" w:rsidP="00F9651D">
      <w:pPr>
        <w:spacing w:after="0" w:line="240" w:lineRule="auto"/>
        <w:jc w:val="center"/>
        <w:rPr>
          <w:rFonts w:ascii="Times New Roman" w:hAnsi="Times New Roman" w:cs="Times New Roman"/>
          <w:b/>
          <w:sz w:val="28"/>
          <w:szCs w:val="28"/>
          <w:lang w:val="kk-KZ"/>
        </w:rPr>
      </w:pPr>
    </w:p>
    <w:p w:rsidR="0021688A" w:rsidRDefault="0021688A" w:rsidP="00F9651D">
      <w:pPr>
        <w:spacing w:after="0" w:line="240" w:lineRule="auto"/>
        <w:jc w:val="center"/>
        <w:rPr>
          <w:rFonts w:ascii="Times New Roman" w:hAnsi="Times New Roman" w:cs="Times New Roman"/>
          <w:b/>
          <w:sz w:val="28"/>
          <w:szCs w:val="28"/>
          <w:lang w:val="kk-KZ"/>
        </w:rPr>
      </w:pPr>
    </w:p>
    <w:p w:rsidR="0021688A" w:rsidRDefault="0021688A" w:rsidP="00F9651D">
      <w:pPr>
        <w:spacing w:after="0" w:line="240" w:lineRule="auto"/>
        <w:jc w:val="center"/>
        <w:rPr>
          <w:rFonts w:ascii="Times New Roman" w:hAnsi="Times New Roman" w:cs="Times New Roman"/>
          <w:b/>
          <w:sz w:val="28"/>
          <w:szCs w:val="28"/>
          <w:lang w:val="kk-KZ"/>
        </w:rPr>
      </w:pPr>
    </w:p>
    <w:p w:rsidR="0021688A" w:rsidRDefault="0021688A" w:rsidP="00F9651D">
      <w:pPr>
        <w:spacing w:after="0" w:line="240" w:lineRule="auto"/>
        <w:jc w:val="center"/>
        <w:rPr>
          <w:rFonts w:ascii="Times New Roman" w:hAnsi="Times New Roman" w:cs="Times New Roman"/>
          <w:b/>
          <w:sz w:val="28"/>
          <w:szCs w:val="28"/>
          <w:lang w:val="kk-KZ"/>
        </w:rPr>
      </w:pPr>
    </w:p>
    <w:p w:rsidR="0021688A" w:rsidRDefault="0021688A" w:rsidP="00F9651D">
      <w:pPr>
        <w:spacing w:after="0" w:line="240" w:lineRule="auto"/>
        <w:jc w:val="center"/>
        <w:rPr>
          <w:rFonts w:ascii="Times New Roman" w:hAnsi="Times New Roman" w:cs="Times New Roman"/>
          <w:b/>
          <w:sz w:val="28"/>
          <w:szCs w:val="28"/>
          <w:lang w:val="kk-KZ"/>
        </w:rPr>
      </w:pPr>
    </w:p>
    <w:p w:rsidR="0021688A" w:rsidRDefault="0021688A"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D17BD8" w:rsidRPr="0021688A" w:rsidRDefault="0021688A" w:rsidP="00F9651D">
      <w:pPr>
        <w:spacing w:after="0" w:line="240" w:lineRule="auto"/>
        <w:jc w:val="center"/>
        <w:rPr>
          <w:rFonts w:ascii="Times New Roman" w:hAnsi="Times New Roman" w:cs="Times New Roman"/>
          <w:b/>
          <w:sz w:val="28"/>
          <w:szCs w:val="28"/>
          <w:lang w:val="kk-KZ"/>
        </w:rPr>
      </w:pPr>
      <w:r w:rsidRPr="0021688A">
        <w:rPr>
          <w:rFonts w:ascii="Times New Roman" w:hAnsi="Times New Roman" w:cs="Times New Roman"/>
          <w:b/>
          <w:sz w:val="28"/>
          <w:szCs w:val="28"/>
          <w:lang w:val="kk-KZ"/>
        </w:rPr>
        <w:t xml:space="preserve">Павлодар облысының білім беру басқармасы, </w:t>
      </w:r>
    </w:p>
    <w:p w:rsidR="0021688A" w:rsidRPr="0021688A" w:rsidRDefault="0021688A" w:rsidP="00F9651D">
      <w:pPr>
        <w:spacing w:after="0" w:line="240" w:lineRule="auto"/>
        <w:jc w:val="center"/>
        <w:rPr>
          <w:rFonts w:ascii="Times New Roman" w:hAnsi="Times New Roman" w:cs="Times New Roman"/>
          <w:b/>
          <w:sz w:val="28"/>
          <w:szCs w:val="28"/>
          <w:lang w:val="kk-KZ"/>
        </w:rPr>
      </w:pPr>
      <w:r w:rsidRPr="0021688A">
        <w:rPr>
          <w:rFonts w:ascii="Times New Roman" w:hAnsi="Times New Roman" w:cs="Times New Roman"/>
          <w:b/>
          <w:sz w:val="28"/>
          <w:szCs w:val="28"/>
          <w:lang w:val="kk-KZ"/>
        </w:rPr>
        <w:t xml:space="preserve">Павлодар қаласы білім беру бөлімінің </w:t>
      </w:r>
    </w:p>
    <w:p w:rsidR="0021688A" w:rsidRPr="0021688A" w:rsidRDefault="0021688A" w:rsidP="00F9651D">
      <w:pPr>
        <w:spacing w:after="0" w:line="240" w:lineRule="auto"/>
        <w:jc w:val="center"/>
        <w:rPr>
          <w:rFonts w:ascii="Times New Roman" w:hAnsi="Times New Roman" w:cs="Times New Roman"/>
          <w:b/>
          <w:sz w:val="28"/>
          <w:szCs w:val="28"/>
          <w:lang w:val="kk-KZ"/>
        </w:rPr>
      </w:pPr>
      <w:r w:rsidRPr="0021688A">
        <w:rPr>
          <w:rFonts w:ascii="Times New Roman" w:hAnsi="Times New Roman" w:cs="Times New Roman"/>
          <w:b/>
          <w:sz w:val="28"/>
          <w:szCs w:val="28"/>
          <w:lang w:val="kk-KZ"/>
        </w:rPr>
        <w:t xml:space="preserve">«Павлодар қаласының №122 мектепке дейінгі гимназиясы» коммуналдық мемлекеттік қазыналық кәсіпорны </w:t>
      </w:r>
    </w:p>
    <w:p w:rsidR="0021688A" w:rsidRDefault="0021688A" w:rsidP="00F9651D">
      <w:pPr>
        <w:spacing w:after="0" w:line="240" w:lineRule="auto"/>
        <w:jc w:val="center"/>
        <w:rPr>
          <w:rFonts w:ascii="Times New Roman" w:hAnsi="Times New Roman" w:cs="Times New Roman"/>
          <w:b/>
          <w:sz w:val="28"/>
          <w:szCs w:val="28"/>
          <w:lang w:val="kk-KZ"/>
        </w:rPr>
      </w:pPr>
      <w:r w:rsidRPr="0021688A">
        <w:rPr>
          <w:rFonts w:ascii="Times New Roman" w:hAnsi="Times New Roman" w:cs="Times New Roman"/>
          <w:b/>
          <w:sz w:val="28"/>
          <w:szCs w:val="28"/>
          <w:lang w:val="kk-KZ"/>
        </w:rPr>
        <w:t xml:space="preserve">«Өзін-өзі бағалау» </w:t>
      </w:r>
    </w:p>
    <w:p w:rsidR="0021688A" w:rsidRPr="0021688A" w:rsidRDefault="0021688A" w:rsidP="00F9651D">
      <w:pPr>
        <w:spacing w:after="0" w:line="240" w:lineRule="auto"/>
        <w:jc w:val="center"/>
        <w:rPr>
          <w:rFonts w:ascii="Times New Roman" w:hAnsi="Times New Roman" w:cs="Times New Roman"/>
          <w:b/>
          <w:sz w:val="28"/>
          <w:szCs w:val="28"/>
          <w:lang w:val="kk-KZ"/>
        </w:rPr>
      </w:pPr>
      <w:r w:rsidRPr="0021688A">
        <w:rPr>
          <w:rFonts w:ascii="Times New Roman" w:hAnsi="Times New Roman" w:cs="Times New Roman"/>
          <w:b/>
          <w:sz w:val="28"/>
          <w:szCs w:val="28"/>
          <w:lang w:val="kk-KZ"/>
        </w:rPr>
        <w:t>барысындағы оқу-әдістемелік жұмысының сараптамасы</w:t>
      </w: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21688A" w:rsidRDefault="0021688A"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0B4154" w:rsidRDefault="000B4154" w:rsidP="00F9651D">
      <w:pPr>
        <w:spacing w:after="0" w:line="240" w:lineRule="auto"/>
        <w:jc w:val="center"/>
        <w:rPr>
          <w:rFonts w:ascii="Times New Roman" w:hAnsi="Times New Roman" w:cs="Times New Roman"/>
          <w:sz w:val="28"/>
          <w:szCs w:val="28"/>
          <w:lang w:val="kk-KZ"/>
        </w:rPr>
      </w:pPr>
    </w:p>
    <w:p w:rsidR="0021688A" w:rsidRDefault="000B4154" w:rsidP="000B4154">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r w:rsidR="0021688A">
        <w:rPr>
          <w:rFonts w:ascii="Times New Roman" w:hAnsi="Times New Roman" w:cs="Times New Roman"/>
          <w:sz w:val="28"/>
          <w:szCs w:val="28"/>
          <w:lang w:val="kk-KZ"/>
        </w:rPr>
        <w:t>авлодар қаласы, 2023 жыл</w:t>
      </w: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0B4154" w:rsidRDefault="000B4154" w:rsidP="00F9651D">
      <w:pPr>
        <w:spacing w:after="0" w:line="240" w:lineRule="auto"/>
        <w:jc w:val="center"/>
        <w:rPr>
          <w:rFonts w:ascii="Times New Roman" w:hAnsi="Times New Roman" w:cs="Times New Roman"/>
          <w:b/>
          <w:sz w:val="28"/>
          <w:szCs w:val="28"/>
          <w:lang w:val="kk-KZ"/>
        </w:rPr>
      </w:pPr>
    </w:p>
    <w:p w:rsidR="0021688A" w:rsidRDefault="00432EB6" w:rsidP="00F9651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Мазмұны</w:t>
      </w:r>
    </w:p>
    <w:tbl>
      <w:tblPr>
        <w:tblStyle w:val="a3"/>
        <w:tblW w:w="0" w:type="auto"/>
        <w:tblLook w:val="04A0"/>
      </w:tblPr>
      <w:tblGrid>
        <w:gridCol w:w="9571"/>
      </w:tblGrid>
      <w:tr w:rsidR="00432EB6" w:rsidRPr="003474DE" w:rsidTr="00432EB6">
        <w:tc>
          <w:tcPr>
            <w:tcW w:w="9571" w:type="dxa"/>
          </w:tcPr>
          <w:p w:rsidR="00432EB6" w:rsidRPr="00432EB6" w:rsidRDefault="00432EB6" w:rsidP="00F9651D">
            <w:pPr>
              <w:jc w:val="both"/>
              <w:rPr>
                <w:rFonts w:ascii="Times New Roman" w:hAnsi="Times New Roman" w:cs="Times New Roman"/>
                <w:b/>
                <w:sz w:val="24"/>
                <w:szCs w:val="24"/>
                <w:lang w:val="kk-KZ"/>
              </w:rPr>
            </w:pPr>
            <w:r w:rsidRPr="00432EB6">
              <w:rPr>
                <w:rFonts w:ascii="Times New Roman" w:hAnsi="Times New Roman" w:cs="Times New Roman"/>
                <w:b/>
                <w:sz w:val="24"/>
                <w:szCs w:val="24"/>
                <w:lang w:val="kk-KZ"/>
              </w:rPr>
              <w:t>1-БӨЛІМІ Жалпы мектепке дейінгі ұйым туралы мәлімет</w:t>
            </w:r>
          </w:p>
        </w:tc>
      </w:tr>
      <w:tr w:rsidR="00432EB6" w:rsidRPr="003474DE" w:rsidTr="00432EB6">
        <w:tc>
          <w:tcPr>
            <w:tcW w:w="9571" w:type="dxa"/>
          </w:tcPr>
          <w:p w:rsidR="00432EB6" w:rsidRDefault="00432EB6" w:rsidP="00F9651D">
            <w:pPr>
              <w:pStyle w:val="a4"/>
              <w:numPr>
                <w:ilvl w:val="0"/>
                <w:numId w:val="1"/>
              </w:numPr>
              <w:jc w:val="both"/>
              <w:rPr>
                <w:rFonts w:ascii="Times New Roman" w:hAnsi="Times New Roman" w:cs="Times New Roman"/>
                <w:sz w:val="24"/>
                <w:szCs w:val="24"/>
                <w:lang w:val="kk-KZ"/>
              </w:rPr>
            </w:pPr>
            <w:r w:rsidRPr="00432EB6">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№122 мектепке дейінгі </w:t>
            </w:r>
            <w:r>
              <w:rPr>
                <w:rFonts w:ascii="Times New Roman" w:hAnsi="Times New Roman" w:cs="Times New Roman"/>
                <w:sz w:val="24"/>
                <w:szCs w:val="24"/>
                <w:lang w:val="kk-KZ"/>
              </w:rPr>
              <w:t>гимназиясы» коммуналдық мемлекеттік қазыналық кәсіпорны туралы ақпараттық анықтама;</w:t>
            </w:r>
          </w:p>
          <w:p w:rsidR="00432EB6" w:rsidRPr="00432EB6" w:rsidRDefault="00432EB6" w:rsidP="00F9651D">
            <w:pPr>
              <w:pStyle w:val="a4"/>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Жалпы мектепке дейінгі ұйым туралы мәлімет</w:t>
            </w:r>
          </w:p>
        </w:tc>
      </w:tr>
      <w:tr w:rsidR="00432EB6" w:rsidRPr="003474DE" w:rsidTr="00432EB6">
        <w:tc>
          <w:tcPr>
            <w:tcW w:w="9571" w:type="dxa"/>
          </w:tcPr>
          <w:p w:rsidR="00432EB6" w:rsidRPr="00432EB6" w:rsidRDefault="00432EB6"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2-БӨЛІМІ Мектепке дейінгі ұйымның кадрлық құрамы</w:t>
            </w:r>
          </w:p>
        </w:tc>
      </w:tr>
      <w:tr w:rsidR="00432EB6" w:rsidRPr="00432EB6" w:rsidTr="00432EB6">
        <w:tc>
          <w:tcPr>
            <w:tcW w:w="9571" w:type="dxa"/>
          </w:tcPr>
          <w:p w:rsidR="00432EB6" w:rsidRDefault="00432EB6" w:rsidP="00F9651D">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сапалық құрамы;</w:t>
            </w:r>
          </w:p>
          <w:p w:rsidR="00432EB6" w:rsidRDefault="00432EB6" w:rsidP="00F9651D">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жас құрамы;</w:t>
            </w:r>
          </w:p>
          <w:p w:rsidR="00432EB6" w:rsidRDefault="00432EB6" w:rsidP="00F9651D">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жұмыс өтілі туралы мәлімет;</w:t>
            </w:r>
          </w:p>
          <w:p w:rsidR="00432EB6" w:rsidRDefault="00432EB6" w:rsidP="00F9651D">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біліктілік деңгейі;</w:t>
            </w:r>
          </w:p>
          <w:p w:rsidR="00432EB6" w:rsidRPr="00432EB6" w:rsidRDefault="00432EB6" w:rsidP="00F9651D">
            <w:pPr>
              <w:pStyle w:val="a4"/>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біліктілігін арттыру туралы</w:t>
            </w:r>
          </w:p>
        </w:tc>
      </w:tr>
      <w:tr w:rsidR="00432EB6" w:rsidRPr="00432EB6" w:rsidTr="00432EB6">
        <w:tc>
          <w:tcPr>
            <w:tcW w:w="9571" w:type="dxa"/>
          </w:tcPr>
          <w:p w:rsidR="00432EB6" w:rsidRPr="00432EB6" w:rsidRDefault="00432EB6"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3-БӨЛІМІ Мектепке дейінгі ұйымның балалар контингенті</w:t>
            </w:r>
          </w:p>
        </w:tc>
      </w:tr>
      <w:tr w:rsidR="00432EB6" w:rsidRPr="00432EB6" w:rsidTr="00432EB6">
        <w:tc>
          <w:tcPr>
            <w:tcW w:w="9571" w:type="dxa"/>
          </w:tcPr>
          <w:p w:rsidR="00432EB6" w:rsidRDefault="00432EB6" w:rsidP="00F9651D">
            <w:pPr>
              <w:pStyle w:val="a4"/>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Ұйымдағы балалар контингенті;</w:t>
            </w:r>
          </w:p>
          <w:p w:rsidR="00432EB6" w:rsidRDefault="00432EB6" w:rsidP="00F9651D">
            <w:pPr>
              <w:pStyle w:val="a4"/>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Тәрбиеленушілердің ұлттық және жыныс құрамы бойынша мәлімет;</w:t>
            </w:r>
          </w:p>
          <w:p w:rsidR="00432EB6" w:rsidRDefault="00432EB6" w:rsidP="00F9651D">
            <w:pPr>
              <w:pStyle w:val="a4"/>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Балалардың денсаулығы туралы мәліметтер;</w:t>
            </w:r>
          </w:p>
          <w:p w:rsidR="00432EB6" w:rsidRPr="00432EB6" w:rsidRDefault="00432EB6" w:rsidP="00F9651D">
            <w:pPr>
              <w:pStyle w:val="a4"/>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Тәрбиеленушілердің жетістіктері</w:t>
            </w:r>
          </w:p>
        </w:tc>
      </w:tr>
      <w:tr w:rsidR="00432EB6" w:rsidRPr="00432EB6" w:rsidTr="00432EB6">
        <w:tc>
          <w:tcPr>
            <w:tcW w:w="9571" w:type="dxa"/>
          </w:tcPr>
          <w:p w:rsidR="00432EB6" w:rsidRPr="00432EB6" w:rsidRDefault="00432EB6"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4-БӨЛІМІ Әдістемелік жұмыс</w:t>
            </w:r>
          </w:p>
        </w:tc>
      </w:tr>
      <w:tr w:rsidR="00432EB6" w:rsidRPr="003474DE" w:rsidTr="00432EB6">
        <w:tc>
          <w:tcPr>
            <w:tcW w:w="9571" w:type="dxa"/>
          </w:tcPr>
          <w:p w:rsidR="00432EB6" w:rsidRDefault="00432EB6" w:rsidP="00F9651D">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ҚР Мемлекеттік жалпыға міндетті білім беру стандартын қолдану барысы;</w:t>
            </w:r>
          </w:p>
          <w:p w:rsidR="00432EB6" w:rsidRDefault="00432EB6" w:rsidP="00F9651D">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әзірлеген бағдарламалары мен әдістемелік құралдары;</w:t>
            </w:r>
          </w:p>
          <w:p w:rsidR="00432EB6" w:rsidRDefault="00432EB6" w:rsidP="00F9651D">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«Рухани жаңғыру» бағдарламасын іске асыру;</w:t>
            </w:r>
          </w:p>
          <w:p w:rsidR="00432EB6" w:rsidRPr="00432EB6" w:rsidRDefault="00432EB6" w:rsidP="00F9651D">
            <w:pPr>
              <w:pStyle w:val="a4"/>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Педагогикалық ұжым тәжірибесінде инновациялық </w:t>
            </w:r>
            <w:r w:rsidR="00B67C2A">
              <w:rPr>
                <w:rFonts w:ascii="Times New Roman" w:hAnsi="Times New Roman" w:cs="Times New Roman"/>
                <w:sz w:val="24"/>
                <w:szCs w:val="24"/>
                <w:lang w:val="kk-KZ"/>
              </w:rPr>
              <w:t>технологияларды қолдану</w:t>
            </w:r>
          </w:p>
        </w:tc>
      </w:tr>
      <w:tr w:rsidR="00432EB6" w:rsidRPr="00432EB6" w:rsidTr="00432EB6">
        <w:tc>
          <w:tcPr>
            <w:tcW w:w="9571" w:type="dxa"/>
          </w:tcPr>
          <w:p w:rsidR="00432EB6" w:rsidRPr="00B67C2A" w:rsidRDefault="00B67C2A"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5-БӨЛІМІ Оқу-тәрбие жұмысы</w:t>
            </w:r>
          </w:p>
        </w:tc>
      </w:tr>
      <w:tr w:rsidR="00432EB6" w:rsidRPr="00432EB6" w:rsidTr="00432EB6">
        <w:tc>
          <w:tcPr>
            <w:tcW w:w="9571" w:type="dxa"/>
          </w:tcPr>
          <w:p w:rsidR="00432EB6"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МДҰ жұмыс бағыты;</w:t>
            </w:r>
          </w:p>
          <w:p w:rsidR="00B67C2A"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Педагогикалық-психологиялық қолдау қызметі;</w:t>
            </w:r>
          </w:p>
          <w:p w:rsidR="00B67C2A"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Педагогтердің сайыстарға, семинарларға қатысуы;</w:t>
            </w:r>
          </w:p>
          <w:p w:rsidR="00B67C2A"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Мектеппен сабақтастық;</w:t>
            </w:r>
          </w:p>
          <w:p w:rsidR="00B67C2A"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Жас педагог мектебі;</w:t>
            </w:r>
          </w:p>
          <w:p w:rsidR="00B67C2A" w:rsidRPr="00B67C2A" w:rsidRDefault="00B67C2A" w:rsidP="00F9651D">
            <w:pPr>
              <w:pStyle w:val="a4"/>
              <w:numPr>
                <w:ilvl w:val="0"/>
                <w:numId w:val="5"/>
              </w:numPr>
              <w:jc w:val="both"/>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 қызметі</w:t>
            </w:r>
          </w:p>
        </w:tc>
      </w:tr>
      <w:tr w:rsidR="00432EB6" w:rsidRPr="00432EB6" w:rsidTr="00432EB6">
        <w:tc>
          <w:tcPr>
            <w:tcW w:w="9571" w:type="dxa"/>
          </w:tcPr>
          <w:p w:rsidR="00432EB6" w:rsidRPr="00B67C2A" w:rsidRDefault="00B67C2A"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6-БӨЛІМІ Оқу-материалдық активтер</w:t>
            </w:r>
          </w:p>
        </w:tc>
      </w:tr>
      <w:tr w:rsidR="00432EB6" w:rsidRPr="00432EB6" w:rsidTr="00432EB6">
        <w:tc>
          <w:tcPr>
            <w:tcW w:w="9571" w:type="dxa"/>
          </w:tcPr>
          <w:p w:rsidR="00432EB6" w:rsidRDefault="00B67C2A" w:rsidP="00F9651D">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Оқыту-материалдық активтер;</w:t>
            </w:r>
          </w:p>
          <w:p w:rsidR="00B67C2A" w:rsidRDefault="00B67C2A" w:rsidP="00F9651D">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Материалдық-техникалық жабдықтармен қамтамасыз ету;</w:t>
            </w:r>
          </w:p>
          <w:p w:rsidR="00B67C2A" w:rsidRDefault="00B67C2A" w:rsidP="00F9651D">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Ақпараттық ресурстар және кітапхана қоры;</w:t>
            </w:r>
          </w:p>
          <w:p w:rsidR="00B67C2A" w:rsidRPr="00B67C2A" w:rsidRDefault="00B67C2A" w:rsidP="00F9651D">
            <w:pPr>
              <w:pStyle w:val="a4"/>
              <w:numPr>
                <w:ilvl w:val="0"/>
                <w:numId w:val="6"/>
              </w:numPr>
              <w:jc w:val="both"/>
              <w:rPr>
                <w:rFonts w:ascii="Times New Roman" w:hAnsi="Times New Roman" w:cs="Times New Roman"/>
                <w:sz w:val="24"/>
                <w:szCs w:val="24"/>
                <w:lang w:val="kk-KZ"/>
              </w:rPr>
            </w:pPr>
            <w:r>
              <w:rPr>
                <w:rFonts w:ascii="Times New Roman" w:hAnsi="Times New Roman" w:cs="Times New Roman"/>
                <w:sz w:val="24"/>
                <w:szCs w:val="24"/>
                <w:lang w:val="kk-KZ"/>
              </w:rPr>
              <w:t>Заттық-дамытушылық ортаны жабдықтау</w:t>
            </w:r>
          </w:p>
        </w:tc>
      </w:tr>
      <w:tr w:rsidR="00432EB6" w:rsidRPr="00432EB6" w:rsidTr="00432EB6">
        <w:tc>
          <w:tcPr>
            <w:tcW w:w="9571" w:type="dxa"/>
          </w:tcPr>
          <w:p w:rsidR="00432EB6" w:rsidRPr="00B67C2A" w:rsidRDefault="00B67C2A"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7-БӨЛІМІ Тәрбиеленушілердің білім сапасын бағалау</w:t>
            </w:r>
          </w:p>
        </w:tc>
      </w:tr>
      <w:tr w:rsidR="00432EB6" w:rsidRPr="00432EB6" w:rsidTr="00432EB6">
        <w:tc>
          <w:tcPr>
            <w:tcW w:w="9571" w:type="dxa"/>
          </w:tcPr>
          <w:p w:rsidR="00432EB6" w:rsidRPr="00B67C2A" w:rsidRDefault="00B67C2A" w:rsidP="00F9651D">
            <w:pPr>
              <w:jc w:val="both"/>
              <w:rPr>
                <w:rFonts w:ascii="Times New Roman" w:hAnsi="Times New Roman" w:cs="Times New Roman"/>
                <w:b/>
                <w:sz w:val="24"/>
                <w:szCs w:val="24"/>
                <w:lang w:val="kk-KZ"/>
              </w:rPr>
            </w:pPr>
            <w:r>
              <w:rPr>
                <w:rFonts w:ascii="Times New Roman" w:hAnsi="Times New Roman" w:cs="Times New Roman"/>
                <w:b/>
                <w:sz w:val="24"/>
                <w:szCs w:val="24"/>
                <w:lang w:val="kk-KZ"/>
              </w:rPr>
              <w:t>8-БӨЛІМІ Қосымшалар. Құрылтай құжаттарының көшірмелері</w:t>
            </w:r>
          </w:p>
        </w:tc>
      </w:tr>
    </w:tbl>
    <w:p w:rsidR="00432EB6" w:rsidRPr="00432EB6" w:rsidRDefault="00432EB6" w:rsidP="00F9651D">
      <w:pPr>
        <w:spacing w:after="0" w:line="240" w:lineRule="auto"/>
        <w:jc w:val="both"/>
        <w:rPr>
          <w:rFonts w:ascii="Times New Roman" w:hAnsi="Times New Roman" w:cs="Times New Roman"/>
          <w:sz w:val="28"/>
          <w:szCs w:val="28"/>
          <w:lang w:val="kk-KZ"/>
        </w:rPr>
      </w:pPr>
    </w:p>
    <w:p w:rsidR="00B201D7" w:rsidRDefault="0021688A" w:rsidP="00F9651D">
      <w:pPr>
        <w:spacing w:after="0" w:line="240" w:lineRule="auto"/>
        <w:jc w:val="center"/>
        <w:rPr>
          <w:rFonts w:ascii="Times New Roman" w:hAnsi="Times New Roman" w:cs="Times New Roman"/>
          <w:b/>
          <w:sz w:val="24"/>
          <w:szCs w:val="24"/>
          <w:lang w:val="kk-KZ"/>
        </w:rPr>
      </w:pPr>
      <w:r>
        <w:rPr>
          <w:rFonts w:ascii="Times New Roman" w:hAnsi="Times New Roman" w:cs="Times New Roman"/>
          <w:sz w:val="28"/>
          <w:szCs w:val="28"/>
          <w:lang w:val="kk-KZ"/>
        </w:rPr>
        <w:br w:type="page"/>
      </w:r>
      <w:r w:rsidR="00B201D7">
        <w:rPr>
          <w:rFonts w:ascii="Times New Roman" w:hAnsi="Times New Roman" w:cs="Times New Roman"/>
          <w:b/>
          <w:sz w:val="24"/>
          <w:szCs w:val="24"/>
          <w:lang w:val="kk-KZ"/>
        </w:rPr>
        <w:lastRenderedPageBreak/>
        <w:t>1-БӨЛІМ</w:t>
      </w:r>
      <w:r w:rsidR="00B201D7" w:rsidRPr="00432EB6">
        <w:rPr>
          <w:rFonts w:ascii="Times New Roman" w:hAnsi="Times New Roman" w:cs="Times New Roman"/>
          <w:b/>
          <w:sz w:val="24"/>
          <w:szCs w:val="24"/>
          <w:lang w:val="kk-KZ"/>
        </w:rPr>
        <w:t xml:space="preserve"> </w:t>
      </w:r>
    </w:p>
    <w:p w:rsidR="00C24E56" w:rsidRDefault="00C24E56" w:rsidP="00C24E56">
      <w:pPr>
        <w:spacing w:after="0" w:line="240" w:lineRule="auto"/>
        <w:jc w:val="center"/>
        <w:rPr>
          <w:rFonts w:ascii="Times New Roman" w:hAnsi="Times New Roman" w:cs="Times New Roman"/>
          <w:b/>
          <w:sz w:val="24"/>
          <w:szCs w:val="24"/>
          <w:lang w:val="kk-KZ"/>
        </w:rPr>
      </w:pPr>
      <w:r w:rsidRPr="00432EB6">
        <w:rPr>
          <w:rFonts w:ascii="Times New Roman" w:hAnsi="Times New Roman" w:cs="Times New Roman"/>
          <w:b/>
          <w:sz w:val="24"/>
          <w:szCs w:val="24"/>
          <w:lang w:val="kk-KZ"/>
        </w:rPr>
        <w:t>Жалпы мектепке дейінгі ұйым туралы мәлімет</w:t>
      </w:r>
    </w:p>
    <w:p w:rsidR="00C24E56" w:rsidRDefault="00C24E56" w:rsidP="00C24E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432EB6">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№122 мектепке дейінгі </w:t>
      </w:r>
      <w:r>
        <w:rPr>
          <w:rFonts w:ascii="Times New Roman" w:hAnsi="Times New Roman" w:cs="Times New Roman"/>
          <w:sz w:val="24"/>
          <w:szCs w:val="24"/>
          <w:lang w:val="kk-KZ"/>
        </w:rPr>
        <w:t>гимназиясы» коммуналдық мемлекеттік қазыналық кәсіпорны туралы ақпараттық анықтама</w:t>
      </w:r>
    </w:p>
    <w:tbl>
      <w:tblPr>
        <w:tblStyle w:val="a3"/>
        <w:tblW w:w="0" w:type="auto"/>
        <w:tblLook w:val="04A0"/>
      </w:tblPr>
      <w:tblGrid>
        <w:gridCol w:w="2802"/>
        <w:gridCol w:w="6769"/>
      </w:tblGrid>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Орналасқан жері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Павлодар қаласы, Академик Сәтбаев көшесі, 39-үй, 140000</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Заңды тұлғаны қайта тіркеу нөмірі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№546-1945-НАО-МК</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БСН</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990340006122</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Тұрақты жер пайдалану акті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№0002126</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Жер учаскесінің кадастрлық нөмірі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14:218:001:317</w:t>
            </w:r>
          </w:p>
        </w:tc>
      </w:tr>
      <w:tr w:rsidR="00C24E56" w:rsidRPr="00B71082"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Медициналық қызметпен айналысуға</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 xml:space="preserve">ҚР Денсаулық сақтау  министрлігі «Медициналық және фармацевтикалық бақылау комитетінің  Павлодар облысы бойынша департаменті» Республикалық ММ денсаулық  сақтау басқармасы </w:t>
            </w:r>
          </w:p>
          <w:p w:rsidR="00C24E56" w:rsidRPr="00B71082"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 xml:space="preserve">Лицензия №00629 </w:t>
            </w:r>
            <w:r>
              <w:rPr>
                <w:rFonts w:ascii="Times New Roman" w:hAnsi="Times New Roman" w:cs="Times New Roman"/>
                <w:sz w:val="28"/>
                <w:szCs w:val="28"/>
                <w:lang w:val="en-US"/>
              </w:rPr>
              <w:t>DS  14</w:t>
            </w:r>
            <w:r>
              <w:rPr>
                <w:rFonts w:ascii="Times New Roman" w:hAnsi="Times New Roman" w:cs="Times New Roman"/>
                <w:sz w:val="28"/>
                <w:szCs w:val="28"/>
                <w:lang w:val="kk-KZ"/>
              </w:rPr>
              <w:t>.12.2022</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Санитарлық-эпидемиологиялық</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2015 жылғы 4 желтоқсан №1-21/1321 қорытынды</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Электронды мекен-жай</w:t>
            </w:r>
          </w:p>
        </w:tc>
        <w:tc>
          <w:tcPr>
            <w:tcW w:w="6769" w:type="dxa"/>
          </w:tcPr>
          <w:p w:rsidR="00C24E56" w:rsidRPr="00456991" w:rsidRDefault="00C24E56" w:rsidP="00562BF1">
            <w:pPr>
              <w:rPr>
                <w:rFonts w:ascii="Times New Roman" w:hAnsi="Times New Roman" w:cs="Times New Roman"/>
                <w:sz w:val="28"/>
                <w:szCs w:val="28"/>
                <w:lang w:val="en-US"/>
              </w:rPr>
            </w:pPr>
            <w:hyperlink r:id="rId5" w:history="1">
              <w:r w:rsidRPr="00EE3D48">
                <w:rPr>
                  <w:rStyle w:val="a5"/>
                  <w:rFonts w:ascii="Times New Roman" w:hAnsi="Times New Roman" w:cs="Times New Roman"/>
                  <w:sz w:val="28"/>
                  <w:szCs w:val="28"/>
                  <w:lang w:val="en-US"/>
                </w:rPr>
                <w:t>Sad122@goo.edu.kz</w:t>
              </w:r>
            </w:hyperlink>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Ғимараттың салынған жылы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1973 жылы</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Қайта ашылған жылы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1991 жылы</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Меншік нысаны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Мемлекеттік</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Жалпы ауданы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1419,6</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Жобалық қуаты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180</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Тәрбие беру тілі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Басшы</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Бактыбаева Динара Мирамовна</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Телефон</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8(7182)320403</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Балалар контингенті</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192</w:t>
            </w:r>
          </w:p>
        </w:tc>
      </w:tr>
      <w:tr w:rsidR="00C24E56" w:rsidTr="00562BF1">
        <w:tc>
          <w:tcPr>
            <w:tcW w:w="2802" w:type="dxa"/>
          </w:tcPr>
          <w:p w:rsidR="00C24E56" w:rsidRPr="00933060" w:rsidRDefault="00C24E56" w:rsidP="00562BF1">
            <w:pPr>
              <w:rPr>
                <w:rFonts w:ascii="Times New Roman" w:hAnsi="Times New Roman" w:cs="Times New Roman"/>
                <w:b/>
                <w:sz w:val="28"/>
                <w:szCs w:val="28"/>
                <w:lang w:val="kk-KZ"/>
              </w:rPr>
            </w:pPr>
            <w:r w:rsidRPr="00933060">
              <w:rPr>
                <w:rFonts w:ascii="Times New Roman" w:hAnsi="Times New Roman" w:cs="Times New Roman"/>
                <w:b/>
                <w:sz w:val="28"/>
                <w:szCs w:val="28"/>
                <w:lang w:val="kk-KZ"/>
              </w:rPr>
              <w:t>Жалпы мектепке дейінгі ғимарат</w:t>
            </w:r>
          </w:p>
        </w:tc>
        <w:tc>
          <w:tcPr>
            <w:tcW w:w="6769" w:type="dxa"/>
          </w:tcPr>
          <w:p w:rsidR="00C24E56" w:rsidRDefault="00C24E56" w:rsidP="00562BF1">
            <w:pPr>
              <w:rPr>
                <w:rFonts w:ascii="Times New Roman" w:hAnsi="Times New Roman" w:cs="Times New Roman"/>
                <w:sz w:val="28"/>
                <w:szCs w:val="28"/>
                <w:lang w:val="kk-KZ"/>
              </w:rPr>
            </w:pPr>
            <w:r>
              <w:rPr>
                <w:rFonts w:ascii="Times New Roman" w:hAnsi="Times New Roman" w:cs="Times New Roman"/>
                <w:sz w:val="28"/>
                <w:szCs w:val="28"/>
                <w:lang w:val="kk-KZ"/>
              </w:rPr>
              <w:t>2 қабаттан құралған</w:t>
            </w:r>
          </w:p>
        </w:tc>
      </w:tr>
    </w:tbl>
    <w:p w:rsidR="00C24E56" w:rsidRDefault="00C24E56" w:rsidP="00C24E56">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524510</wp:posOffset>
            </wp:positionH>
            <wp:positionV relativeFrom="paragraph">
              <wp:posOffset>111125</wp:posOffset>
            </wp:positionV>
            <wp:extent cx="4901565" cy="2203450"/>
            <wp:effectExtent l="19050" t="0" r="0" b="0"/>
            <wp:wrapTight wrapText="bothSides">
              <wp:wrapPolygon edited="0">
                <wp:start x="-84" y="0"/>
                <wp:lineTo x="-84" y="21476"/>
                <wp:lineTo x="21575" y="21476"/>
                <wp:lineTo x="21575" y="0"/>
                <wp:lineTo x="-84" y="0"/>
              </wp:wrapPolygon>
            </wp:wrapTight>
            <wp:docPr id="2" name="Рисунок 2" descr="C:\Users\1\Desktop\документация\мпип\Новая папка\фото сада\34014AFB-5C28-4234-82F6-D89D400CBB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документация\мпип\Новая папка\фото сада\34014AFB-5C28-4234-82F6-D89D400CBBDE.jpeg"/>
                    <pic:cNvPicPr>
                      <a:picLocks noChangeAspect="1" noChangeArrowheads="1"/>
                    </pic:cNvPicPr>
                  </pic:nvPicPr>
                  <pic:blipFill>
                    <a:blip r:embed="rId6" cstate="print"/>
                    <a:srcRect/>
                    <a:stretch>
                      <a:fillRect/>
                    </a:stretch>
                  </pic:blipFill>
                  <pic:spPr bwMode="auto">
                    <a:xfrm>
                      <a:off x="0" y="0"/>
                      <a:ext cx="4901565" cy="2203450"/>
                    </a:xfrm>
                    <a:prstGeom prst="rect">
                      <a:avLst/>
                    </a:prstGeom>
                    <a:noFill/>
                    <a:ln w="9525">
                      <a:noFill/>
                      <a:miter lim="800000"/>
                      <a:headEnd/>
                      <a:tailEnd/>
                    </a:ln>
                  </pic:spPr>
                </pic:pic>
              </a:graphicData>
            </a:graphic>
          </wp:anchor>
        </w:drawing>
      </w:r>
    </w:p>
    <w:p w:rsidR="00C24E56" w:rsidRDefault="00C24E56" w:rsidP="00C24E5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C24E56" w:rsidRDefault="00C24E56" w:rsidP="00C24E5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 Жалпы мектепке дейінгі ұйым туралы мәлімет</w:t>
      </w:r>
    </w:p>
    <w:p w:rsidR="00C24E56" w:rsidRDefault="00C24E56" w:rsidP="00C24E56">
      <w:pPr>
        <w:spacing w:after="0" w:line="240" w:lineRule="auto"/>
        <w:ind w:firstLine="567"/>
        <w:jc w:val="both"/>
        <w:rPr>
          <w:rFonts w:ascii="Times New Roman" w:hAnsi="Times New Roman" w:cs="Times New Roman"/>
          <w:sz w:val="24"/>
          <w:szCs w:val="24"/>
          <w:lang w:val="kk-KZ"/>
        </w:rPr>
      </w:pPr>
      <w:r w:rsidRPr="00432EB6">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№122 мектепке дейінгі </w:t>
      </w:r>
      <w:r>
        <w:rPr>
          <w:rFonts w:ascii="Times New Roman" w:hAnsi="Times New Roman" w:cs="Times New Roman"/>
          <w:sz w:val="24"/>
          <w:szCs w:val="24"/>
          <w:lang w:val="kk-KZ"/>
        </w:rPr>
        <w:t xml:space="preserve">гимназиясы» коммуналдық мемлекеттік қазыналық кәсіпорны 1991 жылғы 26 тамыздағы №1-6-174 Павлодар қаласы Ильич ауданының халық депутаттар орындаушы комитетінің шешімі негізінде өз әрекетін бастады. </w:t>
      </w:r>
    </w:p>
    <w:p w:rsidR="00C24E56" w:rsidRDefault="00C24E56" w:rsidP="00C24E5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Мектепке дейінгі гимназияның заңды мекен-жайы: 140000, Павлодар облысы, Павлодар қаласы, Академик Сәтбаев көшесі, 39-үй. </w:t>
      </w:r>
    </w:p>
    <w:p w:rsidR="00C24E56" w:rsidRDefault="00C24E56" w:rsidP="00C24E5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Бүгінгі таңда мектепке дейінгі ұйым Павлодар қаласы әкімдігінің 2011 жылғы 29 желтоқсанындағы №3303/41 қаулысымен бекітілген Жарғысы негізінде жүзеге асырылады. </w:t>
      </w:r>
    </w:p>
    <w:p w:rsidR="00C24E56" w:rsidRDefault="00C24E56" w:rsidP="00C24E5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-Заңды тұлғаны мемлекеттік қайта тіркеу куәлігі 2021 жылғы 14 қаңтарындағы тіркелу нөмірі №546-1945-НАО-МК, БСН 990340006122.</w:t>
      </w:r>
    </w:p>
    <w:p w:rsidR="00C24E56" w:rsidRDefault="00C24E56" w:rsidP="00C24E5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-2021 жылғы 5 қаңтардағы Жарғысы;</w:t>
      </w:r>
    </w:p>
    <w:p w:rsidR="00C24E56" w:rsidRDefault="00C24E56" w:rsidP="00C24E56">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-хабарлама </w:t>
      </w:r>
      <w:r w:rsidRPr="000E6F56">
        <w:rPr>
          <w:rFonts w:ascii="Times New Roman" w:hAnsi="Times New Roman" w:cs="Times New Roman"/>
          <w:sz w:val="24"/>
          <w:szCs w:val="24"/>
          <w:lang w:val="kk-KZ"/>
        </w:rPr>
        <w:t xml:space="preserve">KZ81RVK00046559 </w:t>
      </w:r>
      <w:r>
        <w:rPr>
          <w:rFonts w:ascii="Times New Roman" w:hAnsi="Times New Roman" w:cs="Times New Roman"/>
          <w:sz w:val="24"/>
          <w:szCs w:val="24"/>
          <w:lang w:val="kk-KZ"/>
        </w:rPr>
        <w:t>мектепке  дейінгі тәрбие мен оқыту саласындағы қызметті  жүзеге асырудың басталғаны туралы, берілген күні: 06.02.2023 жыл;</w:t>
      </w:r>
    </w:p>
    <w:p w:rsidR="00C24E56" w:rsidRDefault="00C24E56" w:rsidP="00C24E56">
      <w:pPr>
        <w:spacing w:after="0" w:line="240" w:lineRule="auto"/>
        <w:ind w:firstLine="567"/>
        <w:jc w:val="both"/>
        <w:rPr>
          <w:rFonts w:ascii="Times New Roman" w:hAnsi="Times New Roman" w:cs="Times New Roman"/>
          <w:sz w:val="24"/>
          <w:szCs w:val="24"/>
          <w:lang w:val="kk-KZ"/>
        </w:rPr>
      </w:pPr>
      <w:r w:rsidRPr="000E6F5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медициналық қызметпен айналысуға </w:t>
      </w:r>
      <w:r w:rsidRPr="000E6F56">
        <w:rPr>
          <w:rFonts w:ascii="Times New Roman" w:hAnsi="Times New Roman" w:cs="Times New Roman"/>
          <w:sz w:val="24"/>
          <w:szCs w:val="24"/>
          <w:lang w:val="kk-KZ"/>
        </w:rPr>
        <w:t>ҚР Денсаулық сақтау  министрлігі «Медициналық және фармацевтикалық бақылау комитетінің  Павлодар облысы бойынша департаменті»</w:t>
      </w:r>
      <w:r>
        <w:rPr>
          <w:rFonts w:ascii="Times New Roman" w:hAnsi="Times New Roman" w:cs="Times New Roman"/>
          <w:sz w:val="24"/>
          <w:szCs w:val="24"/>
          <w:lang w:val="kk-KZ"/>
        </w:rPr>
        <w:t xml:space="preserve"> Р</w:t>
      </w:r>
      <w:r w:rsidRPr="000E6F56">
        <w:rPr>
          <w:rFonts w:ascii="Times New Roman" w:hAnsi="Times New Roman" w:cs="Times New Roman"/>
          <w:sz w:val="24"/>
          <w:szCs w:val="24"/>
          <w:lang w:val="kk-KZ"/>
        </w:rPr>
        <w:t xml:space="preserve">еспубликалық </w:t>
      </w:r>
      <w:r>
        <w:rPr>
          <w:rFonts w:ascii="Times New Roman" w:hAnsi="Times New Roman" w:cs="Times New Roman"/>
          <w:sz w:val="24"/>
          <w:szCs w:val="24"/>
          <w:lang w:val="kk-KZ"/>
        </w:rPr>
        <w:t xml:space="preserve">ММ денсаулық  сақтау басқармасының лицензиясы 2022 жылғы 14 желтоқсан </w:t>
      </w:r>
      <w:r w:rsidRPr="000E6F56">
        <w:rPr>
          <w:rFonts w:ascii="Times New Roman" w:hAnsi="Times New Roman" w:cs="Times New Roman"/>
          <w:sz w:val="24"/>
          <w:szCs w:val="24"/>
          <w:lang w:val="kk-KZ"/>
        </w:rPr>
        <w:t xml:space="preserve">№00629 </w:t>
      </w:r>
      <w:r>
        <w:rPr>
          <w:rFonts w:ascii="Times New Roman" w:hAnsi="Times New Roman" w:cs="Times New Roman"/>
          <w:sz w:val="24"/>
          <w:szCs w:val="24"/>
          <w:lang w:val="kk-KZ"/>
        </w:rPr>
        <w:t>DS;</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Жылжымайтын  мүлікке тіркелген  құқықтар (обременениях) туралы №10100494667733 анықтама негізінде жедел басқару құқығында келесі жылжымайтын мүлік объектілері бекітілген: бастапқы объект-ғимарат кадастрлық нөмірі: (</w:t>
      </w:r>
      <w:r w:rsidRPr="006521B7">
        <w:rPr>
          <w:rFonts w:ascii="Times New Roman" w:hAnsi="Times New Roman" w:cs="Times New Roman"/>
          <w:sz w:val="24"/>
          <w:szCs w:val="24"/>
          <w:lang w:val="kk-KZ"/>
        </w:rPr>
        <w:t>14:218:001:317</w:t>
      </w:r>
      <w:r>
        <w:rPr>
          <w:rFonts w:ascii="Times New Roman" w:hAnsi="Times New Roman" w:cs="Times New Roman"/>
          <w:sz w:val="24"/>
          <w:szCs w:val="24"/>
          <w:lang w:val="kk-KZ"/>
        </w:rPr>
        <w:t>:073/А), жалпы ауданы 1574,5 м2, жер учаскесінің кадастрлық нөмірі: (</w:t>
      </w:r>
      <w:r w:rsidRPr="006521B7">
        <w:rPr>
          <w:rFonts w:ascii="Times New Roman" w:hAnsi="Times New Roman" w:cs="Times New Roman"/>
          <w:sz w:val="24"/>
          <w:szCs w:val="24"/>
          <w:lang w:val="kk-KZ"/>
        </w:rPr>
        <w:t>14:218:001:317</w:t>
      </w:r>
      <w:r>
        <w:rPr>
          <w:rFonts w:ascii="Times New Roman" w:hAnsi="Times New Roman" w:cs="Times New Roman"/>
          <w:sz w:val="24"/>
          <w:szCs w:val="24"/>
          <w:lang w:val="kk-KZ"/>
        </w:rPr>
        <w:t>), жалпы ауданы 0,6985 (га).</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2022-2023 оқу жылында Павлодар қаласының №122 мектепке дейінгі гимназиясы 6 топ жұмыс атқарады, 192 бала тәрбиеленуде.</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Ұйымның басқаруы «Білім туралы» Қазақстан Республикасының  Заңы 2007 шілдедегі №319, «Қазақстан Республикасындағы баланың құқықтары туралы» Қазақстан Республикасының 2002 жылғы 8 тамыздағы №345 ІІ Заңдарына, «Мектепке дейінгі ұйымдар қызметінің үлгілік қағидаларына» Қазақстан Республикасы Білім және ғылым министрінің  2018 жылғы 30 қазандағы №595 бұйрығына Қазақстан Республикасы Білім және ғылым министрінің 2020 жылғы 18 мамырдағы  №207 бұйрығымен өзгерістер  мен толықтыруларына сәйкес  бекітілген және мектепке дейінгі гимназиясының  жарғысына сәйкес жүргізіледі. Басқару органдары педагогикалық және әдістемелік  кеңес болып табылады. </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Ұйымның ішкі құжаттары мемлекеттік тілде келісілген іскер номенклатурасы және Қазақстан Республикасы Үкіметінің  «Мемлекеттік және мемлекеттік емес ұйымдарда құжаттама жасау, құжаттаманы басқару және электрондық құжат айналымы жүйлерін пайдалануға қағидалары» 2018 жылғы 31 қазандағы №703 Қаулысына сәйкес жүргізіледі.</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Мөр және штамп «Қазақстан Республикасындағы тіл туралы» Қазақстан Республикасының 1997 жылғы 11 шілдедегі №151 Заңының 21 бабына сәйкес.</w:t>
      </w:r>
    </w:p>
    <w:p w:rsidR="00C24E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Ұйым қызметкерлерінін еңбек кітапшаларын жүргізу және сақтау «Еңбек кітапшаларының нысанын, оларды жүргізу және сақтау қағидадарын бекіту туралы» Қазақстан Республикасы Денсаулық сақтау және әлеуметтік даму министрінің 2015 жылғы 30 қарашадағы №929 бұйрығына сәйкес.</w:t>
      </w:r>
    </w:p>
    <w:p w:rsidR="00C24E56" w:rsidRPr="000E6F56" w:rsidRDefault="00C24E56" w:rsidP="00C24E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Штат кестесі және педагогтардің жүктемесі басшымен және Павлодар қаласының білім бөлімінің басшысымен бекітілген. 2022-2023 оқу жылында педагогтер құрамы-23 қызметкерден тұрады. </w:t>
      </w:r>
    </w:p>
    <w:p w:rsidR="00C24E56" w:rsidRPr="000E6F56" w:rsidRDefault="00C24E56" w:rsidP="00C24E56">
      <w:pPr>
        <w:spacing w:after="0" w:line="240" w:lineRule="auto"/>
        <w:ind w:firstLine="567"/>
        <w:jc w:val="both"/>
        <w:rPr>
          <w:rFonts w:ascii="Times New Roman" w:hAnsi="Times New Roman" w:cs="Times New Roman"/>
          <w:sz w:val="24"/>
          <w:szCs w:val="24"/>
          <w:lang w:val="kk-KZ"/>
        </w:rPr>
      </w:pPr>
    </w:p>
    <w:p w:rsidR="00C24E56" w:rsidRDefault="00C24E56" w:rsidP="00C24E56">
      <w:pPr>
        <w:spacing w:after="0" w:line="240" w:lineRule="auto"/>
        <w:rPr>
          <w:rFonts w:ascii="Times New Roman" w:hAnsi="Times New Roman" w:cs="Times New Roman"/>
          <w:sz w:val="28"/>
          <w:szCs w:val="28"/>
          <w:lang w:val="kk-KZ"/>
        </w:rPr>
      </w:pPr>
    </w:p>
    <w:p w:rsidR="00C24E56" w:rsidRDefault="00C24E56" w:rsidP="00C24E5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B0218" w:rsidRDefault="005B0218" w:rsidP="00F9651D">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2-БӨЛІМІ </w:t>
      </w:r>
    </w:p>
    <w:p w:rsidR="0021688A" w:rsidRDefault="005B0218" w:rsidP="00F9651D">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Мектепке дейінгі ұйымның кадрлық құрамы</w:t>
      </w:r>
    </w:p>
    <w:p w:rsidR="005B0218" w:rsidRDefault="005B0218" w:rsidP="005B0218">
      <w:pPr>
        <w:spacing w:after="0" w:line="240" w:lineRule="auto"/>
        <w:ind w:firstLine="567"/>
        <w:jc w:val="both"/>
        <w:rPr>
          <w:rFonts w:ascii="Times New Roman" w:hAnsi="Times New Roman" w:cs="Times New Roman"/>
          <w:sz w:val="24"/>
          <w:szCs w:val="24"/>
          <w:lang w:val="kk-KZ"/>
        </w:rPr>
      </w:pPr>
    </w:p>
    <w:p w:rsidR="005B0218" w:rsidRDefault="005B0218" w:rsidP="005B021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Әкімшіліктің негізгі жұмысының бірі кадралардың құрамын бекіту және олармен сапалы жұмыс жүргізу. «Білім туралы» 2007 жылғы 27 щілдедегі Қазақстан Республикасының Заңына және ұйымның жарғысына сәйкес басшы педагогикалық кадрларды еңбек шарты бойынша қабылдайды. </w:t>
      </w:r>
    </w:p>
    <w:p w:rsidR="005B0218" w:rsidRDefault="005B0218" w:rsidP="005B021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Оқыту-тәрбиелеу үрдісін сапалы жүргізу мақсатында балабақша барлық педагогикалық кадрлармен қамтамсыз етілген. Қазіргі уақытта балабақшада 2</w:t>
      </w:r>
      <w:r w:rsidR="0035128A">
        <w:rPr>
          <w:rFonts w:ascii="Times New Roman" w:hAnsi="Times New Roman" w:cs="Times New Roman"/>
          <w:sz w:val="24"/>
          <w:szCs w:val="24"/>
          <w:lang w:val="kk-KZ"/>
        </w:rPr>
        <w:t>2</w:t>
      </w:r>
      <w:r>
        <w:rPr>
          <w:rFonts w:ascii="Times New Roman" w:hAnsi="Times New Roman" w:cs="Times New Roman"/>
          <w:sz w:val="24"/>
          <w:szCs w:val="24"/>
          <w:lang w:val="kk-KZ"/>
        </w:rPr>
        <w:t xml:space="preserve"> педагог: басшы – 1, әдіскер – 2, тәрбиешілер – 12, жеке мамандар: жүзу маманы – 1, дене шынықтыру нұсқаушысы – 1, информатика маманы – 1, ағылшын тілі мұғалімі – 1, музыка жетекшісі – 1, бейнелеу маманы </w:t>
      </w:r>
      <w:r w:rsidR="00E27B28">
        <w:rPr>
          <w:rFonts w:ascii="Times New Roman" w:hAnsi="Times New Roman" w:cs="Times New Roman"/>
          <w:sz w:val="24"/>
          <w:szCs w:val="24"/>
          <w:lang w:val="kk-KZ"/>
        </w:rPr>
        <w:t>–</w:t>
      </w:r>
      <w:r>
        <w:rPr>
          <w:rFonts w:ascii="Times New Roman" w:hAnsi="Times New Roman" w:cs="Times New Roman"/>
          <w:sz w:val="24"/>
          <w:szCs w:val="24"/>
          <w:lang w:val="kk-KZ"/>
        </w:rPr>
        <w:t xml:space="preserve"> 1</w:t>
      </w:r>
      <w:r w:rsidR="0035128A">
        <w:rPr>
          <w:rFonts w:ascii="Times New Roman" w:hAnsi="Times New Roman" w:cs="Times New Roman"/>
          <w:sz w:val="24"/>
          <w:szCs w:val="24"/>
          <w:lang w:val="kk-KZ"/>
        </w:rPr>
        <w:t>, логопед – 1</w:t>
      </w:r>
      <w:r w:rsidR="00E27B28">
        <w:rPr>
          <w:rFonts w:ascii="Times New Roman" w:hAnsi="Times New Roman" w:cs="Times New Roman"/>
          <w:sz w:val="24"/>
          <w:szCs w:val="24"/>
          <w:lang w:val="kk-KZ"/>
        </w:rPr>
        <w:t xml:space="preserve"> қызмет етеді. Вакансия – 2 (психолог, логопед) қажет етіледі. Оқу жүктемелері мектепке дейінгі ұйымның нормасына сай. </w:t>
      </w:r>
    </w:p>
    <w:p w:rsidR="00E27B28" w:rsidRDefault="00E27B28" w:rsidP="005B0218">
      <w:pPr>
        <w:spacing w:after="0" w:line="240" w:lineRule="auto"/>
        <w:ind w:firstLine="567"/>
        <w:jc w:val="both"/>
        <w:rPr>
          <w:rFonts w:ascii="Times New Roman" w:hAnsi="Times New Roman" w:cs="Times New Roman"/>
          <w:sz w:val="24"/>
          <w:szCs w:val="24"/>
          <w:lang w:val="kk-KZ"/>
        </w:rPr>
      </w:pPr>
    </w:p>
    <w:p w:rsidR="00E27B28" w:rsidRDefault="00E27B28" w:rsidP="00E27B28">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1. 2022-2023 оқу жылында педагогтердің сапалық құрамы</w:t>
      </w:r>
    </w:p>
    <w:p w:rsidR="00E27B28" w:rsidRDefault="00E27B28" w:rsidP="00E27B28">
      <w:pPr>
        <w:spacing w:after="0" w:line="240" w:lineRule="auto"/>
        <w:ind w:firstLine="567"/>
        <w:jc w:val="both"/>
        <w:rPr>
          <w:rFonts w:ascii="Times New Roman" w:hAnsi="Times New Roman" w:cs="Times New Roman"/>
          <w:b/>
          <w:sz w:val="24"/>
          <w:szCs w:val="24"/>
          <w:lang w:val="kk-KZ"/>
        </w:rPr>
      </w:pPr>
    </w:p>
    <w:tbl>
      <w:tblPr>
        <w:tblStyle w:val="a3"/>
        <w:tblW w:w="0" w:type="auto"/>
        <w:tblLook w:val="04A0"/>
      </w:tblPr>
      <w:tblGrid>
        <w:gridCol w:w="2093"/>
        <w:gridCol w:w="1417"/>
        <w:gridCol w:w="1985"/>
      </w:tblGrid>
      <w:tr w:rsidR="00E27B28" w:rsidRPr="00D24B79" w:rsidTr="00D24B79">
        <w:tc>
          <w:tcPr>
            <w:tcW w:w="3510" w:type="dxa"/>
            <w:gridSpan w:val="2"/>
          </w:tcPr>
          <w:p w:rsidR="00E27B28" w:rsidRPr="00D24B79" w:rsidRDefault="00E27B28" w:rsidP="00E27B28">
            <w:pPr>
              <w:jc w:val="both"/>
              <w:rPr>
                <w:rFonts w:ascii="Times New Roman" w:hAnsi="Times New Roman" w:cs="Times New Roman"/>
                <w:b/>
                <w:sz w:val="24"/>
                <w:szCs w:val="24"/>
                <w:lang w:val="kk-KZ"/>
              </w:rPr>
            </w:pPr>
            <w:r w:rsidRPr="00D24B79">
              <w:rPr>
                <w:rFonts w:ascii="Times New Roman" w:hAnsi="Times New Roman" w:cs="Times New Roman"/>
                <w:b/>
                <w:sz w:val="24"/>
                <w:szCs w:val="24"/>
                <w:lang w:val="kk-KZ"/>
              </w:rPr>
              <w:t>Педагогтер</w:t>
            </w:r>
          </w:p>
        </w:tc>
        <w:tc>
          <w:tcPr>
            <w:tcW w:w="1985" w:type="dxa"/>
          </w:tcPr>
          <w:p w:rsidR="00E27B28" w:rsidRPr="00D24B79" w:rsidRDefault="00E27B28" w:rsidP="00E27B28">
            <w:pPr>
              <w:jc w:val="both"/>
              <w:rPr>
                <w:rFonts w:ascii="Times New Roman" w:hAnsi="Times New Roman" w:cs="Times New Roman"/>
                <w:b/>
                <w:sz w:val="24"/>
                <w:szCs w:val="24"/>
                <w:lang w:val="en-US"/>
              </w:rPr>
            </w:pPr>
            <w:r w:rsidRPr="00D24B79">
              <w:rPr>
                <w:rFonts w:ascii="Times New Roman" w:hAnsi="Times New Roman" w:cs="Times New Roman"/>
                <w:b/>
                <w:sz w:val="24"/>
                <w:szCs w:val="24"/>
                <w:lang w:val="en-US"/>
              </w:rPr>
              <w:t>2022-2023</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Жоғары санат</w:t>
            </w:r>
          </w:p>
        </w:tc>
        <w:tc>
          <w:tcPr>
            <w:tcW w:w="1417" w:type="dxa"/>
          </w:tcPr>
          <w:p w:rsidR="00E27B28" w:rsidRPr="00E27B28" w:rsidRDefault="00E27B28"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E27B28" w:rsidRPr="00E27B28" w:rsidTr="00D24B79">
        <w:tc>
          <w:tcPr>
            <w:tcW w:w="2093" w:type="dxa"/>
            <w:vMerge/>
          </w:tcPr>
          <w:p w:rsidR="00E27B28" w:rsidRPr="00933060" w:rsidRDefault="00E27B28" w:rsidP="00E27B28">
            <w:pPr>
              <w:jc w:val="both"/>
              <w:rPr>
                <w:rFonts w:ascii="Times New Roman" w:hAnsi="Times New Roman" w:cs="Times New Roman"/>
                <w:b/>
                <w:sz w:val="24"/>
                <w:szCs w:val="24"/>
                <w:lang w:val="kk-KZ"/>
              </w:rPr>
            </w:pPr>
          </w:p>
        </w:tc>
        <w:tc>
          <w:tcPr>
            <w:tcW w:w="1417" w:type="dxa"/>
          </w:tcPr>
          <w:p w:rsidR="00E27B28" w:rsidRPr="00E27B28" w:rsidRDefault="00E27B28" w:rsidP="00E27B28">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Бірінші санат</w:t>
            </w:r>
          </w:p>
        </w:tc>
        <w:tc>
          <w:tcPr>
            <w:tcW w:w="1417" w:type="dxa"/>
          </w:tcPr>
          <w:p w:rsidR="00E27B28" w:rsidRPr="00E27B28" w:rsidRDefault="00E27B2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E27B28" w:rsidRPr="00E27B28" w:rsidTr="00D24B79">
        <w:tc>
          <w:tcPr>
            <w:tcW w:w="2093" w:type="dxa"/>
            <w:vMerge/>
          </w:tcPr>
          <w:p w:rsidR="00E27B28" w:rsidRPr="00933060" w:rsidRDefault="00E27B28" w:rsidP="00E27B28">
            <w:pPr>
              <w:jc w:val="both"/>
              <w:rPr>
                <w:rFonts w:ascii="Times New Roman" w:hAnsi="Times New Roman" w:cs="Times New Roman"/>
                <w:b/>
                <w:sz w:val="24"/>
                <w:szCs w:val="24"/>
                <w:lang w:val="kk-KZ"/>
              </w:rPr>
            </w:pPr>
          </w:p>
        </w:tc>
        <w:tc>
          <w:tcPr>
            <w:tcW w:w="1417" w:type="dxa"/>
          </w:tcPr>
          <w:p w:rsidR="00E27B28" w:rsidRPr="00E27B28" w:rsidRDefault="00E27B28"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Екінші санат</w:t>
            </w:r>
          </w:p>
        </w:tc>
        <w:tc>
          <w:tcPr>
            <w:tcW w:w="1417" w:type="dxa"/>
          </w:tcPr>
          <w:p w:rsidR="00E27B28" w:rsidRPr="00E27B28" w:rsidRDefault="00E27B2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27B28" w:rsidRPr="00E27B28" w:rsidTr="00D24B79">
        <w:tc>
          <w:tcPr>
            <w:tcW w:w="2093" w:type="dxa"/>
            <w:vMerge/>
          </w:tcPr>
          <w:p w:rsidR="00E27B28" w:rsidRPr="00933060" w:rsidRDefault="00E27B28" w:rsidP="00E27B28">
            <w:pPr>
              <w:jc w:val="both"/>
              <w:rPr>
                <w:rFonts w:ascii="Times New Roman" w:hAnsi="Times New Roman" w:cs="Times New Roman"/>
                <w:b/>
                <w:sz w:val="24"/>
                <w:szCs w:val="24"/>
                <w:lang w:val="kk-KZ"/>
              </w:rPr>
            </w:pPr>
          </w:p>
        </w:tc>
        <w:tc>
          <w:tcPr>
            <w:tcW w:w="1417" w:type="dxa"/>
          </w:tcPr>
          <w:p w:rsidR="00E27B28" w:rsidRPr="00E27B28" w:rsidRDefault="00E27B28"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Санатсыз</w:t>
            </w:r>
          </w:p>
        </w:tc>
        <w:tc>
          <w:tcPr>
            <w:tcW w:w="1417" w:type="dxa"/>
          </w:tcPr>
          <w:p w:rsidR="00E27B28" w:rsidRPr="00E27B28" w:rsidRDefault="00E27B2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27B28" w:rsidRPr="00E27B28" w:rsidTr="00D24B79">
        <w:tc>
          <w:tcPr>
            <w:tcW w:w="2093" w:type="dxa"/>
            <w:vMerge/>
          </w:tcPr>
          <w:p w:rsidR="00E27B28" w:rsidRPr="00933060" w:rsidRDefault="00E27B28" w:rsidP="00E27B28">
            <w:pPr>
              <w:jc w:val="both"/>
              <w:rPr>
                <w:rFonts w:ascii="Times New Roman" w:hAnsi="Times New Roman" w:cs="Times New Roman"/>
                <w:b/>
                <w:sz w:val="24"/>
                <w:szCs w:val="24"/>
                <w:lang w:val="kk-KZ"/>
              </w:rPr>
            </w:pPr>
          </w:p>
        </w:tc>
        <w:tc>
          <w:tcPr>
            <w:tcW w:w="1417" w:type="dxa"/>
          </w:tcPr>
          <w:p w:rsidR="00E27B28" w:rsidRPr="00E27B28" w:rsidRDefault="00E27B28"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23</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Педагог-сарапшы</w:t>
            </w:r>
          </w:p>
        </w:tc>
        <w:tc>
          <w:tcPr>
            <w:tcW w:w="1417" w:type="dxa"/>
          </w:tcPr>
          <w:p w:rsidR="00E27B28" w:rsidRPr="00E27B28" w:rsidRDefault="00E27B2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27B28" w:rsidRPr="00E27B28" w:rsidTr="00D24B79">
        <w:tc>
          <w:tcPr>
            <w:tcW w:w="2093" w:type="dxa"/>
            <w:vMerge/>
          </w:tcPr>
          <w:p w:rsidR="00E27B28" w:rsidRPr="00933060" w:rsidRDefault="00E27B28" w:rsidP="00E27B28">
            <w:pPr>
              <w:jc w:val="both"/>
              <w:rPr>
                <w:rFonts w:ascii="Times New Roman" w:hAnsi="Times New Roman" w:cs="Times New Roman"/>
                <w:b/>
                <w:sz w:val="24"/>
                <w:szCs w:val="24"/>
                <w:lang w:val="kk-KZ"/>
              </w:rPr>
            </w:pPr>
          </w:p>
        </w:tc>
        <w:tc>
          <w:tcPr>
            <w:tcW w:w="1417" w:type="dxa"/>
          </w:tcPr>
          <w:p w:rsidR="00E27B28" w:rsidRPr="00E27B28" w:rsidRDefault="00E27B28"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23</w:t>
            </w:r>
          </w:p>
        </w:tc>
      </w:tr>
      <w:tr w:rsidR="00E27B28" w:rsidRPr="00E27B28" w:rsidTr="00D24B79">
        <w:tc>
          <w:tcPr>
            <w:tcW w:w="2093" w:type="dxa"/>
            <w:vMerge w:val="restart"/>
          </w:tcPr>
          <w:p w:rsidR="00E27B28" w:rsidRPr="00933060" w:rsidRDefault="00E27B28" w:rsidP="00E27B2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Педагог-модератор</w:t>
            </w:r>
          </w:p>
        </w:tc>
        <w:tc>
          <w:tcPr>
            <w:tcW w:w="1417" w:type="dxa"/>
          </w:tcPr>
          <w:p w:rsidR="00E27B28" w:rsidRPr="00E27B28" w:rsidRDefault="00E27B2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27B28" w:rsidRPr="00E27B28" w:rsidRDefault="0035128A" w:rsidP="00E27B28">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E27B28" w:rsidRPr="00E27B28" w:rsidTr="00D24B79">
        <w:tc>
          <w:tcPr>
            <w:tcW w:w="2093" w:type="dxa"/>
            <w:vMerge/>
          </w:tcPr>
          <w:p w:rsidR="00E27B28" w:rsidRPr="00E27B28" w:rsidRDefault="00E27B28" w:rsidP="00E27B28">
            <w:pPr>
              <w:jc w:val="both"/>
              <w:rPr>
                <w:rFonts w:ascii="Times New Roman" w:hAnsi="Times New Roman" w:cs="Times New Roman"/>
                <w:sz w:val="24"/>
                <w:szCs w:val="24"/>
                <w:lang w:val="kk-KZ"/>
              </w:rPr>
            </w:pPr>
          </w:p>
        </w:tc>
        <w:tc>
          <w:tcPr>
            <w:tcW w:w="1417" w:type="dxa"/>
          </w:tcPr>
          <w:p w:rsidR="00E27B28" w:rsidRPr="00E27B28" w:rsidRDefault="00E27B28"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27B28" w:rsidRPr="00E27B28" w:rsidRDefault="0035128A" w:rsidP="0035128A">
            <w:pPr>
              <w:jc w:val="both"/>
              <w:rPr>
                <w:rFonts w:ascii="Times New Roman" w:hAnsi="Times New Roman" w:cs="Times New Roman"/>
                <w:sz w:val="24"/>
                <w:szCs w:val="24"/>
                <w:lang w:val="kk-KZ"/>
              </w:rPr>
            </w:pPr>
            <w:r>
              <w:rPr>
                <w:rFonts w:ascii="Times New Roman" w:hAnsi="Times New Roman" w:cs="Times New Roman"/>
                <w:sz w:val="24"/>
                <w:szCs w:val="24"/>
                <w:lang w:val="kk-KZ"/>
              </w:rPr>
              <w:t>27</w:t>
            </w:r>
          </w:p>
        </w:tc>
      </w:tr>
    </w:tbl>
    <w:p w:rsidR="00E27B28" w:rsidRDefault="00E27B28" w:rsidP="00E27B28">
      <w:pPr>
        <w:spacing w:after="0" w:line="240" w:lineRule="auto"/>
        <w:ind w:firstLine="567"/>
        <w:jc w:val="both"/>
        <w:rPr>
          <w:rFonts w:ascii="Times New Roman" w:hAnsi="Times New Roman" w:cs="Times New Roman"/>
          <w:b/>
          <w:sz w:val="24"/>
          <w:szCs w:val="24"/>
          <w:lang w:val="kk-KZ"/>
        </w:rPr>
      </w:pPr>
    </w:p>
    <w:p w:rsidR="0035128A" w:rsidRDefault="0035128A" w:rsidP="00E27B2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 қызметкерлерді аттестаттаудың негізгі мақсаты – білім беру саласында қызметкерлердің педагогикалық шеберлігін жетілдіру, ең үздік инновациялық педагогикалық тәжірибені жалпылау және кеңінен тарату. </w:t>
      </w:r>
    </w:p>
    <w:p w:rsidR="0035128A" w:rsidRDefault="0035128A" w:rsidP="00E27B2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Педагогтердің әдістемелік-зерттеу әрекетін ынталандыру, талантты педагогтерді анықтау, оларды қолдау және мадақтау, педагог-зерттеуші еңбегінің беделін арттыру, педагогикалық тәжірибені жалпылау түрлерін жетілдіру, педагогтердің әдістемелік және тәжірибелік қызметін насихаттау болып табылады. </w:t>
      </w:r>
      <w:r w:rsidR="00CE706B">
        <w:rPr>
          <w:rFonts w:ascii="Times New Roman" w:hAnsi="Times New Roman" w:cs="Times New Roman"/>
          <w:sz w:val="24"/>
          <w:szCs w:val="24"/>
          <w:lang w:val="kk-KZ"/>
        </w:rPr>
        <w:t xml:space="preserve">Педагог қызметкерлерді аттестаттау Ережесіне сәйкес аттестация 5 жылда бір рет өткізіледі. Аттестацияның мақсаты: педагог қызметкерлердің еңбегін тиімді бағалау жүйесін құру, олардың кәсіби өсуіне көмек көрсету, біліктіліктерін үздіксіз көтеру, еңбек нәтижесін көрсету. Педагогтер біліктілік санаттарын құрылған кестеге сай әр бес жыл сайын көтереді немесе растайды. </w:t>
      </w:r>
    </w:p>
    <w:p w:rsidR="00CE706B" w:rsidRDefault="00CE706B" w:rsidP="00E27B28">
      <w:pPr>
        <w:spacing w:after="0" w:line="240" w:lineRule="auto"/>
        <w:ind w:firstLine="567"/>
        <w:jc w:val="both"/>
        <w:rPr>
          <w:rFonts w:ascii="Times New Roman" w:hAnsi="Times New Roman" w:cs="Times New Roman"/>
          <w:sz w:val="24"/>
          <w:szCs w:val="24"/>
          <w:lang w:val="kk-KZ"/>
        </w:rPr>
      </w:pPr>
    </w:p>
    <w:p w:rsidR="00CE706B" w:rsidRDefault="00CE706B">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CE706B" w:rsidRPr="00CE706B" w:rsidRDefault="00CE706B" w:rsidP="00CE706B">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 Педагогтердің жас шамасы бойынша құрылымы</w:t>
      </w:r>
    </w:p>
    <w:p w:rsidR="00CE706B" w:rsidRPr="0035128A" w:rsidRDefault="00CE706B" w:rsidP="00E27B28">
      <w:pPr>
        <w:spacing w:after="0" w:line="240" w:lineRule="auto"/>
        <w:ind w:firstLine="567"/>
        <w:jc w:val="both"/>
        <w:rPr>
          <w:rFonts w:ascii="Times New Roman" w:hAnsi="Times New Roman" w:cs="Times New Roman"/>
          <w:sz w:val="24"/>
          <w:szCs w:val="24"/>
          <w:lang w:val="kk-KZ"/>
        </w:rPr>
      </w:pPr>
    </w:p>
    <w:tbl>
      <w:tblPr>
        <w:tblStyle w:val="a3"/>
        <w:tblW w:w="0" w:type="auto"/>
        <w:tblLook w:val="04A0"/>
      </w:tblPr>
      <w:tblGrid>
        <w:gridCol w:w="2093"/>
        <w:gridCol w:w="1417"/>
        <w:gridCol w:w="1985"/>
      </w:tblGrid>
      <w:tr w:rsidR="00CE706B" w:rsidRPr="00D24B79" w:rsidTr="000A0EDB">
        <w:tc>
          <w:tcPr>
            <w:tcW w:w="3510" w:type="dxa"/>
            <w:gridSpan w:val="2"/>
          </w:tcPr>
          <w:p w:rsidR="00CE706B" w:rsidRPr="00D24B79" w:rsidRDefault="00CE706B" w:rsidP="000A0EDB">
            <w:pPr>
              <w:jc w:val="both"/>
              <w:rPr>
                <w:rFonts w:ascii="Times New Roman" w:hAnsi="Times New Roman" w:cs="Times New Roman"/>
                <w:b/>
                <w:sz w:val="24"/>
                <w:szCs w:val="24"/>
                <w:lang w:val="kk-KZ"/>
              </w:rPr>
            </w:pPr>
            <w:r w:rsidRPr="00D24B79">
              <w:rPr>
                <w:rFonts w:ascii="Times New Roman" w:hAnsi="Times New Roman" w:cs="Times New Roman"/>
                <w:b/>
                <w:sz w:val="24"/>
                <w:szCs w:val="24"/>
                <w:lang w:val="kk-KZ"/>
              </w:rPr>
              <w:t>Педагогтер</w:t>
            </w:r>
          </w:p>
        </w:tc>
        <w:tc>
          <w:tcPr>
            <w:tcW w:w="1985" w:type="dxa"/>
          </w:tcPr>
          <w:p w:rsidR="00CE706B" w:rsidRPr="00D24B79" w:rsidRDefault="00CE706B" w:rsidP="000A0EDB">
            <w:pPr>
              <w:jc w:val="both"/>
              <w:rPr>
                <w:rFonts w:ascii="Times New Roman" w:hAnsi="Times New Roman" w:cs="Times New Roman"/>
                <w:b/>
                <w:sz w:val="24"/>
                <w:szCs w:val="24"/>
                <w:lang w:val="en-US"/>
              </w:rPr>
            </w:pPr>
            <w:r w:rsidRPr="00D24B79">
              <w:rPr>
                <w:rFonts w:ascii="Times New Roman" w:hAnsi="Times New Roman" w:cs="Times New Roman"/>
                <w:b/>
                <w:sz w:val="24"/>
                <w:szCs w:val="24"/>
                <w:lang w:val="en-US"/>
              </w:rPr>
              <w:t>2022-2023</w:t>
            </w:r>
          </w:p>
        </w:tc>
      </w:tr>
      <w:tr w:rsidR="00CE706B" w:rsidRPr="00E27B28" w:rsidTr="000A0EDB">
        <w:tc>
          <w:tcPr>
            <w:tcW w:w="2093" w:type="dxa"/>
            <w:vMerge w:val="restart"/>
          </w:tcPr>
          <w:p w:rsidR="00CE706B" w:rsidRPr="00933060" w:rsidRDefault="00CE706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20 жастан 30 жасқа дейін</w:t>
            </w:r>
          </w:p>
        </w:tc>
        <w:tc>
          <w:tcPr>
            <w:tcW w:w="1417" w:type="dxa"/>
          </w:tcPr>
          <w:p w:rsidR="00CE706B" w:rsidRPr="00E27B28" w:rsidRDefault="00CE706B"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E706B" w:rsidRPr="00E27B28" w:rsidRDefault="00AD3190"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CE706B" w:rsidRPr="00E27B28" w:rsidTr="000A0EDB">
        <w:tc>
          <w:tcPr>
            <w:tcW w:w="2093" w:type="dxa"/>
            <w:vMerge/>
          </w:tcPr>
          <w:p w:rsidR="00CE706B" w:rsidRPr="00933060" w:rsidRDefault="00CE706B" w:rsidP="000A0EDB">
            <w:pPr>
              <w:jc w:val="both"/>
              <w:rPr>
                <w:rFonts w:ascii="Times New Roman" w:hAnsi="Times New Roman" w:cs="Times New Roman"/>
                <w:b/>
                <w:sz w:val="24"/>
                <w:szCs w:val="24"/>
                <w:lang w:val="kk-KZ"/>
              </w:rPr>
            </w:pPr>
          </w:p>
        </w:tc>
        <w:tc>
          <w:tcPr>
            <w:tcW w:w="1417" w:type="dxa"/>
          </w:tcPr>
          <w:p w:rsidR="00CE706B" w:rsidRPr="00E27B28" w:rsidRDefault="00CE706B"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37</w:t>
            </w:r>
          </w:p>
        </w:tc>
      </w:tr>
      <w:tr w:rsidR="00CE706B" w:rsidRPr="00E27B28" w:rsidTr="000A0EDB">
        <w:tc>
          <w:tcPr>
            <w:tcW w:w="2093" w:type="dxa"/>
            <w:vMerge w:val="restart"/>
          </w:tcPr>
          <w:p w:rsidR="00CE706B" w:rsidRPr="00933060" w:rsidRDefault="00CE706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31 жастан 40 жасқа дейін</w:t>
            </w:r>
          </w:p>
        </w:tc>
        <w:tc>
          <w:tcPr>
            <w:tcW w:w="1417" w:type="dxa"/>
          </w:tcPr>
          <w:p w:rsidR="00CE706B" w:rsidRPr="00E27B28" w:rsidRDefault="00CE706B"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E706B" w:rsidRPr="00E27B28" w:rsidTr="000A0EDB">
        <w:tc>
          <w:tcPr>
            <w:tcW w:w="2093" w:type="dxa"/>
            <w:vMerge/>
          </w:tcPr>
          <w:p w:rsidR="00CE706B" w:rsidRPr="00933060" w:rsidRDefault="00CE706B" w:rsidP="000A0EDB">
            <w:pPr>
              <w:jc w:val="both"/>
              <w:rPr>
                <w:rFonts w:ascii="Times New Roman" w:hAnsi="Times New Roman" w:cs="Times New Roman"/>
                <w:b/>
                <w:sz w:val="24"/>
                <w:szCs w:val="24"/>
                <w:lang w:val="kk-KZ"/>
              </w:rPr>
            </w:pPr>
          </w:p>
        </w:tc>
        <w:tc>
          <w:tcPr>
            <w:tcW w:w="1417" w:type="dxa"/>
          </w:tcPr>
          <w:p w:rsidR="00CE706B" w:rsidRPr="00E27B28" w:rsidRDefault="00CE706B"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E706B" w:rsidRPr="00E27B28" w:rsidTr="000A0EDB">
        <w:tc>
          <w:tcPr>
            <w:tcW w:w="2093" w:type="dxa"/>
            <w:vMerge w:val="restart"/>
          </w:tcPr>
          <w:p w:rsidR="00CE706B" w:rsidRPr="00933060" w:rsidRDefault="00CE706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41 жастан 50 жасқа дейін</w:t>
            </w:r>
          </w:p>
        </w:tc>
        <w:tc>
          <w:tcPr>
            <w:tcW w:w="1417" w:type="dxa"/>
          </w:tcPr>
          <w:p w:rsidR="00CE706B" w:rsidRPr="00E27B28" w:rsidRDefault="00CE706B"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E706B" w:rsidRPr="00E27B28" w:rsidRDefault="00AD3190"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CE706B" w:rsidRPr="00E27B28" w:rsidTr="000A0EDB">
        <w:tc>
          <w:tcPr>
            <w:tcW w:w="2093" w:type="dxa"/>
            <w:vMerge/>
          </w:tcPr>
          <w:p w:rsidR="00CE706B" w:rsidRPr="00933060" w:rsidRDefault="00CE706B" w:rsidP="000A0EDB">
            <w:pPr>
              <w:jc w:val="both"/>
              <w:rPr>
                <w:rFonts w:ascii="Times New Roman" w:hAnsi="Times New Roman" w:cs="Times New Roman"/>
                <w:b/>
                <w:sz w:val="24"/>
                <w:szCs w:val="24"/>
                <w:lang w:val="kk-KZ"/>
              </w:rPr>
            </w:pPr>
          </w:p>
        </w:tc>
        <w:tc>
          <w:tcPr>
            <w:tcW w:w="1417" w:type="dxa"/>
          </w:tcPr>
          <w:p w:rsidR="00CE706B" w:rsidRPr="00E27B28" w:rsidRDefault="00CE706B"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27</w:t>
            </w:r>
          </w:p>
        </w:tc>
      </w:tr>
      <w:tr w:rsidR="00CE706B" w:rsidRPr="00E27B28" w:rsidTr="000A0EDB">
        <w:tc>
          <w:tcPr>
            <w:tcW w:w="2093" w:type="dxa"/>
            <w:vMerge w:val="restart"/>
          </w:tcPr>
          <w:p w:rsidR="00CE706B" w:rsidRPr="00933060" w:rsidRDefault="00CE706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51 жастан – 60 жасқа дейін</w:t>
            </w:r>
          </w:p>
        </w:tc>
        <w:tc>
          <w:tcPr>
            <w:tcW w:w="1417" w:type="dxa"/>
          </w:tcPr>
          <w:p w:rsidR="00CE706B" w:rsidRPr="00E27B28" w:rsidRDefault="00CE706B"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E706B" w:rsidRPr="00E27B28" w:rsidTr="000A0EDB">
        <w:tc>
          <w:tcPr>
            <w:tcW w:w="2093" w:type="dxa"/>
            <w:vMerge/>
          </w:tcPr>
          <w:p w:rsidR="00CE706B" w:rsidRPr="00933060" w:rsidRDefault="00CE706B" w:rsidP="000A0EDB">
            <w:pPr>
              <w:jc w:val="both"/>
              <w:rPr>
                <w:rFonts w:ascii="Times New Roman" w:hAnsi="Times New Roman" w:cs="Times New Roman"/>
                <w:b/>
                <w:sz w:val="24"/>
                <w:szCs w:val="24"/>
                <w:lang w:val="kk-KZ"/>
              </w:rPr>
            </w:pPr>
          </w:p>
        </w:tc>
        <w:tc>
          <w:tcPr>
            <w:tcW w:w="1417" w:type="dxa"/>
          </w:tcPr>
          <w:p w:rsidR="00CE706B" w:rsidRPr="00E27B28" w:rsidRDefault="00CE706B"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CE706B" w:rsidRPr="00E27B28" w:rsidTr="000A0EDB">
        <w:tc>
          <w:tcPr>
            <w:tcW w:w="2093" w:type="dxa"/>
            <w:vMerge w:val="restart"/>
          </w:tcPr>
          <w:p w:rsidR="00CE706B" w:rsidRPr="00933060" w:rsidRDefault="00CE706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61 жастан жоғары</w:t>
            </w:r>
          </w:p>
        </w:tc>
        <w:tc>
          <w:tcPr>
            <w:tcW w:w="1417" w:type="dxa"/>
          </w:tcPr>
          <w:p w:rsidR="00CE706B" w:rsidRPr="00E27B28" w:rsidRDefault="00CE706B"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CE706B" w:rsidRPr="00E27B28" w:rsidTr="000A0EDB">
        <w:tc>
          <w:tcPr>
            <w:tcW w:w="2093" w:type="dxa"/>
            <w:vMerge/>
          </w:tcPr>
          <w:p w:rsidR="00CE706B" w:rsidRPr="00E27B28" w:rsidRDefault="00CE706B" w:rsidP="000A0EDB">
            <w:pPr>
              <w:jc w:val="both"/>
              <w:rPr>
                <w:rFonts w:ascii="Times New Roman" w:hAnsi="Times New Roman" w:cs="Times New Roman"/>
                <w:sz w:val="24"/>
                <w:szCs w:val="24"/>
                <w:lang w:val="kk-KZ"/>
              </w:rPr>
            </w:pPr>
          </w:p>
        </w:tc>
        <w:tc>
          <w:tcPr>
            <w:tcW w:w="1417" w:type="dxa"/>
          </w:tcPr>
          <w:p w:rsidR="00CE706B" w:rsidRPr="00E27B28" w:rsidRDefault="00CE706B"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E706B" w:rsidRPr="00E27B28" w:rsidRDefault="000E0B1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r>
    </w:tbl>
    <w:p w:rsidR="005B0218" w:rsidRDefault="005B0218" w:rsidP="005B0218">
      <w:pPr>
        <w:spacing w:after="0" w:line="240" w:lineRule="auto"/>
        <w:ind w:firstLine="567"/>
        <w:jc w:val="both"/>
        <w:rPr>
          <w:rFonts w:ascii="Times New Roman" w:hAnsi="Times New Roman" w:cs="Times New Roman"/>
          <w:sz w:val="28"/>
          <w:szCs w:val="28"/>
          <w:lang w:val="kk-KZ"/>
        </w:rPr>
      </w:pPr>
    </w:p>
    <w:p w:rsidR="000E0B18" w:rsidRDefault="000E0B18" w:rsidP="005B0218">
      <w:pPr>
        <w:spacing w:after="0" w:line="240" w:lineRule="auto"/>
        <w:ind w:firstLine="567"/>
        <w:jc w:val="both"/>
        <w:rPr>
          <w:rFonts w:ascii="Times New Roman" w:hAnsi="Times New Roman" w:cs="Times New Roman"/>
          <w:sz w:val="24"/>
          <w:szCs w:val="24"/>
          <w:lang w:val="kk-KZ"/>
        </w:rPr>
      </w:pPr>
      <w:r w:rsidRPr="000E0B18">
        <w:rPr>
          <w:rFonts w:ascii="Times New Roman" w:hAnsi="Times New Roman" w:cs="Times New Roman"/>
          <w:sz w:val="24"/>
          <w:szCs w:val="24"/>
          <w:lang w:val="kk-KZ"/>
        </w:rPr>
        <w:t>2022-2023 оқу жылында 20 жастан 30 жасқа дейінгі педагогтер - 37%,</w:t>
      </w:r>
      <w:r>
        <w:rPr>
          <w:rFonts w:ascii="Times New Roman" w:hAnsi="Times New Roman" w:cs="Times New Roman"/>
          <w:sz w:val="24"/>
          <w:szCs w:val="24"/>
          <w:lang w:val="kk-KZ"/>
        </w:rPr>
        <w:t xml:space="preserve"> 31 жастан 40 жасқа дейін - 18</w:t>
      </w:r>
      <w:r w:rsidRPr="000E0B18">
        <w:rPr>
          <w:rFonts w:ascii="Times New Roman" w:hAnsi="Times New Roman" w:cs="Times New Roman"/>
          <w:sz w:val="24"/>
          <w:szCs w:val="24"/>
          <w:lang w:val="kk-KZ"/>
        </w:rPr>
        <w:t>%</w:t>
      </w:r>
      <w:r>
        <w:rPr>
          <w:rFonts w:ascii="Times New Roman" w:hAnsi="Times New Roman" w:cs="Times New Roman"/>
          <w:sz w:val="24"/>
          <w:szCs w:val="24"/>
          <w:lang w:val="kk-KZ"/>
        </w:rPr>
        <w:t>, 41 жастан 50 жасқа дейін - 27</w:t>
      </w:r>
      <w:r w:rsidRPr="000E0B18">
        <w:rPr>
          <w:rFonts w:ascii="Times New Roman" w:hAnsi="Times New Roman" w:cs="Times New Roman"/>
          <w:sz w:val="24"/>
          <w:szCs w:val="24"/>
          <w:lang w:val="kk-KZ"/>
        </w:rPr>
        <w:t>%</w:t>
      </w:r>
      <w:r>
        <w:rPr>
          <w:rFonts w:ascii="Times New Roman" w:hAnsi="Times New Roman" w:cs="Times New Roman"/>
          <w:sz w:val="24"/>
          <w:szCs w:val="24"/>
          <w:lang w:val="kk-KZ"/>
        </w:rPr>
        <w:t>, 51 жастан 60 жасқа дейін - 9</w:t>
      </w:r>
      <w:r w:rsidRPr="000E0B18">
        <w:rPr>
          <w:rFonts w:ascii="Times New Roman" w:hAnsi="Times New Roman" w:cs="Times New Roman"/>
          <w:sz w:val="24"/>
          <w:szCs w:val="24"/>
          <w:lang w:val="kk-KZ"/>
        </w:rPr>
        <w:t>%</w:t>
      </w:r>
      <w:r>
        <w:rPr>
          <w:rFonts w:ascii="Times New Roman" w:hAnsi="Times New Roman" w:cs="Times New Roman"/>
          <w:sz w:val="24"/>
          <w:szCs w:val="24"/>
          <w:lang w:val="kk-KZ"/>
        </w:rPr>
        <w:t>, 61 жастан жоғары – 9</w:t>
      </w:r>
      <w:r w:rsidRPr="000E0B18">
        <w:rPr>
          <w:rFonts w:ascii="Times New Roman" w:hAnsi="Times New Roman" w:cs="Times New Roman"/>
          <w:sz w:val="24"/>
          <w:szCs w:val="24"/>
          <w:lang w:val="kk-KZ"/>
        </w:rPr>
        <w:t>%</w:t>
      </w:r>
      <w:r>
        <w:rPr>
          <w:rFonts w:ascii="Times New Roman" w:hAnsi="Times New Roman" w:cs="Times New Roman"/>
          <w:sz w:val="24"/>
          <w:szCs w:val="24"/>
          <w:lang w:val="kk-KZ"/>
        </w:rPr>
        <w:t xml:space="preserve"> құрайды. Осылайша, ұжымда жас педагогтер мен тәжірибелі педагогтер қызмет етуде.   </w:t>
      </w:r>
    </w:p>
    <w:p w:rsidR="000E0B18" w:rsidRDefault="000E0B18" w:rsidP="005B0218">
      <w:pPr>
        <w:spacing w:after="0" w:line="240" w:lineRule="auto"/>
        <w:ind w:firstLine="567"/>
        <w:jc w:val="both"/>
        <w:rPr>
          <w:rFonts w:ascii="Times New Roman" w:hAnsi="Times New Roman" w:cs="Times New Roman"/>
          <w:sz w:val="24"/>
          <w:szCs w:val="24"/>
          <w:lang w:val="kk-KZ"/>
        </w:rPr>
      </w:pPr>
    </w:p>
    <w:p w:rsidR="000E0B18" w:rsidRDefault="00B4283F" w:rsidP="000E0B18">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3. Педагогтердің еңбек өтілі бойынша мәлімет</w:t>
      </w:r>
    </w:p>
    <w:p w:rsidR="00B4283F" w:rsidRDefault="00B4283F" w:rsidP="000E0B18">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2093"/>
        <w:gridCol w:w="1417"/>
        <w:gridCol w:w="1985"/>
      </w:tblGrid>
      <w:tr w:rsidR="00B4283F" w:rsidRPr="00D24B79" w:rsidTr="000A0EDB">
        <w:tc>
          <w:tcPr>
            <w:tcW w:w="3510" w:type="dxa"/>
            <w:gridSpan w:val="2"/>
          </w:tcPr>
          <w:p w:rsidR="00B4283F" w:rsidRPr="00D24B79" w:rsidRDefault="00B4283F" w:rsidP="000A0EDB">
            <w:pPr>
              <w:jc w:val="both"/>
              <w:rPr>
                <w:rFonts w:ascii="Times New Roman" w:hAnsi="Times New Roman" w:cs="Times New Roman"/>
                <w:b/>
                <w:sz w:val="24"/>
                <w:szCs w:val="24"/>
                <w:lang w:val="kk-KZ"/>
              </w:rPr>
            </w:pPr>
            <w:r w:rsidRPr="00D24B79">
              <w:rPr>
                <w:rFonts w:ascii="Times New Roman" w:hAnsi="Times New Roman" w:cs="Times New Roman"/>
                <w:b/>
                <w:sz w:val="24"/>
                <w:szCs w:val="24"/>
                <w:lang w:val="kk-KZ"/>
              </w:rPr>
              <w:t>Педагогтер</w:t>
            </w:r>
          </w:p>
        </w:tc>
        <w:tc>
          <w:tcPr>
            <w:tcW w:w="1985" w:type="dxa"/>
          </w:tcPr>
          <w:p w:rsidR="00B4283F" w:rsidRPr="00D24B79" w:rsidRDefault="00B4283F" w:rsidP="000A0EDB">
            <w:pPr>
              <w:jc w:val="both"/>
              <w:rPr>
                <w:rFonts w:ascii="Times New Roman" w:hAnsi="Times New Roman" w:cs="Times New Roman"/>
                <w:b/>
                <w:sz w:val="24"/>
                <w:szCs w:val="24"/>
                <w:lang w:val="en-US"/>
              </w:rPr>
            </w:pPr>
            <w:r w:rsidRPr="00D24B79">
              <w:rPr>
                <w:rFonts w:ascii="Times New Roman" w:hAnsi="Times New Roman" w:cs="Times New Roman"/>
                <w:b/>
                <w:sz w:val="24"/>
                <w:szCs w:val="24"/>
                <w:lang w:val="en-US"/>
              </w:rPr>
              <w:t>2022-2023</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1 жылға дейін</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Pr="00E27B28" w:rsidRDefault="0098190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4283F" w:rsidRPr="00E27B28" w:rsidTr="000A0EDB">
        <w:tc>
          <w:tcPr>
            <w:tcW w:w="2093" w:type="dxa"/>
            <w:vMerge/>
          </w:tcPr>
          <w:p w:rsidR="00B4283F" w:rsidRPr="00933060" w:rsidRDefault="00B4283F" w:rsidP="000A0EDB">
            <w:pPr>
              <w:jc w:val="both"/>
              <w:rPr>
                <w:rFonts w:ascii="Times New Roman" w:hAnsi="Times New Roman" w:cs="Times New Roman"/>
                <w:b/>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Pr="00E27B28"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3 жылға дейін</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Pr="00E27B28" w:rsidRDefault="0098190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B4283F" w:rsidRPr="00E27B28" w:rsidTr="000A0EDB">
        <w:tc>
          <w:tcPr>
            <w:tcW w:w="2093" w:type="dxa"/>
            <w:vMerge/>
          </w:tcPr>
          <w:p w:rsidR="00B4283F" w:rsidRPr="00933060" w:rsidRDefault="00B4283F" w:rsidP="000A0EDB">
            <w:pPr>
              <w:jc w:val="both"/>
              <w:rPr>
                <w:rFonts w:ascii="Times New Roman" w:hAnsi="Times New Roman" w:cs="Times New Roman"/>
                <w:b/>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Pr="00E27B28"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5 жылға дейін</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Pr="00E27B28" w:rsidRDefault="0098190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B4283F" w:rsidRPr="00E27B28" w:rsidTr="000A0EDB">
        <w:tc>
          <w:tcPr>
            <w:tcW w:w="2093" w:type="dxa"/>
            <w:vMerge/>
          </w:tcPr>
          <w:p w:rsidR="00B4283F" w:rsidRPr="00933060" w:rsidRDefault="00B4283F" w:rsidP="000A0EDB">
            <w:pPr>
              <w:jc w:val="both"/>
              <w:rPr>
                <w:rFonts w:ascii="Times New Roman" w:hAnsi="Times New Roman" w:cs="Times New Roman"/>
                <w:b/>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Pr="00E27B28"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10 жылға дейін</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Pr="00E27B28" w:rsidRDefault="0098190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B4283F" w:rsidRPr="00E27B28" w:rsidTr="000A0EDB">
        <w:tc>
          <w:tcPr>
            <w:tcW w:w="2093" w:type="dxa"/>
            <w:vMerge/>
          </w:tcPr>
          <w:p w:rsidR="00B4283F" w:rsidRPr="00933060" w:rsidRDefault="00B4283F" w:rsidP="000A0EDB">
            <w:pPr>
              <w:jc w:val="both"/>
              <w:rPr>
                <w:rFonts w:ascii="Times New Roman" w:hAnsi="Times New Roman" w:cs="Times New Roman"/>
                <w:b/>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Pr="00E27B28"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20 жылға дейін</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Pr="00E27B28" w:rsidRDefault="0098190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B4283F" w:rsidRPr="00E27B28" w:rsidTr="000A0EDB">
        <w:tc>
          <w:tcPr>
            <w:tcW w:w="2093" w:type="dxa"/>
            <w:vMerge/>
          </w:tcPr>
          <w:p w:rsidR="00B4283F" w:rsidRPr="00933060" w:rsidRDefault="00B4283F" w:rsidP="000A0EDB">
            <w:pPr>
              <w:jc w:val="both"/>
              <w:rPr>
                <w:rFonts w:ascii="Times New Roman" w:hAnsi="Times New Roman" w:cs="Times New Roman"/>
                <w:b/>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Pr="00E27B28"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24</w:t>
            </w:r>
          </w:p>
        </w:tc>
      </w:tr>
      <w:tr w:rsidR="00B4283F" w:rsidRPr="00E27B28" w:rsidTr="000A0EDB">
        <w:tc>
          <w:tcPr>
            <w:tcW w:w="2093" w:type="dxa"/>
            <w:vMerge w:val="restart"/>
          </w:tcPr>
          <w:p w:rsidR="00B4283F" w:rsidRPr="00933060" w:rsidRDefault="00B4283F"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20 жылдан көп</w:t>
            </w:r>
          </w:p>
        </w:tc>
        <w:tc>
          <w:tcPr>
            <w:tcW w:w="1417" w:type="dxa"/>
          </w:tcPr>
          <w:p w:rsidR="00B4283F" w:rsidRPr="00E27B28" w:rsidRDefault="00B4283F"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B4283F"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B4283F" w:rsidRPr="00E27B28" w:rsidTr="000A0EDB">
        <w:tc>
          <w:tcPr>
            <w:tcW w:w="2093" w:type="dxa"/>
            <w:vMerge/>
          </w:tcPr>
          <w:p w:rsidR="00B4283F" w:rsidRPr="00E27B28" w:rsidRDefault="00B4283F" w:rsidP="000A0EDB">
            <w:pPr>
              <w:jc w:val="both"/>
              <w:rPr>
                <w:rFonts w:ascii="Times New Roman" w:hAnsi="Times New Roman" w:cs="Times New Roman"/>
                <w:sz w:val="24"/>
                <w:szCs w:val="24"/>
                <w:lang w:val="kk-KZ"/>
              </w:rPr>
            </w:pPr>
          </w:p>
        </w:tc>
        <w:tc>
          <w:tcPr>
            <w:tcW w:w="1417" w:type="dxa"/>
          </w:tcPr>
          <w:p w:rsidR="00B4283F" w:rsidRPr="00E27B28" w:rsidRDefault="00B4283F"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B4283F" w:rsidRDefault="003474DE"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36</w:t>
            </w:r>
          </w:p>
        </w:tc>
      </w:tr>
    </w:tbl>
    <w:p w:rsidR="00B4283F" w:rsidRDefault="00B4283F" w:rsidP="000E0B18">
      <w:pPr>
        <w:spacing w:after="0" w:line="240" w:lineRule="auto"/>
        <w:ind w:firstLine="567"/>
        <w:jc w:val="center"/>
        <w:rPr>
          <w:rFonts w:ascii="Times New Roman" w:hAnsi="Times New Roman" w:cs="Times New Roman"/>
          <w:sz w:val="28"/>
          <w:szCs w:val="28"/>
          <w:lang w:val="kk-KZ"/>
        </w:rPr>
      </w:pPr>
    </w:p>
    <w:p w:rsidR="0061290E" w:rsidRDefault="0061290E" w:rsidP="0061290E">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2022-2023 оқу жылында 20 жылға дейін – 24</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және 20 жылдан көп </w:t>
      </w:r>
      <w:r w:rsidRPr="0061290E">
        <w:rPr>
          <w:rFonts w:ascii="Times New Roman" w:hAnsi="Times New Roman" w:cs="Times New Roman"/>
          <w:sz w:val="24"/>
          <w:szCs w:val="24"/>
          <w:lang w:val="kk-KZ"/>
        </w:rPr>
        <w:t xml:space="preserve">– 36% </w:t>
      </w:r>
      <w:r>
        <w:rPr>
          <w:rFonts w:ascii="Times New Roman" w:hAnsi="Times New Roman" w:cs="Times New Roman"/>
          <w:sz w:val="24"/>
          <w:szCs w:val="24"/>
          <w:lang w:val="kk-KZ"/>
        </w:rPr>
        <w:t>педагогтер жұмыс істейді, демек,</w:t>
      </w:r>
      <w:r w:rsidRPr="0061290E">
        <w:rPr>
          <w:rFonts w:ascii="Times New Roman" w:hAnsi="Times New Roman" w:cs="Times New Roman"/>
          <w:sz w:val="24"/>
          <w:szCs w:val="24"/>
          <w:lang w:val="kk-KZ"/>
        </w:rPr>
        <w:t xml:space="preserve"> 60%</w:t>
      </w:r>
      <w:r>
        <w:rPr>
          <w:rFonts w:ascii="Times New Roman" w:hAnsi="Times New Roman" w:cs="Times New Roman"/>
          <w:sz w:val="24"/>
          <w:szCs w:val="24"/>
          <w:lang w:val="kk-KZ"/>
        </w:rPr>
        <w:t xml:space="preserve"> еңбек өтілі көп, тәжірибелі педагогтер қызмет етуде. </w:t>
      </w:r>
    </w:p>
    <w:p w:rsidR="00C60C04" w:rsidRDefault="00C60C04" w:rsidP="0061290E">
      <w:pPr>
        <w:spacing w:after="0" w:line="240" w:lineRule="auto"/>
        <w:ind w:firstLine="567"/>
        <w:jc w:val="both"/>
        <w:rPr>
          <w:rFonts w:ascii="Times New Roman" w:hAnsi="Times New Roman" w:cs="Times New Roman"/>
          <w:sz w:val="24"/>
          <w:szCs w:val="24"/>
          <w:lang w:val="kk-KZ"/>
        </w:rPr>
      </w:pPr>
    </w:p>
    <w:p w:rsidR="00C60C04" w:rsidRDefault="00C60C04" w:rsidP="00C60C04">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4. Педагогтердің білім деңгейі</w:t>
      </w:r>
    </w:p>
    <w:p w:rsidR="00C60C04" w:rsidRDefault="00C60C04" w:rsidP="00C60C04">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2093"/>
        <w:gridCol w:w="1417"/>
        <w:gridCol w:w="1985"/>
      </w:tblGrid>
      <w:tr w:rsidR="00C60C04" w:rsidRPr="00D24B79" w:rsidTr="000A0EDB">
        <w:tc>
          <w:tcPr>
            <w:tcW w:w="3510" w:type="dxa"/>
            <w:gridSpan w:val="2"/>
          </w:tcPr>
          <w:p w:rsidR="00C60C04" w:rsidRPr="00D24B79" w:rsidRDefault="00C60C04" w:rsidP="000A0EDB">
            <w:pPr>
              <w:jc w:val="both"/>
              <w:rPr>
                <w:rFonts w:ascii="Times New Roman" w:hAnsi="Times New Roman" w:cs="Times New Roman"/>
                <w:b/>
                <w:sz w:val="24"/>
                <w:szCs w:val="24"/>
                <w:lang w:val="kk-KZ"/>
              </w:rPr>
            </w:pPr>
            <w:r w:rsidRPr="00D24B79">
              <w:rPr>
                <w:rFonts w:ascii="Times New Roman" w:hAnsi="Times New Roman" w:cs="Times New Roman"/>
                <w:b/>
                <w:sz w:val="24"/>
                <w:szCs w:val="24"/>
                <w:lang w:val="kk-KZ"/>
              </w:rPr>
              <w:t>Педагогтер</w:t>
            </w:r>
          </w:p>
        </w:tc>
        <w:tc>
          <w:tcPr>
            <w:tcW w:w="1985" w:type="dxa"/>
          </w:tcPr>
          <w:p w:rsidR="00C60C04" w:rsidRPr="00D24B79" w:rsidRDefault="00C60C04" w:rsidP="000A0EDB">
            <w:pPr>
              <w:jc w:val="both"/>
              <w:rPr>
                <w:rFonts w:ascii="Times New Roman" w:hAnsi="Times New Roman" w:cs="Times New Roman"/>
                <w:b/>
                <w:sz w:val="24"/>
                <w:szCs w:val="24"/>
                <w:lang w:val="en-US"/>
              </w:rPr>
            </w:pPr>
            <w:r w:rsidRPr="00D24B79">
              <w:rPr>
                <w:rFonts w:ascii="Times New Roman" w:hAnsi="Times New Roman" w:cs="Times New Roman"/>
                <w:b/>
                <w:sz w:val="24"/>
                <w:szCs w:val="24"/>
                <w:lang w:val="en-US"/>
              </w:rPr>
              <w:t>2022-2023</w:t>
            </w:r>
          </w:p>
        </w:tc>
      </w:tr>
      <w:tr w:rsidR="00C60C04" w:rsidRPr="00E27B28" w:rsidTr="000A0EDB">
        <w:tc>
          <w:tcPr>
            <w:tcW w:w="2093" w:type="dxa"/>
            <w:vMerge w:val="restart"/>
          </w:tcPr>
          <w:p w:rsidR="00C60C04" w:rsidRPr="00933060" w:rsidRDefault="00C60C0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Жоғары білімді</w:t>
            </w:r>
          </w:p>
        </w:tc>
        <w:tc>
          <w:tcPr>
            <w:tcW w:w="1417" w:type="dxa"/>
          </w:tcPr>
          <w:p w:rsidR="00C60C04" w:rsidRPr="00E27B28" w:rsidRDefault="00C60C0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60C04" w:rsidRPr="00E27B28" w:rsidRDefault="00E35A4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575DE7">
              <w:rPr>
                <w:rFonts w:ascii="Times New Roman" w:hAnsi="Times New Roman" w:cs="Times New Roman"/>
                <w:sz w:val="24"/>
                <w:szCs w:val="24"/>
                <w:lang w:val="kk-KZ"/>
              </w:rPr>
              <w:t>7</w:t>
            </w:r>
          </w:p>
        </w:tc>
      </w:tr>
      <w:tr w:rsidR="00C60C04" w:rsidRPr="00E27B28" w:rsidTr="000A0EDB">
        <w:tc>
          <w:tcPr>
            <w:tcW w:w="2093" w:type="dxa"/>
            <w:vMerge/>
          </w:tcPr>
          <w:p w:rsidR="00C60C04" w:rsidRPr="00933060" w:rsidRDefault="00C60C04" w:rsidP="000A0EDB">
            <w:pPr>
              <w:jc w:val="both"/>
              <w:rPr>
                <w:rFonts w:ascii="Times New Roman" w:hAnsi="Times New Roman" w:cs="Times New Roman"/>
                <w:b/>
                <w:sz w:val="24"/>
                <w:szCs w:val="24"/>
                <w:lang w:val="kk-KZ"/>
              </w:rPr>
            </w:pPr>
          </w:p>
        </w:tc>
        <w:tc>
          <w:tcPr>
            <w:tcW w:w="1417" w:type="dxa"/>
          </w:tcPr>
          <w:p w:rsidR="00C60C04" w:rsidRPr="00E27B28" w:rsidRDefault="00C60C04"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77</w:t>
            </w:r>
          </w:p>
        </w:tc>
      </w:tr>
      <w:tr w:rsidR="00C60C04" w:rsidRPr="00E27B28" w:rsidTr="000A0EDB">
        <w:tc>
          <w:tcPr>
            <w:tcW w:w="2093" w:type="dxa"/>
            <w:vMerge w:val="restart"/>
          </w:tcPr>
          <w:p w:rsidR="00C60C04" w:rsidRPr="00933060" w:rsidRDefault="00C60C0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Оның ішінде мектепке дейінгі жоғары білім</w:t>
            </w:r>
          </w:p>
        </w:tc>
        <w:tc>
          <w:tcPr>
            <w:tcW w:w="1417" w:type="dxa"/>
          </w:tcPr>
          <w:p w:rsidR="00C60C04" w:rsidRPr="00E27B28" w:rsidRDefault="00C60C0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60C04" w:rsidRPr="00E27B28" w:rsidTr="000A0EDB">
        <w:tc>
          <w:tcPr>
            <w:tcW w:w="2093" w:type="dxa"/>
            <w:vMerge/>
          </w:tcPr>
          <w:p w:rsidR="00C60C04" w:rsidRPr="00933060" w:rsidRDefault="00C60C04" w:rsidP="000A0EDB">
            <w:pPr>
              <w:jc w:val="both"/>
              <w:rPr>
                <w:rFonts w:ascii="Times New Roman" w:hAnsi="Times New Roman" w:cs="Times New Roman"/>
                <w:b/>
                <w:sz w:val="24"/>
                <w:szCs w:val="24"/>
                <w:lang w:val="kk-KZ"/>
              </w:rPr>
            </w:pPr>
          </w:p>
        </w:tc>
        <w:tc>
          <w:tcPr>
            <w:tcW w:w="1417" w:type="dxa"/>
          </w:tcPr>
          <w:p w:rsidR="00C60C04" w:rsidRPr="00E27B28" w:rsidRDefault="00C60C04"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60C04" w:rsidRPr="00E27B28" w:rsidTr="000A0EDB">
        <w:tc>
          <w:tcPr>
            <w:tcW w:w="2093" w:type="dxa"/>
            <w:vMerge w:val="restart"/>
          </w:tcPr>
          <w:p w:rsidR="00C60C04" w:rsidRPr="00933060" w:rsidRDefault="00C60C0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Арнайы орта</w:t>
            </w:r>
          </w:p>
        </w:tc>
        <w:tc>
          <w:tcPr>
            <w:tcW w:w="1417" w:type="dxa"/>
          </w:tcPr>
          <w:p w:rsidR="00C60C04" w:rsidRPr="00E27B28" w:rsidRDefault="00C60C0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60C04" w:rsidRPr="00E27B28" w:rsidRDefault="00E35A4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60C04" w:rsidRPr="00E27B28" w:rsidTr="000A0EDB">
        <w:tc>
          <w:tcPr>
            <w:tcW w:w="2093" w:type="dxa"/>
            <w:vMerge/>
          </w:tcPr>
          <w:p w:rsidR="00C60C04" w:rsidRPr="00933060" w:rsidRDefault="00C60C04" w:rsidP="000A0EDB">
            <w:pPr>
              <w:jc w:val="both"/>
              <w:rPr>
                <w:rFonts w:ascii="Times New Roman" w:hAnsi="Times New Roman" w:cs="Times New Roman"/>
                <w:b/>
                <w:sz w:val="24"/>
                <w:szCs w:val="24"/>
                <w:lang w:val="kk-KZ"/>
              </w:rPr>
            </w:pPr>
          </w:p>
        </w:tc>
        <w:tc>
          <w:tcPr>
            <w:tcW w:w="1417" w:type="dxa"/>
          </w:tcPr>
          <w:p w:rsidR="00C60C04" w:rsidRPr="00E27B28" w:rsidRDefault="00C60C04"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C60C04" w:rsidRPr="00E27B28" w:rsidTr="000A0EDB">
        <w:tc>
          <w:tcPr>
            <w:tcW w:w="2093" w:type="dxa"/>
            <w:vMerge w:val="restart"/>
          </w:tcPr>
          <w:p w:rsidR="00C60C04" w:rsidRPr="00933060" w:rsidRDefault="00C60C0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Оның ішінде мектепке дейінгі</w:t>
            </w:r>
            <w:r w:rsidR="00E35A43" w:rsidRPr="00933060">
              <w:rPr>
                <w:rFonts w:ascii="Times New Roman" w:hAnsi="Times New Roman" w:cs="Times New Roman"/>
                <w:b/>
                <w:sz w:val="24"/>
                <w:szCs w:val="24"/>
                <w:lang w:val="kk-KZ"/>
              </w:rPr>
              <w:t xml:space="preserve"> арнайы орта білім</w:t>
            </w:r>
          </w:p>
        </w:tc>
        <w:tc>
          <w:tcPr>
            <w:tcW w:w="1417" w:type="dxa"/>
          </w:tcPr>
          <w:p w:rsidR="00C60C04" w:rsidRPr="00E27B28" w:rsidRDefault="00C60C0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C60C04" w:rsidRPr="00E27B28" w:rsidTr="000A0EDB">
        <w:tc>
          <w:tcPr>
            <w:tcW w:w="2093" w:type="dxa"/>
            <w:vMerge/>
          </w:tcPr>
          <w:p w:rsidR="00C60C04" w:rsidRPr="00933060" w:rsidRDefault="00C60C04" w:rsidP="000A0EDB">
            <w:pPr>
              <w:jc w:val="both"/>
              <w:rPr>
                <w:rFonts w:ascii="Times New Roman" w:hAnsi="Times New Roman" w:cs="Times New Roman"/>
                <w:b/>
                <w:sz w:val="24"/>
                <w:szCs w:val="24"/>
                <w:lang w:val="kk-KZ"/>
              </w:rPr>
            </w:pPr>
          </w:p>
        </w:tc>
        <w:tc>
          <w:tcPr>
            <w:tcW w:w="1417" w:type="dxa"/>
          </w:tcPr>
          <w:p w:rsidR="00C60C04" w:rsidRPr="00E27B28" w:rsidRDefault="00C60C04"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C60C04"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75</w:t>
            </w:r>
          </w:p>
        </w:tc>
      </w:tr>
      <w:tr w:rsidR="00E35A43" w:rsidRPr="00E27B28" w:rsidTr="000A0EDB">
        <w:tc>
          <w:tcPr>
            <w:tcW w:w="2093" w:type="dxa"/>
            <w:vMerge w:val="restart"/>
          </w:tcPr>
          <w:p w:rsidR="00E35A43" w:rsidRPr="00933060" w:rsidRDefault="00E35A43"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Магистр</w:t>
            </w:r>
          </w:p>
        </w:tc>
        <w:tc>
          <w:tcPr>
            <w:tcW w:w="1417" w:type="dxa"/>
          </w:tcPr>
          <w:p w:rsidR="00E35A43" w:rsidRPr="00E27B28" w:rsidRDefault="00E35A4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35A43"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35A43" w:rsidRPr="00E27B28" w:rsidTr="000A0EDB">
        <w:tc>
          <w:tcPr>
            <w:tcW w:w="2093" w:type="dxa"/>
            <w:vMerge/>
          </w:tcPr>
          <w:p w:rsidR="00E35A43" w:rsidRPr="00933060" w:rsidRDefault="00E35A43" w:rsidP="000A0EDB">
            <w:pPr>
              <w:jc w:val="both"/>
              <w:rPr>
                <w:rFonts w:ascii="Times New Roman" w:hAnsi="Times New Roman" w:cs="Times New Roman"/>
                <w:b/>
                <w:sz w:val="24"/>
                <w:szCs w:val="24"/>
                <w:lang w:val="kk-KZ"/>
              </w:rPr>
            </w:pPr>
          </w:p>
        </w:tc>
        <w:tc>
          <w:tcPr>
            <w:tcW w:w="1417" w:type="dxa"/>
          </w:tcPr>
          <w:p w:rsidR="00E35A43" w:rsidRPr="00E27B28" w:rsidRDefault="00E35A43"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35A43"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35A43" w:rsidRPr="00E27B28" w:rsidTr="000A0EDB">
        <w:tc>
          <w:tcPr>
            <w:tcW w:w="2093" w:type="dxa"/>
            <w:vMerge w:val="restart"/>
          </w:tcPr>
          <w:p w:rsidR="00E35A43" w:rsidRPr="00933060" w:rsidRDefault="00E35A43"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Оның ішінде мектепке дейінгі магистр</w:t>
            </w:r>
          </w:p>
        </w:tc>
        <w:tc>
          <w:tcPr>
            <w:tcW w:w="1417" w:type="dxa"/>
          </w:tcPr>
          <w:p w:rsidR="00E35A43" w:rsidRPr="00E27B28" w:rsidRDefault="00E35A43"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1985" w:type="dxa"/>
          </w:tcPr>
          <w:p w:rsidR="00E35A43"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E35A43" w:rsidRPr="00E27B28" w:rsidTr="000A0EDB">
        <w:tc>
          <w:tcPr>
            <w:tcW w:w="2093" w:type="dxa"/>
            <w:vMerge/>
          </w:tcPr>
          <w:p w:rsidR="00E35A43" w:rsidRPr="00E27B28" w:rsidRDefault="00E35A43" w:rsidP="000A0EDB">
            <w:pPr>
              <w:jc w:val="both"/>
              <w:rPr>
                <w:rFonts w:ascii="Times New Roman" w:hAnsi="Times New Roman" w:cs="Times New Roman"/>
                <w:sz w:val="24"/>
                <w:szCs w:val="24"/>
                <w:lang w:val="kk-KZ"/>
              </w:rPr>
            </w:pPr>
          </w:p>
        </w:tc>
        <w:tc>
          <w:tcPr>
            <w:tcW w:w="1417" w:type="dxa"/>
          </w:tcPr>
          <w:p w:rsidR="00E35A43" w:rsidRPr="00E27B28" w:rsidRDefault="00E35A43" w:rsidP="000A0EDB">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985" w:type="dxa"/>
          </w:tcPr>
          <w:p w:rsidR="00E35A43" w:rsidRPr="00E27B28" w:rsidRDefault="00575DE7"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C60C04" w:rsidRDefault="00C60C04" w:rsidP="00C60C04">
      <w:pPr>
        <w:spacing w:after="0" w:line="240" w:lineRule="auto"/>
        <w:ind w:firstLine="567"/>
        <w:jc w:val="both"/>
        <w:rPr>
          <w:rFonts w:ascii="Times New Roman" w:hAnsi="Times New Roman" w:cs="Times New Roman"/>
          <w:sz w:val="24"/>
          <w:szCs w:val="24"/>
          <w:lang w:val="kk-KZ"/>
        </w:rPr>
      </w:pPr>
    </w:p>
    <w:p w:rsidR="00463F40" w:rsidRDefault="00575DE7" w:rsidP="00C60C04">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2022-2023 оқу жылында педагогикалық кадрлар арасында 77</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жоғары педагогикалық білімі бар, оның ішінде мектепке дейінгі білімді – 18</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құрайды, арнайы орта білімді – 18</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оның ішінде мектепке дейінгі білімді – 75</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құрайды, магистр – 5</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оның ішінде мектепке дейінгі білімді – 100</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ды құрайды. </w:t>
      </w:r>
    </w:p>
    <w:p w:rsidR="00463F40" w:rsidRDefault="00463F40" w:rsidP="00C60C04">
      <w:pPr>
        <w:spacing w:after="0" w:line="240" w:lineRule="auto"/>
        <w:ind w:firstLine="567"/>
        <w:jc w:val="both"/>
        <w:rPr>
          <w:rFonts w:ascii="Times New Roman" w:hAnsi="Times New Roman" w:cs="Times New Roman"/>
          <w:sz w:val="24"/>
          <w:szCs w:val="24"/>
          <w:lang w:val="kk-KZ"/>
        </w:rPr>
      </w:pPr>
    </w:p>
    <w:p w:rsidR="00575DE7" w:rsidRDefault="00463F40" w:rsidP="00463F40">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5. Педагогикалық кадрлардың біліктілігін арттыру</w:t>
      </w:r>
    </w:p>
    <w:p w:rsidR="00463F40" w:rsidRDefault="00463F40" w:rsidP="00463F40">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2392"/>
        <w:gridCol w:w="2393"/>
        <w:gridCol w:w="2393"/>
        <w:gridCol w:w="2393"/>
      </w:tblGrid>
      <w:tr w:rsidR="00463F40" w:rsidTr="00463F40">
        <w:tc>
          <w:tcPr>
            <w:tcW w:w="2392"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Жылдар</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Барлық педагогтер</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Біліктілікті арттыру курсын өткен</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Біліктілігін арттыру курсын өткен </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көрсеткіші</w:t>
            </w:r>
          </w:p>
        </w:tc>
      </w:tr>
      <w:tr w:rsidR="00463F40" w:rsidTr="00463F40">
        <w:tc>
          <w:tcPr>
            <w:tcW w:w="2392"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2022-2023</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393" w:type="dxa"/>
          </w:tcPr>
          <w:p w:rsidR="00463F40" w:rsidRDefault="00463F40" w:rsidP="00463F40">
            <w:pPr>
              <w:jc w:val="center"/>
              <w:rPr>
                <w:rFonts w:ascii="Times New Roman" w:hAnsi="Times New Roman" w:cs="Times New Roman"/>
                <w:sz w:val="24"/>
                <w:szCs w:val="24"/>
                <w:lang w:val="kk-KZ"/>
              </w:rPr>
            </w:pPr>
            <w:r>
              <w:rPr>
                <w:rFonts w:ascii="Times New Roman" w:hAnsi="Times New Roman" w:cs="Times New Roman"/>
                <w:sz w:val="24"/>
                <w:szCs w:val="24"/>
                <w:lang w:val="kk-KZ"/>
              </w:rPr>
              <w:t>64</w:t>
            </w:r>
            <w:r w:rsidRPr="0061290E">
              <w:rPr>
                <w:rFonts w:ascii="Times New Roman" w:hAnsi="Times New Roman" w:cs="Times New Roman"/>
                <w:sz w:val="24"/>
                <w:szCs w:val="24"/>
                <w:lang w:val="kk-KZ"/>
              </w:rPr>
              <w:t>%</w:t>
            </w:r>
          </w:p>
        </w:tc>
      </w:tr>
    </w:tbl>
    <w:p w:rsidR="00463F40" w:rsidRDefault="00463F40" w:rsidP="00463F40">
      <w:pPr>
        <w:spacing w:after="0" w:line="240" w:lineRule="auto"/>
        <w:ind w:firstLine="567"/>
        <w:jc w:val="center"/>
        <w:rPr>
          <w:rFonts w:ascii="Times New Roman" w:hAnsi="Times New Roman" w:cs="Times New Roman"/>
          <w:sz w:val="24"/>
          <w:szCs w:val="24"/>
          <w:lang w:val="kk-KZ"/>
        </w:rPr>
      </w:pPr>
    </w:p>
    <w:p w:rsidR="00463F40" w:rsidRDefault="00463F40" w:rsidP="00463F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2022-2023 оқу жылында 14 педагог біліктілікті арттыру курстарынан өтіп, 64</w:t>
      </w:r>
      <w:r w:rsidRPr="0061290E">
        <w:rPr>
          <w:rFonts w:ascii="Times New Roman" w:hAnsi="Times New Roman" w:cs="Times New Roman"/>
          <w:sz w:val="24"/>
          <w:szCs w:val="24"/>
          <w:lang w:val="kk-KZ"/>
        </w:rPr>
        <w:t>%</w:t>
      </w:r>
      <w:r>
        <w:rPr>
          <w:rFonts w:ascii="Times New Roman" w:hAnsi="Times New Roman" w:cs="Times New Roman"/>
          <w:sz w:val="24"/>
          <w:szCs w:val="24"/>
          <w:lang w:val="kk-KZ"/>
        </w:rPr>
        <w:t xml:space="preserve"> көрсеткішке жетіп отыр. Педагог кадрлардың біліктілігін арттыру – кәсіби оқыту нысаны. Білім алушыларға ұйымдастырылған іс-әрекеттерді беру мен оқыту сапасын арттыру үшін педагогтер өзінің кәсіби білімі мен іскерлігін үздіксіз жетілдіріп отырады. </w:t>
      </w:r>
    </w:p>
    <w:p w:rsidR="00463F40" w:rsidRDefault="00463F40" w:rsidP="00463F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Балабақшада біліктілік арттыру курстарынан өту кестесі әрбір оқу жылының басында бекітілген, ұжым басшысының қолымен және мөрімен расталады. </w:t>
      </w:r>
    </w:p>
    <w:p w:rsidR="007361EB" w:rsidRDefault="00463F40" w:rsidP="00463F4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Кадрлармен жұмыс жүргізу барысында міндетті түрде педагогтердің кәсіби құзіреттілігін көтеруге, шығармашылық бастамаларын дамытуға, жаңа педагогикалық технологияларды ізденуге және меңгеруге көңіл бөлінеді. Барлық педагогтердің 3 жыл ішінде педагог біліктіліктерін арттыру курстарынан өтті, куәліктері бар. Алайда,  педагогтердің курстық дайындықтары келесі оқу жылына жарамды, 8 педагогті 2023-2024 оқу жылы жоспарында біліктілікті арттыру курстарынан өтуге жоспарға енгізілді. </w:t>
      </w:r>
    </w:p>
    <w:p w:rsidR="007361EB" w:rsidRDefault="007361EB">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7361EB" w:rsidRDefault="007361EB" w:rsidP="007361EB">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3-БӨЛІМ</w:t>
      </w:r>
    </w:p>
    <w:p w:rsidR="00463F40" w:rsidRDefault="007361EB" w:rsidP="007361EB">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Мектепке дейінгі ұйымның балалар контингенті</w:t>
      </w:r>
    </w:p>
    <w:p w:rsidR="007361EB" w:rsidRDefault="007361EB" w:rsidP="007361EB">
      <w:pPr>
        <w:spacing w:after="0" w:line="240" w:lineRule="auto"/>
        <w:ind w:firstLine="567"/>
        <w:jc w:val="center"/>
        <w:rPr>
          <w:rFonts w:ascii="Times New Roman" w:hAnsi="Times New Roman" w:cs="Times New Roman"/>
          <w:b/>
          <w:sz w:val="24"/>
          <w:szCs w:val="24"/>
          <w:lang w:val="kk-KZ"/>
        </w:rPr>
      </w:pPr>
    </w:p>
    <w:p w:rsidR="007361EB" w:rsidRDefault="001979FE" w:rsidP="007361E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Мектепке дейінгі ұйым қызметін 2020 жылдан бастап 2023 жылдың сәуір айына дейін автоматтандырылған «</w:t>
      </w:r>
      <w:r w:rsidRPr="001979FE">
        <w:rPr>
          <w:rFonts w:ascii="Times New Roman" w:hAnsi="Times New Roman" w:cs="Times New Roman"/>
          <w:sz w:val="24"/>
          <w:szCs w:val="24"/>
          <w:lang w:val="kk-KZ"/>
        </w:rPr>
        <w:t>indigo24.kz</w:t>
      </w:r>
      <w:r>
        <w:rPr>
          <w:rFonts w:ascii="Times New Roman" w:hAnsi="Times New Roman" w:cs="Times New Roman"/>
          <w:sz w:val="24"/>
          <w:szCs w:val="24"/>
          <w:lang w:val="kk-KZ"/>
        </w:rPr>
        <w:t>»</w:t>
      </w:r>
      <w:r w:rsidRPr="001979FE">
        <w:rPr>
          <w:rFonts w:ascii="Times New Roman" w:hAnsi="Times New Roman" w:cs="Times New Roman"/>
          <w:sz w:val="24"/>
          <w:szCs w:val="24"/>
          <w:lang w:val="kk-KZ"/>
        </w:rPr>
        <w:t xml:space="preserve"> порталы арқылы жүзеге асырылды. </w:t>
      </w:r>
      <w:r>
        <w:rPr>
          <w:rFonts w:ascii="Times New Roman" w:hAnsi="Times New Roman" w:cs="Times New Roman"/>
          <w:sz w:val="24"/>
          <w:szCs w:val="24"/>
          <w:lang w:val="kk-KZ"/>
        </w:rPr>
        <w:t>Ал 2023 жылдың 11 мамыр күнінен бастап автоматтандырылған «</w:t>
      </w:r>
      <w:r w:rsidRPr="001979FE">
        <w:rPr>
          <w:rFonts w:ascii="Times New Roman" w:hAnsi="Times New Roman" w:cs="Times New Roman"/>
          <w:sz w:val="24"/>
          <w:szCs w:val="24"/>
          <w:lang w:val="kk-KZ"/>
        </w:rPr>
        <w:t>balabagsha.snation.kz</w:t>
      </w:r>
      <w:r>
        <w:rPr>
          <w:rFonts w:ascii="Times New Roman" w:hAnsi="Times New Roman" w:cs="Times New Roman"/>
          <w:sz w:val="24"/>
          <w:szCs w:val="24"/>
          <w:lang w:val="kk-KZ"/>
        </w:rPr>
        <w:t>»</w:t>
      </w:r>
      <w:r w:rsidRPr="001979FE">
        <w:rPr>
          <w:rFonts w:ascii="Times New Roman" w:hAnsi="Times New Roman" w:cs="Times New Roman"/>
          <w:sz w:val="24"/>
          <w:szCs w:val="24"/>
          <w:lang w:val="kk-KZ"/>
        </w:rPr>
        <w:t xml:space="preserve"> порталы арқылы жүзеге асырылады. </w:t>
      </w:r>
      <w:r>
        <w:rPr>
          <w:rFonts w:ascii="Times New Roman" w:hAnsi="Times New Roman" w:cs="Times New Roman"/>
          <w:sz w:val="24"/>
          <w:szCs w:val="24"/>
          <w:lang w:val="kk-KZ"/>
        </w:rPr>
        <w:t>Балалардың мектепке дейінгі ұйымға түсуі «</w:t>
      </w:r>
      <w:r w:rsidRPr="001979FE">
        <w:rPr>
          <w:rFonts w:ascii="Times New Roman" w:hAnsi="Times New Roman" w:cs="Times New Roman"/>
          <w:sz w:val="24"/>
          <w:szCs w:val="24"/>
          <w:lang w:val="kk-KZ"/>
        </w:rPr>
        <w:t>balabagsha.snation.kz</w:t>
      </w:r>
      <w:r>
        <w:rPr>
          <w:rFonts w:ascii="Times New Roman" w:hAnsi="Times New Roman" w:cs="Times New Roman"/>
          <w:sz w:val="24"/>
          <w:szCs w:val="24"/>
          <w:lang w:val="kk-KZ"/>
        </w:rPr>
        <w:t xml:space="preserve">» бағыты бойынша қабылданады. Әрбір балаға жеке іс-құжаттары рәсімделіп, оның құрамына жолдама, баланы МДҰ-ға қабылдау туралы ата-ананың өтініші, МДҰ мен ата-ана арасындағы келісім-шарт, педиатр-дәрігерлердің анықтамасы балалардың тізіміне сәйкес жеке папкада жинақталған. Жолдамалардың тіркеу журналы, балалар қозғалыс кітабы, балалар қозғалысы бойынша бұйрықтар, ата-аналар келісім-шарттарын тіркеу журналы жүргізіледі. Балабақшада жоспарлы </w:t>
      </w:r>
      <w:r w:rsidR="007C4212">
        <w:rPr>
          <w:rFonts w:ascii="Times New Roman" w:hAnsi="Times New Roman" w:cs="Times New Roman"/>
          <w:sz w:val="24"/>
          <w:szCs w:val="24"/>
          <w:lang w:val="kk-KZ"/>
        </w:rPr>
        <w:t>19</w:t>
      </w:r>
      <w:r w:rsidR="009B08B0">
        <w:rPr>
          <w:rFonts w:ascii="Times New Roman" w:hAnsi="Times New Roman" w:cs="Times New Roman"/>
          <w:sz w:val="24"/>
          <w:szCs w:val="24"/>
          <w:lang w:val="kk-KZ"/>
        </w:rPr>
        <w:t xml:space="preserve">2 бала қамтылып, 6 топ жұмыс істеді. </w:t>
      </w:r>
    </w:p>
    <w:p w:rsidR="007C4212" w:rsidRDefault="007C4212" w:rsidP="007361EB">
      <w:pPr>
        <w:spacing w:after="0" w:line="240" w:lineRule="auto"/>
        <w:ind w:firstLine="567"/>
        <w:jc w:val="both"/>
        <w:rPr>
          <w:rFonts w:ascii="Times New Roman" w:hAnsi="Times New Roman" w:cs="Times New Roman"/>
          <w:sz w:val="24"/>
          <w:szCs w:val="24"/>
          <w:lang w:val="kk-KZ"/>
        </w:rPr>
      </w:pPr>
    </w:p>
    <w:p w:rsidR="007C4212" w:rsidRDefault="007C4212" w:rsidP="007C4212">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1. Балалардың тізімдік құрамы</w:t>
      </w:r>
    </w:p>
    <w:p w:rsidR="007C4212" w:rsidRDefault="007C4212" w:rsidP="007C4212">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4785"/>
        <w:gridCol w:w="4786"/>
      </w:tblGrid>
      <w:tr w:rsidR="007C4212" w:rsidTr="007C4212">
        <w:tc>
          <w:tcPr>
            <w:tcW w:w="4785" w:type="dxa"/>
          </w:tcPr>
          <w:p w:rsidR="007C4212" w:rsidRPr="00933060" w:rsidRDefault="007C4212" w:rsidP="007C4212">
            <w:pPr>
              <w:jc w:val="center"/>
              <w:rPr>
                <w:rFonts w:ascii="Times New Roman" w:hAnsi="Times New Roman" w:cs="Times New Roman"/>
                <w:b/>
                <w:sz w:val="24"/>
                <w:szCs w:val="24"/>
                <w:lang w:val="kk-KZ"/>
              </w:rPr>
            </w:pPr>
            <w:r w:rsidRPr="00933060">
              <w:rPr>
                <w:rFonts w:ascii="Times New Roman" w:hAnsi="Times New Roman" w:cs="Times New Roman"/>
                <w:b/>
                <w:sz w:val="24"/>
                <w:szCs w:val="24"/>
                <w:lang w:val="kk-KZ"/>
              </w:rPr>
              <w:t>Топтар</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Кіші «Балапан»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Ортаңғы «Жұлдыздар»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Ересек «Алтын балық»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Ересек «Ақ бота»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Мектепалды «Гүлдер»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r>
      <w:tr w:rsidR="007C4212" w:rsidTr="007C4212">
        <w:tc>
          <w:tcPr>
            <w:tcW w:w="4785" w:type="dxa"/>
          </w:tcPr>
          <w:p w:rsidR="007C4212" w:rsidRPr="00933060" w:rsidRDefault="007C4212" w:rsidP="007C4212">
            <w:pPr>
              <w:rPr>
                <w:rFonts w:ascii="Times New Roman" w:hAnsi="Times New Roman" w:cs="Times New Roman"/>
                <w:b/>
                <w:sz w:val="24"/>
                <w:szCs w:val="24"/>
                <w:lang w:val="kk-KZ"/>
              </w:rPr>
            </w:pPr>
            <w:r w:rsidRPr="00933060">
              <w:rPr>
                <w:rFonts w:ascii="Times New Roman" w:hAnsi="Times New Roman" w:cs="Times New Roman"/>
                <w:b/>
                <w:sz w:val="24"/>
                <w:szCs w:val="24"/>
                <w:lang w:val="kk-KZ"/>
              </w:rPr>
              <w:t>Мектепалды «Көбелектер» тобы</w:t>
            </w:r>
          </w:p>
        </w:tc>
        <w:tc>
          <w:tcPr>
            <w:tcW w:w="4786" w:type="dxa"/>
          </w:tcPr>
          <w:p w:rsidR="007C4212" w:rsidRDefault="007C4212" w:rsidP="007C4212">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r>
    </w:tbl>
    <w:p w:rsidR="007C4212" w:rsidRPr="007C4212" w:rsidRDefault="007C4212" w:rsidP="007C4212">
      <w:pPr>
        <w:spacing w:after="0" w:line="240" w:lineRule="auto"/>
        <w:ind w:firstLine="567"/>
        <w:jc w:val="center"/>
        <w:rPr>
          <w:rFonts w:ascii="Times New Roman" w:hAnsi="Times New Roman" w:cs="Times New Roman"/>
          <w:sz w:val="24"/>
          <w:szCs w:val="24"/>
          <w:lang w:val="kk-KZ"/>
        </w:rPr>
      </w:pPr>
    </w:p>
    <w:p w:rsidR="009B08B0" w:rsidRPr="001979FE" w:rsidRDefault="009B08B0" w:rsidP="007361EB">
      <w:pPr>
        <w:spacing w:after="0" w:line="240" w:lineRule="auto"/>
        <w:ind w:firstLine="567"/>
        <w:jc w:val="both"/>
        <w:rPr>
          <w:rFonts w:ascii="Times New Roman" w:hAnsi="Times New Roman" w:cs="Times New Roman"/>
          <w:sz w:val="24"/>
          <w:szCs w:val="24"/>
          <w:lang w:val="kk-KZ"/>
        </w:rPr>
      </w:pPr>
    </w:p>
    <w:p w:rsidR="00463F40" w:rsidRDefault="00F80F65" w:rsidP="00F80F65">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2. Тәрбиеленушілердің ұлты туралы мәлімет</w:t>
      </w:r>
    </w:p>
    <w:p w:rsidR="00F80F65" w:rsidRDefault="00F80F65" w:rsidP="00F80F65">
      <w:pPr>
        <w:spacing w:after="0" w:line="240" w:lineRule="auto"/>
        <w:ind w:firstLine="567"/>
        <w:jc w:val="center"/>
        <w:rPr>
          <w:rFonts w:ascii="Times New Roman" w:hAnsi="Times New Roman" w:cs="Times New Roman"/>
          <w:sz w:val="24"/>
          <w:szCs w:val="24"/>
          <w:lang w:val="kk-KZ"/>
        </w:rPr>
      </w:pPr>
    </w:p>
    <w:p w:rsidR="00F80F65" w:rsidRDefault="00F80F65" w:rsidP="00F80F6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2022-2023 оқу жылында мектепке дейінгі ұйымда 192 қазақ баласы тәрбиеленіп, оқытылды. </w:t>
      </w:r>
    </w:p>
    <w:p w:rsidR="00F80F65" w:rsidRDefault="00F80F65" w:rsidP="00F80F65">
      <w:pPr>
        <w:spacing w:after="0" w:line="240" w:lineRule="auto"/>
        <w:ind w:firstLine="567"/>
        <w:jc w:val="both"/>
        <w:rPr>
          <w:rFonts w:ascii="Times New Roman" w:hAnsi="Times New Roman" w:cs="Times New Roman"/>
          <w:sz w:val="24"/>
          <w:szCs w:val="24"/>
          <w:lang w:val="kk-KZ"/>
        </w:rPr>
      </w:pPr>
    </w:p>
    <w:p w:rsidR="00F80F65" w:rsidRDefault="00F80F65" w:rsidP="00F80F65">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3. Тәрбиеленушілердің жынысы туралы мәлімет</w:t>
      </w:r>
    </w:p>
    <w:p w:rsidR="00F80F65" w:rsidRDefault="00F80F65" w:rsidP="00F80F65">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4785"/>
        <w:gridCol w:w="4786"/>
      </w:tblGrid>
      <w:tr w:rsidR="00CB2F37" w:rsidTr="00CB2F37">
        <w:tc>
          <w:tcPr>
            <w:tcW w:w="4785" w:type="dxa"/>
          </w:tcPr>
          <w:p w:rsidR="00CB2F37" w:rsidRDefault="00CB2F37" w:rsidP="00F80F65">
            <w:pPr>
              <w:jc w:val="both"/>
              <w:rPr>
                <w:rFonts w:ascii="Times New Roman" w:hAnsi="Times New Roman" w:cs="Times New Roman"/>
                <w:b/>
                <w:sz w:val="24"/>
                <w:szCs w:val="24"/>
                <w:lang w:val="kk-KZ"/>
              </w:rPr>
            </w:pPr>
            <w:r>
              <w:rPr>
                <w:rFonts w:ascii="Times New Roman" w:hAnsi="Times New Roman" w:cs="Times New Roman"/>
                <w:b/>
                <w:sz w:val="24"/>
                <w:szCs w:val="24"/>
                <w:lang w:val="kk-KZ"/>
              </w:rPr>
              <w:t>Барлық бала саны</w:t>
            </w:r>
          </w:p>
        </w:tc>
        <w:tc>
          <w:tcPr>
            <w:tcW w:w="4786" w:type="dxa"/>
          </w:tcPr>
          <w:p w:rsidR="00CB2F37" w:rsidRDefault="00CB2F37" w:rsidP="00F80F65">
            <w:pPr>
              <w:jc w:val="both"/>
              <w:rPr>
                <w:rFonts w:ascii="Times New Roman" w:hAnsi="Times New Roman" w:cs="Times New Roman"/>
                <w:b/>
                <w:sz w:val="24"/>
                <w:szCs w:val="24"/>
                <w:lang w:val="kk-KZ"/>
              </w:rPr>
            </w:pPr>
            <w:r>
              <w:rPr>
                <w:rFonts w:ascii="Times New Roman" w:hAnsi="Times New Roman" w:cs="Times New Roman"/>
                <w:b/>
                <w:sz w:val="24"/>
                <w:szCs w:val="24"/>
                <w:lang w:val="kk-KZ"/>
              </w:rPr>
              <w:t>2022-2023 оқу жылы</w:t>
            </w:r>
          </w:p>
        </w:tc>
      </w:tr>
      <w:tr w:rsidR="00CB2F37" w:rsidTr="00CB2F37">
        <w:tc>
          <w:tcPr>
            <w:tcW w:w="4785" w:type="dxa"/>
          </w:tcPr>
          <w:p w:rsidR="00CB2F37" w:rsidRPr="00933060" w:rsidRDefault="00CB2F37" w:rsidP="00F80F6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Ұлдар</w:t>
            </w:r>
          </w:p>
        </w:tc>
        <w:tc>
          <w:tcPr>
            <w:tcW w:w="4786" w:type="dxa"/>
          </w:tcPr>
          <w:p w:rsidR="00CB2F37" w:rsidRPr="00CB2F37" w:rsidRDefault="00CB2F37" w:rsidP="00F80F65">
            <w:pPr>
              <w:jc w:val="both"/>
              <w:rPr>
                <w:rFonts w:ascii="Times New Roman" w:hAnsi="Times New Roman" w:cs="Times New Roman"/>
                <w:sz w:val="24"/>
                <w:szCs w:val="24"/>
                <w:lang w:val="en-US"/>
              </w:rPr>
            </w:pPr>
            <w:r>
              <w:rPr>
                <w:rFonts w:ascii="Times New Roman" w:hAnsi="Times New Roman" w:cs="Times New Roman"/>
                <w:sz w:val="24"/>
                <w:szCs w:val="24"/>
                <w:lang w:val="kk-KZ"/>
              </w:rPr>
              <w:t>92/48</w:t>
            </w:r>
            <w:r>
              <w:rPr>
                <w:rFonts w:ascii="Times New Roman" w:hAnsi="Times New Roman" w:cs="Times New Roman"/>
                <w:sz w:val="24"/>
                <w:szCs w:val="24"/>
                <w:lang w:val="en-US"/>
              </w:rPr>
              <w:t>%</w:t>
            </w:r>
          </w:p>
        </w:tc>
      </w:tr>
      <w:tr w:rsidR="00CB2F37" w:rsidTr="00CB2F37">
        <w:tc>
          <w:tcPr>
            <w:tcW w:w="4785" w:type="dxa"/>
          </w:tcPr>
          <w:p w:rsidR="00CB2F37" w:rsidRPr="00933060" w:rsidRDefault="00CB2F37" w:rsidP="00F80F6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Қыздар</w:t>
            </w:r>
          </w:p>
        </w:tc>
        <w:tc>
          <w:tcPr>
            <w:tcW w:w="4786" w:type="dxa"/>
          </w:tcPr>
          <w:p w:rsidR="00CB2F37" w:rsidRPr="00CB2F37" w:rsidRDefault="00CB2F37" w:rsidP="00F80F65">
            <w:pPr>
              <w:jc w:val="both"/>
              <w:rPr>
                <w:rFonts w:ascii="Times New Roman" w:hAnsi="Times New Roman" w:cs="Times New Roman"/>
                <w:sz w:val="24"/>
                <w:szCs w:val="24"/>
                <w:lang w:val="en-US"/>
              </w:rPr>
            </w:pPr>
            <w:r>
              <w:rPr>
                <w:rFonts w:ascii="Times New Roman" w:hAnsi="Times New Roman" w:cs="Times New Roman"/>
                <w:sz w:val="24"/>
                <w:szCs w:val="24"/>
                <w:lang w:val="kk-KZ"/>
              </w:rPr>
              <w:t>100</w:t>
            </w:r>
            <w:r>
              <w:rPr>
                <w:rFonts w:ascii="Times New Roman" w:hAnsi="Times New Roman" w:cs="Times New Roman"/>
                <w:sz w:val="24"/>
                <w:szCs w:val="24"/>
                <w:lang w:val="en-US"/>
              </w:rPr>
              <w:t>/52%</w:t>
            </w:r>
          </w:p>
        </w:tc>
      </w:tr>
    </w:tbl>
    <w:p w:rsidR="00F80F65" w:rsidRDefault="00F80F65" w:rsidP="00F80F65">
      <w:pPr>
        <w:spacing w:after="0" w:line="240" w:lineRule="auto"/>
        <w:ind w:firstLine="567"/>
        <w:jc w:val="both"/>
        <w:rPr>
          <w:rFonts w:ascii="Times New Roman" w:hAnsi="Times New Roman" w:cs="Times New Roman"/>
          <w:b/>
          <w:sz w:val="24"/>
          <w:szCs w:val="24"/>
          <w:lang w:val="en-US"/>
        </w:rPr>
      </w:pPr>
    </w:p>
    <w:p w:rsidR="00CB2F37" w:rsidRDefault="00CB2F37" w:rsidP="00F80F6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 көрсеткішке сүйенсек, қыздардың саны басым екені байқалады. </w:t>
      </w:r>
    </w:p>
    <w:p w:rsidR="00CB2F37" w:rsidRDefault="00CB2F37" w:rsidP="00F80F65">
      <w:pPr>
        <w:spacing w:after="0" w:line="240" w:lineRule="auto"/>
        <w:ind w:firstLine="567"/>
        <w:jc w:val="both"/>
        <w:rPr>
          <w:rFonts w:ascii="Times New Roman" w:hAnsi="Times New Roman" w:cs="Times New Roman"/>
          <w:sz w:val="24"/>
          <w:szCs w:val="24"/>
          <w:lang w:val="kk-KZ"/>
        </w:rPr>
      </w:pPr>
    </w:p>
    <w:p w:rsidR="00CB2F37" w:rsidRDefault="00CB2F37" w:rsidP="00CB2F37">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4. Балалардың денсаулығы туралы мәлімет</w:t>
      </w:r>
    </w:p>
    <w:p w:rsidR="00CB2F37" w:rsidRDefault="00CB2F37" w:rsidP="00CB2F37">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4785"/>
        <w:gridCol w:w="4786"/>
      </w:tblGrid>
      <w:tr w:rsidR="00CB2F37" w:rsidTr="00CB2F37">
        <w:tc>
          <w:tcPr>
            <w:tcW w:w="4785" w:type="dxa"/>
          </w:tcPr>
          <w:p w:rsidR="00CB2F37" w:rsidRPr="00CB2F37" w:rsidRDefault="00CB2F37" w:rsidP="00CB2F37">
            <w:pPr>
              <w:jc w:val="both"/>
              <w:rPr>
                <w:rFonts w:ascii="Times New Roman" w:hAnsi="Times New Roman" w:cs="Times New Roman"/>
                <w:b/>
                <w:sz w:val="24"/>
                <w:szCs w:val="24"/>
                <w:lang w:val="kk-KZ"/>
              </w:rPr>
            </w:pPr>
            <w:r>
              <w:rPr>
                <w:rFonts w:ascii="Times New Roman" w:hAnsi="Times New Roman" w:cs="Times New Roman"/>
                <w:b/>
                <w:sz w:val="24"/>
                <w:szCs w:val="24"/>
                <w:lang w:val="kk-KZ"/>
              </w:rPr>
              <w:t>Аурулардың атауы</w:t>
            </w:r>
          </w:p>
        </w:tc>
        <w:tc>
          <w:tcPr>
            <w:tcW w:w="4786" w:type="dxa"/>
          </w:tcPr>
          <w:p w:rsidR="00CB2F37" w:rsidRPr="00CB2F37" w:rsidRDefault="00CB2F37" w:rsidP="00CB2F37">
            <w:pPr>
              <w:jc w:val="both"/>
              <w:rPr>
                <w:rFonts w:ascii="Times New Roman" w:hAnsi="Times New Roman" w:cs="Times New Roman"/>
                <w:b/>
                <w:sz w:val="24"/>
                <w:szCs w:val="24"/>
                <w:lang w:val="kk-KZ"/>
              </w:rPr>
            </w:pPr>
            <w:r w:rsidRPr="00CB2F37">
              <w:rPr>
                <w:rFonts w:ascii="Times New Roman" w:hAnsi="Times New Roman" w:cs="Times New Roman"/>
                <w:b/>
                <w:sz w:val="24"/>
                <w:szCs w:val="24"/>
                <w:lang w:val="kk-KZ"/>
              </w:rPr>
              <w:t>2022-2023 оқу жылы</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ЖРВ, ЖРА</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865</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Бронхит</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Бронх демікпесі</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Пневмония </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Ангина</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32</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Желшешек </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Басқа аурулар</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520</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Жарақаттар</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CB2F37" w:rsidTr="00CB2F37">
        <w:tc>
          <w:tcPr>
            <w:tcW w:w="4785"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c>
          <w:tcPr>
            <w:tcW w:w="4786" w:type="dxa"/>
          </w:tcPr>
          <w:p w:rsidR="00CB2F37" w:rsidRDefault="00CB2F37" w:rsidP="00CB2F37">
            <w:pPr>
              <w:jc w:val="both"/>
              <w:rPr>
                <w:rFonts w:ascii="Times New Roman" w:hAnsi="Times New Roman" w:cs="Times New Roman"/>
                <w:sz w:val="24"/>
                <w:szCs w:val="24"/>
                <w:lang w:val="kk-KZ"/>
              </w:rPr>
            </w:pPr>
            <w:r>
              <w:rPr>
                <w:rFonts w:ascii="Times New Roman" w:hAnsi="Times New Roman" w:cs="Times New Roman"/>
                <w:sz w:val="24"/>
                <w:szCs w:val="24"/>
                <w:lang w:val="kk-KZ"/>
              </w:rPr>
              <w:t>1442</w:t>
            </w:r>
          </w:p>
        </w:tc>
      </w:tr>
    </w:tbl>
    <w:p w:rsidR="00CB2F37" w:rsidRDefault="00CB2F37" w:rsidP="00CB2F3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Балалардың балабақшаға қатысу көрсеткіші олардың жиі ЖРВ, ЖРА ауруларына байланысты өршіп тұрғанын көрсетеді. Аурудың алдын алу ша</w:t>
      </w:r>
      <w:r w:rsidR="00E65408">
        <w:rPr>
          <w:rFonts w:ascii="Times New Roman" w:hAnsi="Times New Roman" w:cs="Times New Roman"/>
          <w:sz w:val="24"/>
          <w:szCs w:val="24"/>
          <w:lang w:val="kk-KZ"/>
        </w:rPr>
        <w:t xml:space="preserve">ралары қатаң түрде бақылауға </w:t>
      </w:r>
      <w:r>
        <w:rPr>
          <w:rFonts w:ascii="Times New Roman" w:hAnsi="Times New Roman" w:cs="Times New Roman"/>
          <w:sz w:val="24"/>
          <w:szCs w:val="24"/>
          <w:lang w:val="kk-KZ"/>
        </w:rPr>
        <w:t>а</w:t>
      </w:r>
      <w:r w:rsidR="00E65408">
        <w:rPr>
          <w:rFonts w:ascii="Times New Roman" w:hAnsi="Times New Roman" w:cs="Times New Roman"/>
          <w:sz w:val="24"/>
          <w:szCs w:val="24"/>
          <w:lang w:val="kk-KZ"/>
        </w:rPr>
        <w:t>л</w:t>
      </w:r>
      <w:r>
        <w:rPr>
          <w:rFonts w:ascii="Times New Roman" w:hAnsi="Times New Roman" w:cs="Times New Roman"/>
          <w:sz w:val="24"/>
          <w:szCs w:val="24"/>
          <w:lang w:val="kk-KZ"/>
        </w:rPr>
        <w:t xml:space="preserve">ынып, барлық сақтық шаралар қолданылады және шынықтыру-сауықтыру шаралары жүзеге асырылып, ата-аналарға кеңес берілуде. </w:t>
      </w:r>
    </w:p>
    <w:p w:rsidR="00CB2F37" w:rsidRDefault="00CB2F37" w:rsidP="00CB2F37">
      <w:pPr>
        <w:spacing w:after="0" w:line="240" w:lineRule="auto"/>
        <w:ind w:firstLine="567"/>
        <w:jc w:val="both"/>
        <w:rPr>
          <w:rFonts w:ascii="Times New Roman" w:hAnsi="Times New Roman" w:cs="Times New Roman"/>
          <w:sz w:val="24"/>
          <w:szCs w:val="24"/>
          <w:lang w:val="kk-KZ"/>
        </w:rPr>
      </w:pPr>
    </w:p>
    <w:p w:rsidR="00CB2F37" w:rsidRDefault="00E65408" w:rsidP="00E65408">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5. 2022-2023 оқу жылында тәрбиеленушілердің жетістіктері</w:t>
      </w:r>
    </w:p>
    <w:p w:rsidR="00E65408" w:rsidRDefault="00E65408" w:rsidP="00E65408">
      <w:pPr>
        <w:spacing w:after="0" w:line="240" w:lineRule="auto"/>
        <w:ind w:firstLine="567"/>
        <w:jc w:val="center"/>
        <w:rPr>
          <w:rFonts w:ascii="Times New Roman" w:hAnsi="Times New Roman" w:cs="Times New Roman"/>
          <w:b/>
          <w:sz w:val="24"/>
          <w:szCs w:val="24"/>
          <w:lang w:val="kk-KZ"/>
        </w:rPr>
      </w:pPr>
    </w:p>
    <w:tbl>
      <w:tblPr>
        <w:tblStyle w:val="a3"/>
        <w:tblW w:w="0" w:type="auto"/>
        <w:tblLook w:val="04A0"/>
      </w:tblPr>
      <w:tblGrid>
        <w:gridCol w:w="5107"/>
        <w:gridCol w:w="5093"/>
      </w:tblGrid>
      <w:tr w:rsidR="00E65408" w:rsidRPr="00933060" w:rsidTr="00E65408">
        <w:tc>
          <w:tcPr>
            <w:tcW w:w="5140"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lastRenderedPageBreak/>
              <w:t>Конкурс атауы</w:t>
            </w:r>
          </w:p>
        </w:tc>
        <w:tc>
          <w:tcPr>
            <w:tcW w:w="5141"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2022-2023 оқу жылы</w:t>
            </w:r>
          </w:p>
        </w:tc>
      </w:tr>
      <w:tr w:rsidR="00E65408" w:rsidRPr="00933060" w:rsidTr="000A0EDB">
        <w:tc>
          <w:tcPr>
            <w:tcW w:w="10281" w:type="dxa"/>
            <w:gridSpan w:val="2"/>
          </w:tcPr>
          <w:p w:rsidR="00E65408" w:rsidRPr="00933060" w:rsidRDefault="00E65408" w:rsidP="00E65408">
            <w:pPr>
              <w:jc w:val="center"/>
              <w:rPr>
                <w:rFonts w:ascii="Times New Roman" w:hAnsi="Times New Roman" w:cs="Times New Roman"/>
                <w:b/>
                <w:sz w:val="24"/>
                <w:szCs w:val="24"/>
                <w:lang w:val="kk-KZ"/>
              </w:rPr>
            </w:pPr>
            <w:r w:rsidRPr="00933060">
              <w:rPr>
                <w:rFonts w:ascii="Times New Roman" w:hAnsi="Times New Roman" w:cs="Times New Roman"/>
                <w:b/>
                <w:sz w:val="24"/>
                <w:szCs w:val="24"/>
                <w:lang w:val="kk-KZ"/>
              </w:rPr>
              <w:t>Қалалық</w:t>
            </w:r>
          </w:p>
        </w:tc>
      </w:tr>
      <w:tr w:rsidR="00E65408" w:rsidTr="00E65408">
        <w:tc>
          <w:tcPr>
            <w:tcW w:w="5140"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«Бүлдіршін» мектепке дейінгі балалар шығармашылық фестиваль-байқауының қалалық кезеңі, диплом</w:t>
            </w:r>
          </w:p>
        </w:tc>
        <w:tc>
          <w:tcPr>
            <w:tcW w:w="5141"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26</w:t>
            </w:r>
          </w:p>
        </w:tc>
      </w:tr>
      <w:tr w:rsidR="00E65408" w:rsidTr="00E65408">
        <w:tc>
          <w:tcPr>
            <w:tcW w:w="5140"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«Бүлдіршін» мектепке дейінгі балалар шығармашылық фестиваль-байқауының қалалық кезеңі, сертификат</w:t>
            </w:r>
          </w:p>
        </w:tc>
        <w:tc>
          <w:tcPr>
            <w:tcW w:w="5141"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E65408" w:rsidTr="00E65408">
        <w:tc>
          <w:tcPr>
            <w:tcW w:w="5140"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Павлодар қаласының білім беру бөлімінің ұйымдастыруымен «Көңілді жарыстар» қалалық байқауының іріктеу кезеңі</w:t>
            </w:r>
          </w:p>
        </w:tc>
        <w:tc>
          <w:tcPr>
            <w:tcW w:w="5141"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E65408" w:rsidRPr="00933060" w:rsidTr="00E65408">
        <w:tc>
          <w:tcPr>
            <w:tcW w:w="5140"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 xml:space="preserve">Барлығы </w:t>
            </w:r>
          </w:p>
        </w:tc>
        <w:tc>
          <w:tcPr>
            <w:tcW w:w="5141"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48</w:t>
            </w:r>
          </w:p>
        </w:tc>
      </w:tr>
      <w:tr w:rsidR="00E65408" w:rsidRPr="00933060" w:rsidTr="000A0EDB">
        <w:tc>
          <w:tcPr>
            <w:tcW w:w="10281" w:type="dxa"/>
            <w:gridSpan w:val="2"/>
          </w:tcPr>
          <w:p w:rsidR="00E65408" w:rsidRPr="00933060" w:rsidRDefault="00E65408" w:rsidP="00E65408">
            <w:pPr>
              <w:jc w:val="center"/>
              <w:rPr>
                <w:rFonts w:ascii="Times New Roman" w:hAnsi="Times New Roman" w:cs="Times New Roman"/>
                <w:b/>
                <w:sz w:val="24"/>
                <w:szCs w:val="24"/>
                <w:lang w:val="kk-KZ"/>
              </w:rPr>
            </w:pPr>
            <w:r w:rsidRPr="00933060">
              <w:rPr>
                <w:rFonts w:ascii="Times New Roman" w:hAnsi="Times New Roman" w:cs="Times New Roman"/>
                <w:b/>
                <w:sz w:val="24"/>
                <w:szCs w:val="24"/>
                <w:lang w:val="kk-KZ"/>
              </w:rPr>
              <w:t xml:space="preserve">Облыстық </w:t>
            </w:r>
          </w:p>
        </w:tc>
      </w:tr>
      <w:tr w:rsidR="00E65408" w:rsidTr="00E65408">
        <w:tc>
          <w:tcPr>
            <w:tcW w:w="5140" w:type="dxa"/>
          </w:tcPr>
          <w:p w:rsidR="00E65408" w:rsidRDefault="00E65408"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«Бүлдіршін» мектепке дейінгі балалар шығармашылық фестиваль-байқауының қалалық кезеңі, диплом</w:t>
            </w:r>
          </w:p>
        </w:tc>
        <w:tc>
          <w:tcPr>
            <w:tcW w:w="5141"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E65408" w:rsidTr="00E65408">
        <w:tc>
          <w:tcPr>
            <w:tcW w:w="5140"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«Павлодар дарыны» бос уақытты қамту және балалардың дарындылығын дамыту орталығының ұйымдастыруымен «Жауқазын» облыстық олимпиадасының қалалық кезеңі</w:t>
            </w:r>
          </w:p>
        </w:tc>
        <w:tc>
          <w:tcPr>
            <w:tcW w:w="5141" w:type="dxa"/>
          </w:tcPr>
          <w:p w:rsidR="00E65408" w:rsidRDefault="00E65408" w:rsidP="00E65408">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E65408" w:rsidRPr="00933060" w:rsidTr="00E65408">
        <w:tc>
          <w:tcPr>
            <w:tcW w:w="5140"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 xml:space="preserve">Барлығы </w:t>
            </w:r>
          </w:p>
        </w:tc>
        <w:tc>
          <w:tcPr>
            <w:tcW w:w="5141" w:type="dxa"/>
          </w:tcPr>
          <w:p w:rsidR="00E65408" w:rsidRPr="00933060" w:rsidRDefault="00E65408" w:rsidP="00E65408">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6</w:t>
            </w:r>
          </w:p>
        </w:tc>
      </w:tr>
    </w:tbl>
    <w:p w:rsidR="00E65408" w:rsidRDefault="00E65408" w:rsidP="00E65408">
      <w:pPr>
        <w:spacing w:after="0" w:line="240" w:lineRule="auto"/>
        <w:ind w:firstLine="567"/>
        <w:jc w:val="both"/>
        <w:rPr>
          <w:rFonts w:ascii="Times New Roman" w:hAnsi="Times New Roman" w:cs="Times New Roman"/>
          <w:sz w:val="24"/>
          <w:szCs w:val="24"/>
          <w:lang w:val="kk-KZ"/>
        </w:rPr>
      </w:pPr>
    </w:p>
    <w:p w:rsidR="00B73F11" w:rsidRDefault="00D91931" w:rsidP="00E6540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Балабақша тәрбиеленушілері облыстық, қалалық зияткерлік сайыстар мен шығармашылық, спорттық жарыстар мен іс-шараларға белсене қатысады, бұл жұмыс ата-аналар мен балабақша ұжымымен бірлескен жұмыстың нәтижесі және ата-аналардың тәрбие жұмысындағы белсенділік көрсеткіші болып табылады. Сонымен қатар алдағы жылдары жергілікті, республикалық, халықаралық байқауларға белсенді қатысу жоспарда. </w:t>
      </w:r>
    </w:p>
    <w:p w:rsidR="00D91931" w:rsidRDefault="00D91931" w:rsidP="00E65408">
      <w:pPr>
        <w:spacing w:after="0" w:line="240" w:lineRule="auto"/>
        <w:ind w:firstLine="567"/>
        <w:jc w:val="both"/>
        <w:rPr>
          <w:rFonts w:ascii="Times New Roman" w:hAnsi="Times New Roman" w:cs="Times New Roman"/>
          <w:sz w:val="24"/>
          <w:szCs w:val="24"/>
          <w:lang w:val="kk-KZ"/>
        </w:rPr>
      </w:pPr>
    </w:p>
    <w:p w:rsidR="00D91931" w:rsidRDefault="006E5C57" w:rsidP="006E5C57">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4-БӨЛІМ Әдістемелік жұмыс</w:t>
      </w:r>
    </w:p>
    <w:p w:rsidR="006E5C57" w:rsidRDefault="006E5C57" w:rsidP="006E5C57">
      <w:pPr>
        <w:spacing w:after="0" w:line="240" w:lineRule="auto"/>
        <w:ind w:firstLine="567"/>
        <w:jc w:val="center"/>
        <w:rPr>
          <w:rFonts w:ascii="Times New Roman" w:hAnsi="Times New Roman" w:cs="Times New Roman"/>
          <w:b/>
          <w:sz w:val="24"/>
          <w:szCs w:val="24"/>
          <w:lang w:val="kk-KZ"/>
        </w:rPr>
      </w:pPr>
    </w:p>
    <w:p w:rsidR="006E5C57" w:rsidRDefault="006E5C57" w:rsidP="006E5C57">
      <w:pPr>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1. ҚР Мемлекеттік жалпыға міндетті білім беру стандартын қолдану барысы</w:t>
      </w:r>
    </w:p>
    <w:p w:rsidR="006E5C57" w:rsidRDefault="006E5C57" w:rsidP="006E5C57">
      <w:pPr>
        <w:spacing w:after="0" w:line="240" w:lineRule="auto"/>
        <w:ind w:firstLine="567"/>
        <w:jc w:val="center"/>
        <w:rPr>
          <w:rFonts w:ascii="Times New Roman" w:hAnsi="Times New Roman" w:cs="Times New Roman"/>
          <w:b/>
          <w:sz w:val="24"/>
          <w:szCs w:val="24"/>
          <w:lang w:val="kk-KZ"/>
        </w:rPr>
      </w:pPr>
    </w:p>
    <w:p w:rsidR="006E5C57" w:rsidRDefault="006E5C57" w:rsidP="006E5C5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Балабақшаның жылдық жұмыс жоспары педагогикалық кеңестік </w:t>
      </w:r>
      <w:r w:rsidR="00280A16">
        <w:rPr>
          <w:rFonts w:ascii="Times New Roman" w:hAnsi="Times New Roman" w:cs="Times New Roman"/>
          <w:sz w:val="24"/>
          <w:szCs w:val="24"/>
          <w:lang w:val="kk-KZ"/>
        </w:rPr>
        <w:t xml:space="preserve">шешімімен бекітілген, басшының қолымен, мөрімен куәландырылған. </w:t>
      </w:r>
    </w:p>
    <w:p w:rsidR="000A0EDB" w:rsidRPr="000A0EDB" w:rsidRDefault="00280A16" w:rsidP="000A0ED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Балабақшаның әдістемелік жұмысы білім беру мен тәрбиелеу процесін жетілдіруге, балалардың жеке ерекшеліктері мен білім ал</w:t>
      </w:r>
      <w:r w:rsidR="000A0EDB">
        <w:rPr>
          <w:rFonts w:ascii="Times New Roman" w:hAnsi="Times New Roman" w:cs="Times New Roman"/>
          <w:sz w:val="24"/>
          <w:szCs w:val="24"/>
          <w:lang w:val="kk-KZ"/>
        </w:rPr>
        <w:t xml:space="preserve">у қажеттіліктерін ескере отырып, </w:t>
      </w:r>
      <w:r w:rsidR="000A0EDB" w:rsidRPr="000A0EDB">
        <w:rPr>
          <w:rFonts w:ascii="Times New Roman" w:hAnsi="Times New Roman" w:cs="Times New Roman"/>
          <w:sz w:val="24"/>
          <w:szCs w:val="24"/>
          <w:lang w:val="kk-KZ"/>
        </w:rPr>
        <w:t>олардың</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жеке</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тұлғасының</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үйлесімді</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дамуына</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жағдай</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жасауға</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және</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инновациялық</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әрекеттерді</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дамытуға,</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жаңа</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буын</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педагогтердің</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кәсіби</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дағдыларын</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қалыптастырып</w:t>
      </w:r>
      <w:r w:rsidR="000A0EDB">
        <w:rPr>
          <w:rFonts w:ascii="Times New Roman" w:hAnsi="Times New Roman" w:cs="Times New Roman"/>
          <w:sz w:val="24"/>
          <w:szCs w:val="24"/>
          <w:lang w:val="kk-KZ"/>
        </w:rPr>
        <w:t xml:space="preserve"> </w:t>
      </w:r>
      <w:r w:rsidR="000A0EDB" w:rsidRPr="000A0EDB">
        <w:rPr>
          <w:rFonts w:ascii="Times New Roman" w:hAnsi="Times New Roman" w:cs="Times New Roman"/>
          <w:sz w:val="24"/>
          <w:szCs w:val="24"/>
          <w:lang w:val="kk-KZ"/>
        </w:rPr>
        <w:t>жетілдіругебағытталған</w:t>
      </w:r>
      <w:r w:rsidR="000A0EDB">
        <w:rPr>
          <w:rFonts w:ascii="Times New Roman" w:hAnsi="Times New Roman" w:cs="Times New Roman"/>
          <w:sz w:val="24"/>
          <w:szCs w:val="24"/>
          <w:lang w:val="kk-KZ"/>
        </w:rPr>
        <w:t>.</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негізгі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бағыттары:</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•нормативтік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құжаттармен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•диагностикалықжұмыс;</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•педагогтардың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тәрбиелеу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•сараптамалық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сертификаттау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жұмыстары;</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•педагогтардың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тәжірибесін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жалпылау;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•жас</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маман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келген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кеңестер,</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семинарлар,</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кездесулер</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т.б.</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w:t>
      </w:r>
      <w:r>
        <w:rPr>
          <w:rFonts w:ascii="Times New Roman" w:hAnsi="Times New Roman" w:cs="Times New Roman"/>
          <w:sz w:val="24"/>
          <w:szCs w:val="24"/>
          <w:lang w:val="kk-KZ"/>
        </w:rPr>
        <w:t xml:space="preserve"> </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•түрлі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байқаулар</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•эксперименттік-ізденушілік,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эксперименттік,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қызметті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•әртүрлі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кәсібишеберлік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деңгейіндегі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қызметтің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талдау.</w:t>
      </w: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933060" w:rsidRDefault="00933060" w:rsidP="000A0EDB">
      <w:pPr>
        <w:spacing w:after="0" w:line="240" w:lineRule="auto"/>
        <w:ind w:firstLine="567"/>
        <w:jc w:val="both"/>
        <w:rPr>
          <w:rFonts w:ascii="Times New Roman" w:hAnsi="Times New Roman" w:cs="Times New Roman"/>
          <w:sz w:val="24"/>
          <w:szCs w:val="24"/>
          <w:lang w:val="kk-KZ"/>
        </w:rPr>
      </w:pP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Педагогтармен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келесі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практикалық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мәселелерді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шешуге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бағытталған:</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•педагогтардың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қарым-қатынас</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кезеңінде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олардың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өсуін,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дамуын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мәдениетін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жүйелі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қолдау,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олардың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шығармашылық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өсуіне,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жүзеге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асыруға,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тәрбиелеуге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ықпал</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қызметкерлермен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жағдайына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байланысты</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қызметінің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тиімділігін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зерттеу,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талдау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бағалау;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lastRenderedPageBreak/>
        <w:t>•мектепке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дейінгі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баланы</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оқыту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тәрбиелеудегі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үздік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тәжірибені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анықтау,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жалпылау,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тарату;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•ақпараттық-аналитикалық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жүйесін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жетілдіру,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заманауи</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беру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технологияларын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енгізуді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bookmarkStart w:id="0" w:name="_page_17_0"/>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•әлеуметтік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серіктестік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негізінде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мүдделі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мекемелердің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мамандарымен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өзара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әрекеттестікті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күшейту;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кадрлармен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жұмысты</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диагностикасының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нәтижелерімен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әкімшілік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немесе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басқа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процесін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жүзеге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асырудағы</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кемшіліктерді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ескере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отырып,</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реформаланған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беру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жүйесін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дамытудың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мақсаты</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менміндеттеріне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сәйкес</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қызметті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жоспарлау,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бақылау.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іс–шаралардың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түрлері:</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•ұйымдастырушылық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•оқу-әдістемелік</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•ғылыми-зерттеу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қызметі;</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•педагогикалық</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ұжыммен</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жеке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олардың</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тәрбиелеуі;</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•ақпараттық-талдау</w:t>
      </w:r>
      <w:r>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қызметі;</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•диагностика;</w:t>
      </w:r>
    </w:p>
    <w:p w:rsidR="000A0EDB" w:rsidRPr="001235AE" w:rsidRDefault="000A0EDB" w:rsidP="001235AE">
      <w:pPr>
        <w:pStyle w:val="a4"/>
        <w:numPr>
          <w:ilvl w:val="0"/>
          <w:numId w:val="7"/>
        </w:numPr>
        <w:spacing w:after="0" w:line="240" w:lineRule="auto"/>
        <w:ind w:left="709" w:hanging="142"/>
        <w:jc w:val="both"/>
        <w:rPr>
          <w:rFonts w:ascii="Times New Roman" w:hAnsi="Times New Roman" w:cs="Times New Roman"/>
          <w:sz w:val="24"/>
          <w:szCs w:val="24"/>
          <w:lang w:val="kk-KZ"/>
        </w:rPr>
      </w:pPr>
      <w:r w:rsidRPr="001235AE">
        <w:rPr>
          <w:rFonts w:ascii="Times New Roman" w:hAnsi="Times New Roman" w:cs="Times New Roman"/>
          <w:sz w:val="24"/>
          <w:szCs w:val="24"/>
          <w:lang w:val="kk-KZ"/>
        </w:rPr>
        <w:t>Сауықтыру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бақылау.</w:t>
      </w: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p>
    <w:p w:rsidR="000A0EDB" w:rsidRP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t>Балабақшаның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ы </w:t>
      </w:r>
      <w:r w:rsidRPr="000A0EDB">
        <w:rPr>
          <w:rFonts w:ascii="Times New Roman" w:hAnsi="Times New Roman" w:cs="Times New Roman"/>
          <w:sz w:val="24"/>
          <w:szCs w:val="24"/>
          <w:lang w:val="kk-KZ"/>
        </w:rPr>
        <w:t>негізгі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бағыттары: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нормативтік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құжаттармен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диагностикалық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жетілдіру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бойынша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сараптамалық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озат</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тәжірибесін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жалпылау;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мамандармен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семинарлар,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отырыстар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т.б;</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байқаулар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қатысу;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эксперимент-іздеушілік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қызметті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жағынана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әртүрлі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шеберлік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деңгейдегі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қызметті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талдау.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келесі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мәселелерді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шешуге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бағытталған: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қарым-қатынас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кезеңінде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олардың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өсуі,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дамуы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мәдениетін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жүйелі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қолдау,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олардың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шығармашылық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өсуіне,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жүзегеасыруға,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өзін-өзі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жетілдіруге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ықпал</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қызметкерлермен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жағдайына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байланысты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қызметінің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тиімділігін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зерттеу,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талдау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бағалау;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мектепке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дейінгі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баланы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оқыту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тәрбиелеудегі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үздік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тәжірибені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анықтау,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жалпылау,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тарату;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ақпараттық-аналитикалық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жүйесін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жетілдіру,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инновациялық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заманауи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білім</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беру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технологияларын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енгізуге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қамтамасыз</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әлеуметтік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серіктестік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негізінде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мүдделі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мекемелердің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мамандарымен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өзара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әрекеттестікті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нығайту;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іс-шараларды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түрлендіру.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Балабақшадағы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білім</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беру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процесінің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сапасына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педагогтердің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жеке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дамуы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әсер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етеді.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Педагогтердің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шеберлігін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арттырудың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әртүрлі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формалары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Семинарлар-практикумдар,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өзара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қатысу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сабақтарды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талдау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сияқты</w:t>
      </w:r>
      <w:r w:rsidRPr="000A0EDB">
        <w:rPr>
          <w:rFonts w:ascii="Times New Roman" w:hAnsi="Times New Roman" w:cs="Times New Roman"/>
          <w:sz w:val="24"/>
          <w:szCs w:val="24"/>
          <w:lang w:val="kk-KZ"/>
        </w:rPr>
        <w:tab/>
        <w:t>жұмыс</w:t>
      </w:r>
      <w:r w:rsidRPr="000A0EDB">
        <w:rPr>
          <w:rFonts w:ascii="Times New Roman" w:hAnsi="Times New Roman" w:cs="Times New Roman"/>
          <w:sz w:val="24"/>
          <w:szCs w:val="24"/>
          <w:lang w:val="kk-KZ"/>
        </w:rPr>
        <w:tab/>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түрлері</w:t>
      </w:r>
      <w:r w:rsidRPr="000A0EDB">
        <w:rPr>
          <w:rFonts w:ascii="Times New Roman" w:hAnsi="Times New Roman" w:cs="Times New Roman"/>
          <w:sz w:val="24"/>
          <w:szCs w:val="24"/>
          <w:lang w:val="kk-KZ"/>
        </w:rPr>
        <w:tab/>
        <w:t>пайдаланылады,</w:t>
      </w:r>
      <w:r w:rsidRPr="000A0EDB">
        <w:rPr>
          <w:rFonts w:ascii="Times New Roman" w:hAnsi="Times New Roman" w:cs="Times New Roman"/>
          <w:sz w:val="24"/>
          <w:szCs w:val="24"/>
          <w:lang w:val="kk-KZ"/>
        </w:rPr>
        <w:tab/>
        <w:t>жаңа</w:t>
      </w:r>
      <w:r w:rsidRPr="000A0EDB">
        <w:rPr>
          <w:rFonts w:ascii="Times New Roman" w:hAnsi="Times New Roman" w:cs="Times New Roman"/>
          <w:sz w:val="24"/>
          <w:szCs w:val="24"/>
          <w:lang w:val="kk-KZ"/>
        </w:rPr>
        <w:tab/>
        <w:t>технологиялар,</w:t>
      </w:r>
      <w:r w:rsidRPr="000A0EDB">
        <w:rPr>
          <w:rFonts w:ascii="Times New Roman" w:hAnsi="Times New Roman" w:cs="Times New Roman"/>
          <w:sz w:val="24"/>
          <w:szCs w:val="24"/>
          <w:lang w:val="kk-KZ"/>
        </w:rPr>
        <w:tab/>
        <w:t>әдістемелер</w:t>
      </w:r>
      <w:r w:rsidRPr="000A0EDB">
        <w:rPr>
          <w:rFonts w:ascii="Times New Roman" w:hAnsi="Times New Roman" w:cs="Times New Roman"/>
          <w:sz w:val="24"/>
          <w:szCs w:val="24"/>
          <w:lang w:val="kk-KZ"/>
        </w:rPr>
        <w:tab/>
        <w:t>енгізіледі,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шығармашылық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топтар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істейді,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жаскадрлармен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жүргізіледі.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бірлестік,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шығармашылық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топ,</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мамандармен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жүргізіледі.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жылына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қойылған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міндеттер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әдістемелік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жұмыстың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түрлі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формалар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шешіледі: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сағаттар,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семинар-практикумдар,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ашық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сабақтар,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шебер-сыныптар,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іскерлік</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ойындар.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Осы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міндеттерді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іске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асыру</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барысында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келесі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іс-шаралар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ұйымдастырылды:</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спорттық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жарыстар,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музыкалық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мерекелер,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ойын-сауық,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ертеңгіліктер,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тақырыптық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көрмелер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және</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балалар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қолөнері,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жобалық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іс-шаралар.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Бағаланатын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кезеңдегі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ұйымдастырушылық-педагогикалық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қызмет</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бөлімі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бойынша</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жылдық</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жоспардың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орындалуының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тиімділігі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айқын.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Ата-аналар</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қауымдастығымен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жұмыс</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істеудің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тиімді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жүйесі</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бар,оған</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ұйымдастырудың</w:t>
      </w:r>
      <w:r w:rsidR="001235AE">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қызықты</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нысандары</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кіреді.</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Ата-аналарға</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шаралар,</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сұхбат,</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сауалнама,</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жиналыстар,</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кеңестер</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жүргізеді..</w:t>
      </w:r>
    </w:p>
    <w:p w:rsidR="000A0EDB" w:rsidRDefault="000A0EDB" w:rsidP="000A0EDB">
      <w:pPr>
        <w:spacing w:after="0" w:line="240" w:lineRule="auto"/>
        <w:ind w:firstLine="567"/>
        <w:jc w:val="both"/>
        <w:rPr>
          <w:rFonts w:ascii="Times New Roman" w:hAnsi="Times New Roman" w:cs="Times New Roman"/>
          <w:sz w:val="24"/>
          <w:szCs w:val="24"/>
          <w:lang w:val="kk-KZ"/>
        </w:rPr>
      </w:pPr>
      <w:r w:rsidRPr="000A0EDB">
        <w:rPr>
          <w:rFonts w:ascii="Times New Roman" w:hAnsi="Times New Roman" w:cs="Times New Roman"/>
          <w:sz w:val="24"/>
          <w:szCs w:val="24"/>
          <w:lang w:val="kk-KZ"/>
        </w:rPr>
        <w:lastRenderedPageBreak/>
        <w:t>Қазіргі</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уақытта</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ұжы</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мпедагогикалық</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тәжірибені</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жалпылау,</w:t>
      </w:r>
      <w:r w:rsidRPr="000A0EDB">
        <w:rPr>
          <w:rFonts w:ascii="Times New Roman" w:hAnsi="Times New Roman" w:cs="Times New Roman"/>
          <w:sz w:val="24"/>
          <w:szCs w:val="24"/>
          <w:lang w:val="kk-KZ"/>
        </w:rPr>
        <w:tab/>
        <w:t>әр</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педагогтың</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кәсіби</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шеберлігін</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арттыру,</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шығармашылық</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әлеуетін</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дамыту</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міндеттерін</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шешеді.</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Вариативтік</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бөлім</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жыл</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сайын</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оқу</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жылының</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басында</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педагогикалық</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кеңесте</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қарастырылып,</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іске</w:t>
      </w:r>
      <w:r w:rsidR="00D732BA">
        <w:rPr>
          <w:rFonts w:ascii="Times New Roman" w:hAnsi="Times New Roman" w:cs="Times New Roman"/>
          <w:sz w:val="24"/>
          <w:szCs w:val="24"/>
          <w:lang w:val="kk-KZ"/>
        </w:rPr>
        <w:t xml:space="preserve"> </w:t>
      </w:r>
      <w:r w:rsidRPr="000A0EDB">
        <w:rPr>
          <w:rFonts w:ascii="Times New Roman" w:hAnsi="Times New Roman" w:cs="Times New Roman"/>
          <w:sz w:val="24"/>
          <w:szCs w:val="24"/>
          <w:lang w:val="kk-KZ"/>
        </w:rPr>
        <w:t>асырылады.</w:t>
      </w:r>
      <w:bookmarkEnd w:id="0"/>
      <w:r w:rsidR="00D732BA">
        <w:rPr>
          <w:rFonts w:ascii="Times New Roman" w:hAnsi="Times New Roman" w:cs="Times New Roman"/>
          <w:sz w:val="24"/>
          <w:szCs w:val="24"/>
          <w:lang w:val="kk-KZ"/>
        </w:rPr>
        <w:t xml:space="preserve"> </w:t>
      </w:r>
    </w:p>
    <w:p w:rsidR="00D732BA" w:rsidRDefault="00D732BA" w:rsidP="000A0EDB">
      <w:pPr>
        <w:spacing w:after="0" w:line="240" w:lineRule="auto"/>
        <w:ind w:firstLine="567"/>
        <w:jc w:val="both"/>
        <w:rPr>
          <w:rFonts w:ascii="Times New Roman" w:hAnsi="Times New Roman" w:cs="Times New Roman"/>
          <w:sz w:val="24"/>
          <w:szCs w:val="24"/>
          <w:lang w:val="kk-KZ"/>
        </w:rPr>
      </w:pPr>
    </w:p>
    <w:tbl>
      <w:tblPr>
        <w:tblStyle w:val="a3"/>
        <w:tblW w:w="0" w:type="auto"/>
        <w:tblLook w:val="04A0"/>
      </w:tblPr>
      <w:tblGrid>
        <w:gridCol w:w="2549"/>
        <w:gridCol w:w="2550"/>
        <w:gridCol w:w="2550"/>
      </w:tblGrid>
      <w:tr w:rsidR="00B21B5B" w:rsidRPr="00933060" w:rsidTr="00B21B5B">
        <w:tc>
          <w:tcPr>
            <w:tcW w:w="2549" w:type="dxa"/>
          </w:tcPr>
          <w:p w:rsidR="00B21B5B" w:rsidRPr="00933060" w:rsidRDefault="00B21B5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Топтар</w:t>
            </w:r>
          </w:p>
        </w:tc>
        <w:tc>
          <w:tcPr>
            <w:tcW w:w="2550" w:type="dxa"/>
          </w:tcPr>
          <w:p w:rsidR="00B21B5B" w:rsidRPr="00933060" w:rsidRDefault="00B21B5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Жүктеме</w:t>
            </w:r>
          </w:p>
        </w:tc>
        <w:tc>
          <w:tcPr>
            <w:tcW w:w="2550" w:type="dxa"/>
          </w:tcPr>
          <w:p w:rsidR="00B21B5B" w:rsidRPr="00933060" w:rsidRDefault="00B21B5B"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Вариативтік компонент</w:t>
            </w:r>
          </w:p>
        </w:tc>
      </w:tr>
      <w:tr w:rsidR="00B21B5B" w:rsidTr="00B21B5B">
        <w:tc>
          <w:tcPr>
            <w:tcW w:w="2549" w:type="dxa"/>
          </w:tcPr>
          <w:p w:rsidR="00B21B5B" w:rsidRPr="00933060" w:rsidRDefault="0006606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Ортаңғы топтар</w:t>
            </w:r>
          </w:p>
        </w:tc>
        <w:tc>
          <w:tcPr>
            <w:tcW w:w="2550" w:type="dxa"/>
          </w:tcPr>
          <w:p w:rsidR="00B21B5B"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0" w:type="dxa"/>
          </w:tcPr>
          <w:p w:rsidR="00B21B5B"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Жүзу – 1</w:t>
            </w:r>
          </w:p>
          <w:p w:rsidR="00066064"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Ырғақ – 1</w:t>
            </w:r>
          </w:p>
        </w:tc>
      </w:tr>
      <w:tr w:rsidR="00B21B5B" w:rsidTr="00B21B5B">
        <w:tc>
          <w:tcPr>
            <w:tcW w:w="2549" w:type="dxa"/>
          </w:tcPr>
          <w:p w:rsidR="00B21B5B" w:rsidRPr="00933060" w:rsidRDefault="0006606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Ересек топтары</w:t>
            </w:r>
          </w:p>
        </w:tc>
        <w:tc>
          <w:tcPr>
            <w:tcW w:w="2550" w:type="dxa"/>
          </w:tcPr>
          <w:p w:rsidR="00B21B5B" w:rsidRDefault="0008086D"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50" w:type="dxa"/>
          </w:tcPr>
          <w:p w:rsidR="00B21B5B"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Информатика – 1</w:t>
            </w:r>
          </w:p>
          <w:p w:rsidR="00066064"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 – 1</w:t>
            </w:r>
          </w:p>
          <w:p w:rsidR="00066064" w:rsidRDefault="00066064"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Жүзу </w:t>
            </w:r>
            <w:r w:rsidR="0008086D">
              <w:rPr>
                <w:rFonts w:ascii="Times New Roman" w:hAnsi="Times New Roman" w:cs="Times New Roman"/>
                <w:sz w:val="24"/>
                <w:szCs w:val="24"/>
                <w:lang w:val="kk-KZ"/>
              </w:rPr>
              <w:t>–</w:t>
            </w:r>
            <w:r>
              <w:rPr>
                <w:rFonts w:ascii="Times New Roman" w:hAnsi="Times New Roman" w:cs="Times New Roman"/>
                <w:sz w:val="24"/>
                <w:szCs w:val="24"/>
                <w:lang w:val="kk-KZ"/>
              </w:rPr>
              <w:t xml:space="preserve"> 1</w:t>
            </w:r>
          </w:p>
          <w:p w:rsidR="0008086D" w:rsidRDefault="0008086D"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Ырғақ – 1 </w:t>
            </w:r>
          </w:p>
        </w:tc>
      </w:tr>
      <w:tr w:rsidR="00B21B5B" w:rsidTr="00B21B5B">
        <w:tc>
          <w:tcPr>
            <w:tcW w:w="2549" w:type="dxa"/>
          </w:tcPr>
          <w:p w:rsidR="00B21B5B" w:rsidRPr="00933060" w:rsidRDefault="00066064" w:rsidP="000A0EDB">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Мектепалды топтары</w:t>
            </w:r>
          </w:p>
        </w:tc>
        <w:tc>
          <w:tcPr>
            <w:tcW w:w="2550" w:type="dxa"/>
          </w:tcPr>
          <w:p w:rsidR="00B21B5B" w:rsidRDefault="0008086D" w:rsidP="000A0EDB">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50" w:type="dxa"/>
          </w:tcPr>
          <w:p w:rsidR="00066064" w:rsidRDefault="00066064" w:rsidP="00066064">
            <w:pPr>
              <w:jc w:val="both"/>
              <w:rPr>
                <w:rFonts w:ascii="Times New Roman" w:hAnsi="Times New Roman" w:cs="Times New Roman"/>
                <w:sz w:val="24"/>
                <w:szCs w:val="24"/>
                <w:lang w:val="kk-KZ"/>
              </w:rPr>
            </w:pPr>
            <w:r>
              <w:rPr>
                <w:rFonts w:ascii="Times New Roman" w:hAnsi="Times New Roman" w:cs="Times New Roman"/>
                <w:sz w:val="24"/>
                <w:szCs w:val="24"/>
                <w:lang w:val="kk-KZ"/>
              </w:rPr>
              <w:t>Информатика – 1</w:t>
            </w:r>
          </w:p>
          <w:p w:rsidR="00066064" w:rsidRDefault="00066064" w:rsidP="00066064">
            <w:pPr>
              <w:jc w:val="both"/>
              <w:rPr>
                <w:rFonts w:ascii="Times New Roman" w:hAnsi="Times New Roman" w:cs="Times New Roman"/>
                <w:sz w:val="24"/>
                <w:szCs w:val="24"/>
                <w:lang w:val="kk-KZ"/>
              </w:rPr>
            </w:pPr>
            <w:r>
              <w:rPr>
                <w:rFonts w:ascii="Times New Roman" w:hAnsi="Times New Roman" w:cs="Times New Roman"/>
                <w:sz w:val="24"/>
                <w:szCs w:val="24"/>
                <w:lang w:val="kk-KZ"/>
              </w:rPr>
              <w:t>Ағылшын тілі – 1</w:t>
            </w:r>
          </w:p>
          <w:p w:rsidR="00B21B5B" w:rsidRDefault="00066064" w:rsidP="0006606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Жүзу </w:t>
            </w:r>
            <w:r w:rsidR="0008086D">
              <w:rPr>
                <w:rFonts w:ascii="Times New Roman" w:hAnsi="Times New Roman" w:cs="Times New Roman"/>
                <w:sz w:val="24"/>
                <w:szCs w:val="24"/>
                <w:lang w:val="kk-KZ"/>
              </w:rPr>
              <w:t>–</w:t>
            </w:r>
            <w:r>
              <w:rPr>
                <w:rFonts w:ascii="Times New Roman" w:hAnsi="Times New Roman" w:cs="Times New Roman"/>
                <w:sz w:val="24"/>
                <w:szCs w:val="24"/>
                <w:lang w:val="kk-KZ"/>
              </w:rPr>
              <w:t xml:space="preserve"> 1</w:t>
            </w:r>
          </w:p>
          <w:p w:rsidR="0008086D" w:rsidRDefault="0008086D" w:rsidP="0006606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Ырғақ – 1 </w:t>
            </w:r>
          </w:p>
        </w:tc>
      </w:tr>
    </w:tbl>
    <w:p w:rsidR="00D732BA" w:rsidRDefault="00D732BA" w:rsidP="000A0EDB">
      <w:pPr>
        <w:spacing w:after="0" w:line="240" w:lineRule="auto"/>
        <w:ind w:firstLine="567"/>
        <w:jc w:val="both"/>
        <w:rPr>
          <w:rFonts w:ascii="Times New Roman" w:hAnsi="Times New Roman" w:cs="Times New Roman"/>
          <w:sz w:val="24"/>
          <w:szCs w:val="24"/>
          <w:lang w:val="kk-KZ"/>
        </w:rPr>
      </w:pPr>
    </w:p>
    <w:p w:rsidR="00066064" w:rsidRDefault="00066064" w:rsidP="000A0ED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Жылдық мақсат пен міндеттер негізінде вариативті компоненттің оқу жоспарлары жылдың басында бекітіліп, жоспарға енгізіледі. Вариативті компонент педагогтері авторлық бағадарламаларды жас ерекшеліктерін ескере отырып, әр топқа жеке құрастырып, мамандардан рецензия, пікірлермен бекітеді. </w:t>
      </w:r>
    </w:p>
    <w:p w:rsidR="00066064" w:rsidRDefault="00066064" w:rsidP="000A0EDB">
      <w:pPr>
        <w:spacing w:after="0" w:line="240" w:lineRule="auto"/>
        <w:ind w:firstLine="567"/>
        <w:jc w:val="both"/>
        <w:rPr>
          <w:rFonts w:ascii="Times New Roman" w:hAnsi="Times New Roman" w:cs="Times New Roman"/>
          <w:sz w:val="24"/>
          <w:szCs w:val="24"/>
          <w:lang w:val="kk-KZ"/>
        </w:rPr>
      </w:pPr>
    </w:p>
    <w:p w:rsidR="00066064" w:rsidRDefault="00066064" w:rsidP="000A0EDB">
      <w:pPr>
        <w:spacing w:after="0" w:line="240" w:lineRule="auto"/>
        <w:ind w:firstLine="567"/>
        <w:jc w:val="both"/>
        <w:rPr>
          <w:rFonts w:ascii="Times New Roman" w:hAnsi="Times New Roman" w:cs="Times New Roman"/>
          <w:sz w:val="24"/>
          <w:szCs w:val="24"/>
          <w:lang w:val="kk-KZ"/>
        </w:rPr>
      </w:pPr>
    </w:p>
    <w:p w:rsidR="00066064" w:rsidRDefault="0008086D" w:rsidP="0008086D">
      <w:pPr>
        <w:pStyle w:val="a4"/>
        <w:jc w:val="center"/>
        <w:rPr>
          <w:rFonts w:ascii="Times New Roman" w:hAnsi="Times New Roman" w:cs="Times New Roman"/>
          <w:b/>
          <w:sz w:val="24"/>
          <w:szCs w:val="24"/>
          <w:lang w:val="kk-KZ"/>
        </w:rPr>
      </w:pPr>
      <w:r w:rsidRPr="0008086D">
        <w:rPr>
          <w:rFonts w:ascii="Times New Roman" w:hAnsi="Times New Roman" w:cs="Times New Roman"/>
          <w:b/>
          <w:sz w:val="24"/>
          <w:szCs w:val="24"/>
          <w:lang w:val="kk-KZ"/>
        </w:rPr>
        <w:t>2. Педагогтердің әзірлеген бағдарламалары мен әдістемелік құралдары</w:t>
      </w:r>
    </w:p>
    <w:p w:rsidR="0008086D" w:rsidRDefault="0008086D" w:rsidP="0008086D">
      <w:pPr>
        <w:pStyle w:val="a4"/>
        <w:jc w:val="center"/>
        <w:rPr>
          <w:rFonts w:ascii="Times New Roman" w:hAnsi="Times New Roman" w:cs="Times New Roman"/>
          <w:b/>
          <w:sz w:val="24"/>
          <w:szCs w:val="24"/>
          <w:lang w:val="kk-KZ"/>
        </w:rPr>
      </w:pPr>
    </w:p>
    <w:p w:rsidR="0008086D" w:rsidRDefault="0008086D" w:rsidP="0008086D">
      <w:pPr>
        <w:pStyle w:val="a4"/>
        <w:jc w:val="center"/>
        <w:rPr>
          <w:rFonts w:ascii="Times New Roman" w:hAnsi="Times New Roman" w:cs="Times New Roman"/>
          <w:sz w:val="24"/>
          <w:szCs w:val="24"/>
          <w:lang w:val="kk-KZ"/>
        </w:rPr>
      </w:pPr>
    </w:p>
    <w:tbl>
      <w:tblPr>
        <w:tblStyle w:val="a3"/>
        <w:tblW w:w="0" w:type="auto"/>
        <w:tblInd w:w="720" w:type="dxa"/>
        <w:tblLook w:val="04A0"/>
      </w:tblPr>
      <w:tblGrid>
        <w:gridCol w:w="4752"/>
        <w:gridCol w:w="4728"/>
      </w:tblGrid>
      <w:tr w:rsidR="0008086D" w:rsidRPr="00933060" w:rsidTr="0008086D">
        <w:tc>
          <w:tcPr>
            <w:tcW w:w="5099" w:type="dxa"/>
          </w:tcPr>
          <w:p w:rsidR="0008086D" w:rsidRPr="00933060" w:rsidRDefault="0008086D" w:rsidP="0008086D">
            <w:pPr>
              <w:pStyle w:val="a4"/>
              <w:ind w:left="0"/>
              <w:jc w:val="center"/>
              <w:rPr>
                <w:rFonts w:ascii="Times New Roman" w:hAnsi="Times New Roman" w:cs="Times New Roman"/>
                <w:b/>
                <w:sz w:val="24"/>
                <w:szCs w:val="24"/>
                <w:lang w:val="kk-KZ"/>
              </w:rPr>
            </w:pPr>
            <w:r w:rsidRPr="00933060">
              <w:rPr>
                <w:rFonts w:ascii="Times New Roman" w:hAnsi="Times New Roman" w:cs="Times New Roman"/>
                <w:b/>
                <w:sz w:val="24"/>
                <w:szCs w:val="24"/>
                <w:lang w:val="kk-KZ"/>
              </w:rPr>
              <w:t>Авторлық бағдарламалар мен әдістемелік құралдар</w:t>
            </w:r>
          </w:p>
        </w:tc>
        <w:tc>
          <w:tcPr>
            <w:tcW w:w="5100" w:type="dxa"/>
          </w:tcPr>
          <w:p w:rsidR="0008086D" w:rsidRPr="00933060" w:rsidRDefault="0008086D" w:rsidP="0008086D">
            <w:pPr>
              <w:pStyle w:val="a4"/>
              <w:ind w:left="0"/>
              <w:jc w:val="center"/>
              <w:rPr>
                <w:rFonts w:ascii="Times New Roman" w:hAnsi="Times New Roman" w:cs="Times New Roman"/>
                <w:b/>
                <w:sz w:val="24"/>
                <w:szCs w:val="24"/>
                <w:lang w:val="kk-KZ"/>
              </w:rPr>
            </w:pPr>
            <w:r w:rsidRPr="00933060">
              <w:rPr>
                <w:rFonts w:ascii="Times New Roman" w:hAnsi="Times New Roman" w:cs="Times New Roman"/>
                <w:b/>
                <w:sz w:val="24"/>
                <w:szCs w:val="24"/>
                <w:lang w:val="kk-KZ"/>
              </w:rPr>
              <w:t>Авторлары</w:t>
            </w:r>
          </w:p>
        </w:tc>
      </w:tr>
      <w:tr w:rsidR="0008086D" w:rsidTr="0008086D">
        <w:tc>
          <w:tcPr>
            <w:tcW w:w="5099" w:type="dxa"/>
          </w:tcPr>
          <w:p w:rsidR="0008086D" w:rsidRDefault="0008086D" w:rsidP="0008086D">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«Ырғақ» вариативтік бағдарлама</w:t>
            </w:r>
          </w:p>
        </w:tc>
        <w:tc>
          <w:tcPr>
            <w:tcW w:w="5100" w:type="dxa"/>
          </w:tcPr>
          <w:p w:rsidR="0008086D" w:rsidRDefault="0008086D" w:rsidP="0008086D">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Ырғақ маманы: Асаинова А.А.</w:t>
            </w:r>
          </w:p>
        </w:tc>
      </w:tr>
      <w:tr w:rsidR="0008086D" w:rsidTr="0008086D">
        <w:tc>
          <w:tcPr>
            <w:tcW w:w="5099" w:type="dxa"/>
          </w:tcPr>
          <w:p w:rsidR="0008086D" w:rsidRDefault="0008086D" w:rsidP="005F482B">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«Ағылшын тілі» вариативтік бағдарлама</w:t>
            </w:r>
          </w:p>
        </w:tc>
        <w:tc>
          <w:tcPr>
            <w:tcW w:w="5100" w:type="dxa"/>
          </w:tcPr>
          <w:p w:rsidR="0008086D" w:rsidRDefault="0008086D" w:rsidP="005F482B">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Ағылшын тілі мұғалімі: Кошумбекова А.Ж.</w:t>
            </w:r>
          </w:p>
        </w:tc>
      </w:tr>
      <w:tr w:rsidR="0008086D" w:rsidTr="0008086D">
        <w:tc>
          <w:tcPr>
            <w:tcW w:w="5099" w:type="dxa"/>
          </w:tcPr>
          <w:p w:rsidR="0008086D" w:rsidRDefault="0008086D" w:rsidP="005F482B">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«Информатика» вариативтік бағдарлама</w:t>
            </w:r>
          </w:p>
        </w:tc>
        <w:tc>
          <w:tcPr>
            <w:tcW w:w="5100" w:type="dxa"/>
          </w:tcPr>
          <w:p w:rsidR="0008086D" w:rsidRDefault="0008086D" w:rsidP="005F482B">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Информатика маманы: Мусаева А.А.</w:t>
            </w:r>
          </w:p>
        </w:tc>
      </w:tr>
      <w:tr w:rsidR="0008086D" w:rsidTr="0008086D">
        <w:tc>
          <w:tcPr>
            <w:tcW w:w="5099" w:type="dxa"/>
          </w:tcPr>
          <w:p w:rsidR="0008086D" w:rsidRDefault="0008086D" w:rsidP="005F482B">
            <w:pPr>
              <w:pStyle w:val="a4"/>
              <w:ind w:left="0"/>
              <w:rPr>
                <w:rFonts w:ascii="Times New Roman" w:hAnsi="Times New Roman" w:cs="Times New Roman"/>
                <w:sz w:val="24"/>
                <w:szCs w:val="24"/>
                <w:lang w:val="kk-KZ"/>
              </w:rPr>
            </w:pPr>
            <w:r>
              <w:rPr>
                <w:rFonts w:ascii="Times New Roman" w:hAnsi="Times New Roman" w:cs="Times New Roman"/>
                <w:sz w:val="24"/>
                <w:szCs w:val="24"/>
                <w:lang w:val="kk-KZ"/>
              </w:rPr>
              <w:t>«Жүзу» вариативтік бағдарлама</w:t>
            </w:r>
          </w:p>
        </w:tc>
        <w:tc>
          <w:tcPr>
            <w:tcW w:w="5100" w:type="dxa"/>
          </w:tcPr>
          <w:p w:rsidR="0008086D" w:rsidRDefault="0008086D" w:rsidP="005F482B">
            <w:pPr>
              <w:pStyle w:val="a4"/>
              <w:ind w:left="0"/>
              <w:jc w:val="center"/>
              <w:rPr>
                <w:rFonts w:ascii="Times New Roman" w:hAnsi="Times New Roman" w:cs="Times New Roman"/>
                <w:sz w:val="24"/>
                <w:szCs w:val="24"/>
                <w:lang w:val="kk-KZ"/>
              </w:rPr>
            </w:pPr>
            <w:r>
              <w:rPr>
                <w:rFonts w:ascii="Times New Roman" w:hAnsi="Times New Roman" w:cs="Times New Roman"/>
                <w:sz w:val="24"/>
                <w:szCs w:val="24"/>
                <w:lang w:val="kk-KZ"/>
              </w:rPr>
              <w:t>Жүзу нұсқаушысы: Дидык Е.Е.</w:t>
            </w:r>
          </w:p>
        </w:tc>
      </w:tr>
    </w:tbl>
    <w:p w:rsidR="005F482B" w:rsidRDefault="005F482B" w:rsidP="005F482B">
      <w:pPr>
        <w:spacing w:after="0" w:line="240" w:lineRule="auto"/>
        <w:ind w:firstLine="567"/>
        <w:jc w:val="both"/>
        <w:rPr>
          <w:rFonts w:ascii="Times New Roman" w:hAnsi="Times New Roman" w:cs="Times New Roman"/>
          <w:sz w:val="24"/>
          <w:szCs w:val="24"/>
          <w:lang w:val="kk-KZ"/>
        </w:rPr>
      </w:pPr>
    </w:p>
    <w:p w:rsidR="00A844DD" w:rsidRDefault="00F67865" w:rsidP="005F482B">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вариативтік бағдарламалар мен жинақтар баланың жан-жақты дамуына бағытталған. Әр педагог өз әзірлемелерінде баланың танымын, сөздің мағынасын түсінуге, денсаулығына басты назар аударып, жас ерекшеліктеріне сай құрастырады. Сонымен қатар алға қойған мақсатта ұлттық құндылықтарды меңгерту жоспарлануда. </w:t>
      </w:r>
    </w:p>
    <w:p w:rsidR="005F482B" w:rsidRDefault="005F482B" w:rsidP="005F482B">
      <w:pPr>
        <w:spacing w:after="0" w:line="240" w:lineRule="auto"/>
        <w:ind w:firstLine="567"/>
        <w:jc w:val="both"/>
        <w:rPr>
          <w:rFonts w:ascii="Times New Roman" w:hAnsi="Times New Roman" w:cs="Times New Roman"/>
          <w:sz w:val="24"/>
          <w:szCs w:val="24"/>
          <w:lang w:val="kk-KZ"/>
        </w:rPr>
      </w:pPr>
    </w:p>
    <w:p w:rsidR="00794B12" w:rsidRPr="00794B12" w:rsidRDefault="00794B12" w:rsidP="00794B12">
      <w:pPr>
        <w:pStyle w:val="a4"/>
        <w:numPr>
          <w:ilvl w:val="0"/>
          <w:numId w:val="1"/>
        </w:numPr>
        <w:spacing w:after="0" w:line="240" w:lineRule="auto"/>
        <w:jc w:val="center"/>
        <w:rPr>
          <w:rFonts w:ascii="Times New Roman" w:hAnsi="Times New Roman" w:cs="Times New Roman"/>
          <w:b/>
          <w:sz w:val="24"/>
          <w:szCs w:val="24"/>
          <w:lang w:val="kk-KZ"/>
        </w:rPr>
      </w:pPr>
      <w:r w:rsidRPr="00794B12">
        <w:rPr>
          <w:rFonts w:ascii="Times New Roman" w:hAnsi="Times New Roman" w:cs="Times New Roman"/>
          <w:b/>
          <w:sz w:val="24"/>
          <w:szCs w:val="24"/>
          <w:lang w:val="kk-KZ"/>
        </w:rPr>
        <w:t>Рухани</w:t>
      </w:r>
      <w:r>
        <w:rPr>
          <w:rFonts w:ascii="Times New Roman" w:hAnsi="Times New Roman" w:cs="Times New Roman"/>
          <w:b/>
          <w:sz w:val="24"/>
          <w:szCs w:val="24"/>
          <w:lang w:val="kk-KZ"/>
        </w:rPr>
        <w:t xml:space="preserve"> </w:t>
      </w:r>
      <w:r w:rsidRPr="00794B12">
        <w:rPr>
          <w:rFonts w:ascii="Times New Roman" w:hAnsi="Times New Roman" w:cs="Times New Roman"/>
          <w:b/>
          <w:sz w:val="24"/>
          <w:szCs w:val="24"/>
          <w:lang w:val="kk-KZ"/>
        </w:rPr>
        <w:t>жаңғыру</w:t>
      </w:r>
      <w:r>
        <w:rPr>
          <w:rFonts w:ascii="Times New Roman" w:hAnsi="Times New Roman" w:cs="Times New Roman"/>
          <w:b/>
          <w:sz w:val="24"/>
          <w:szCs w:val="24"/>
          <w:lang w:val="kk-KZ"/>
        </w:rPr>
        <w:t xml:space="preserve"> </w:t>
      </w:r>
      <w:r w:rsidRPr="00794B12">
        <w:rPr>
          <w:rFonts w:ascii="Times New Roman" w:hAnsi="Times New Roman" w:cs="Times New Roman"/>
          <w:b/>
          <w:sz w:val="24"/>
          <w:szCs w:val="24"/>
          <w:lang w:val="kk-KZ"/>
        </w:rPr>
        <w:t>бағдарламасын</w:t>
      </w:r>
      <w:r>
        <w:rPr>
          <w:rFonts w:ascii="Times New Roman" w:hAnsi="Times New Roman" w:cs="Times New Roman"/>
          <w:b/>
          <w:sz w:val="24"/>
          <w:szCs w:val="24"/>
          <w:lang w:val="kk-KZ"/>
        </w:rPr>
        <w:t xml:space="preserve"> </w:t>
      </w:r>
      <w:r w:rsidRPr="00794B12">
        <w:rPr>
          <w:rFonts w:ascii="Times New Roman" w:hAnsi="Times New Roman" w:cs="Times New Roman"/>
          <w:b/>
          <w:sz w:val="24"/>
          <w:szCs w:val="24"/>
          <w:lang w:val="kk-KZ"/>
        </w:rPr>
        <w:t>іске</w:t>
      </w:r>
      <w:r>
        <w:rPr>
          <w:rFonts w:ascii="Times New Roman" w:hAnsi="Times New Roman" w:cs="Times New Roman"/>
          <w:b/>
          <w:sz w:val="24"/>
          <w:szCs w:val="24"/>
          <w:lang w:val="kk-KZ"/>
        </w:rPr>
        <w:t xml:space="preserve"> </w:t>
      </w:r>
      <w:r w:rsidRPr="00794B12">
        <w:rPr>
          <w:rFonts w:ascii="Times New Roman" w:hAnsi="Times New Roman" w:cs="Times New Roman"/>
          <w:b/>
          <w:sz w:val="24"/>
          <w:szCs w:val="24"/>
          <w:lang w:val="kk-KZ"/>
        </w:rPr>
        <w:t>асыру</w:t>
      </w:r>
    </w:p>
    <w:p w:rsidR="00794B12" w:rsidRPr="00794B12" w:rsidRDefault="00794B12" w:rsidP="00794B12">
      <w:pPr>
        <w:spacing w:after="0" w:line="240" w:lineRule="auto"/>
        <w:ind w:firstLine="567"/>
        <w:jc w:val="both"/>
        <w:rPr>
          <w:rFonts w:ascii="Times New Roman" w:hAnsi="Times New Roman" w:cs="Times New Roman"/>
          <w:sz w:val="24"/>
          <w:szCs w:val="24"/>
          <w:lang w:val="kk-KZ"/>
        </w:rPr>
      </w:pPr>
    </w:p>
    <w:p w:rsidR="00794B12" w:rsidRPr="00794B12" w:rsidRDefault="00794B12" w:rsidP="00794B12">
      <w:pPr>
        <w:spacing w:after="0" w:line="240" w:lineRule="auto"/>
        <w:ind w:firstLine="567"/>
        <w:jc w:val="both"/>
        <w:rPr>
          <w:rFonts w:ascii="Times New Roman" w:hAnsi="Times New Roman" w:cs="Times New Roman"/>
          <w:sz w:val="24"/>
          <w:szCs w:val="24"/>
          <w:lang w:val="kk-KZ"/>
        </w:rPr>
      </w:pPr>
      <w:r w:rsidRPr="00794B12">
        <w:rPr>
          <w:rFonts w:ascii="Times New Roman" w:hAnsi="Times New Roman" w:cs="Times New Roman"/>
          <w:sz w:val="24"/>
          <w:szCs w:val="24"/>
          <w:lang w:val="kk-KZ"/>
        </w:rPr>
        <w:t>«Рухани</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жаңғыру»</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идеясы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атамекен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бір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болуын,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ұрпақ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туған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жердің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үнемі</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байланысуын,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табиғаттың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тұтастығын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негіздейді.</w:t>
      </w:r>
    </w:p>
    <w:p w:rsidR="00794B12" w:rsidRPr="00794B12" w:rsidRDefault="00794B12" w:rsidP="00794B12">
      <w:pPr>
        <w:spacing w:after="0" w:line="240" w:lineRule="auto"/>
        <w:ind w:firstLine="567"/>
        <w:jc w:val="both"/>
        <w:rPr>
          <w:rFonts w:ascii="Times New Roman" w:hAnsi="Times New Roman" w:cs="Times New Roman"/>
          <w:sz w:val="24"/>
          <w:szCs w:val="24"/>
          <w:lang w:val="kk-KZ"/>
        </w:rPr>
      </w:pPr>
      <w:r w:rsidRPr="00794B12">
        <w:rPr>
          <w:rFonts w:ascii="Times New Roman" w:hAnsi="Times New Roman" w:cs="Times New Roman"/>
          <w:sz w:val="24"/>
          <w:szCs w:val="24"/>
          <w:lang w:val="kk-KZ"/>
        </w:rPr>
        <w:t>Осыны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негізге</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ала</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отырып</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балабақша</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ұжымы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балалармен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жұмыста</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тіл-менің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тілім»,</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«Елім</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менің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тақпақтар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сайысы,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«Қазақстан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менің</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мақтанышым»</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тақырыптық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сабақтар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ұйымдастырылады.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Рухани</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жаңғыру</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бағдарламасы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негізінде</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бұрыш</w:t>
      </w:r>
      <w:r>
        <w:rPr>
          <w:rFonts w:ascii="Times New Roman" w:hAnsi="Times New Roman" w:cs="Times New Roman"/>
          <w:sz w:val="24"/>
          <w:szCs w:val="24"/>
          <w:lang w:val="kk-KZ"/>
        </w:rPr>
        <w:t>, м</w:t>
      </w:r>
      <w:r w:rsidRPr="00794B12">
        <w:rPr>
          <w:rFonts w:ascii="Times New Roman" w:hAnsi="Times New Roman" w:cs="Times New Roman"/>
          <w:sz w:val="24"/>
          <w:szCs w:val="24"/>
          <w:lang w:val="kk-KZ"/>
        </w:rPr>
        <w:t>ектепалды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топтары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құндылықтар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мәлімет</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қабырғасы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жасалынды.</w:t>
      </w:r>
    </w:p>
    <w:p w:rsidR="00794B12" w:rsidRPr="00794B12" w:rsidRDefault="00794B12" w:rsidP="00794B12">
      <w:pPr>
        <w:spacing w:after="0" w:line="240" w:lineRule="auto"/>
        <w:ind w:firstLine="567"/>
        <w:jc w:val="both"/>
        <w:rPr>
          <w:rFonts w:ascii="Times New Roman" w:hAnsi="Times New Roman" w:cs="Times New Roman"/>
          <w:sz w:val="24"/>
          <w:szCs w:val="24"/>
          <w:lang w:val="kk-KZ"/>
        </w:rPr>
        <w:sectPr w:rsidR="00794B12" w:rsidRPr="00794B12" w:rsidSect="00794B12">
          <w:pgSz w:w="11904" w:h="16838"/>
          <w:pgMar w:top="712" w:right="672" w:bottom="0" w:left="1248" w:header="0" w:footer="0" w:gutter="0"/>
          <w:cols w:space="708"/>
        </w:sectPr>
      </w:pPr>
      <w:r w:rsidRPr="00794B12">
        <w:rPr>
          <w:rFonts w:ascii="Times New Roman" w:hAnsi="Times New Roman" w:cs="Times New Roman"/>
          <w:sz w:val="24"/>
          <w:szCs w:val="24"/>
          <w:lang w:val="kk-KZ"/>
        </w:rPr>
        <w:t>Жылдық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жоспарға</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педагтар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ата</w:t>
      </w:r>
      <w:r>
        <w:rPr>
          <w:rFonts w:ascii="Times New Roman" w:hAnsi="Times New Roman" w:cs="Times New Roman"/>
          <w:sz w:val="24"/>
          <w:szCs w:val="24"/>
          <w:lang w:val="kk-KZ"/>
        </w:rPr>
        <w:t>-</w:t>
      </w:r>
      <w:r w:rsidRPr="00794B12">
        <w:rPr>
          <w:rFonts w:ascii="Times New Roman" w:hAnsi="Times New Roman" w:cs="Times New Roman"/>
          <w:sz w:val="24"/>
          <w:szCs w:val="24"/>
          <w:lang w:val="kk-KZ"/>
        </w:rPr>
        <w:t>аналармен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түрлері</w:t>
      </w:r>
      <w:r>
        <w:rPr>
          <w:rFonts w:ascii="Times New Roman" w:hAnsi="Times New Roman" w:cs="Times New Roman"/>
          <w:sz w:val="24"/>
          <w:szCs w:val="24"/>
          <w:lang w:val="kk-KZ"/>
        </w:rPr>
        <w:t xml:space="preserve"> ен</w:t>
      </w:r>
      <w:r w:rsidRPr="00794B12">
        <w:rPr>
          <w:rFonts w:ascii="Times New Roman" w:hAnsi="Times New Roman" w:cs="Times New Roman"/>
          <w:sz w:val="24"/>
          <w:szCs w:val="24"/>
          <w:lang w:val="kk-KZ"/>
        </w:rPr>
        <w:t>гізілді.</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Облыстық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«Көркем</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сурет</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мұражайы»,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«Ж.Аймамуытов</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атындағы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қазақ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драмтеатры»,</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облыстық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кітапханамен</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тығыз</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байланыс</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жасап,</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сабақтастық</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жұмыстар</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жүргізілуде</w:t>
      </w:r>
      <w:r>
        <w:rPr>
          <w:rFonts w:ascii="Times New Roman" w:hAnsi="Times New Roman" w:cs="Times New Roman"/>
          <w:sz w:val="24"/>
          <w:szCs w:val="24"/>
          <w:lang w:val="kk-KZ"/>
        </w:rPr>
        <w:t>. «Ру</w:t>
      </w:r>
      <w:r w:rsidRPr="00794B12">
        <w:rPr>
          <w:rFonts w:ascii="Times New Roman" w:hAnsi="Times New Roman" w:cs="Times New Roman"/>
          <w:sz w:val="24"/>
          <w:szCs w:val="24"/>
          <w:lang w:val="kk-KZ"/>
        </w:rPr>
        <w:t>хани</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жаңғыру</w:t>
      </w:r>
      <w:r>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бағдарламасы</w:t>
      </w:r>
      <w:r w:rsidRPr="00794B12">
        <w:rPr>
          <w:rFonts w:ascii="Times New Roman" w:hAnsi="Times New Roman" w:cs="Times New Roman"/>
          <w:sz w:val="24"/>
          <w:szCs w:val="24"/>
          <w:lang w:val="kk-KZ"/>
        </w:rPr>
        <w:tab/>
        <w:t>аясында</w:t>
      </w:r>
      <w:r>
        <w:rPr>
          <w:rFonts w:ascii="Times New Roman" w:hAnsi="Times New Roman" w:cs="Times New Roman"/>
          <w:sz w:val="24"/>
          <w:szCs w:val="24"/>
          <w:lang w:val="kk-KZ"/>
        </w:rPr>
        <w:t xml:space="preserve"> </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жоспар</w:t>
      </w:r>
      <w:r w:rsidR="003A2F95">
        <w:rPr>
          <w:rFonts w:ascii="Times New Roman" w:hAnsi="Times New Roman" w:cs="Times New Roman"/>
          <w:sz w:val="24"/>
          <w:szCs w:val="24"/>
          <w:lang w:val="kk-KZ"/>
        </w:rPr>
        <w:t>ы бойынша</w:t>
      </w:r>
      <w:r w:rsidRPr="00794B12">
        <w:rPr>
          <w:rFonts w:ascii="Times New Roman" w:hAnsi="Times New Roman" w:cs="Times New Roman"/>
          <w:sz w:val="24"/>
          <w:szCs w:val="24"/>
          <w:lang w:val="kk-KZ"/>
        </w:rPr>
        <w:t>:</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w:t>
      </w:r>
      <w:r w:rsidR="003A2F95">
        <w:rPr>
          <w:rFonts w:ascii="Times New Roman" w:hAnsi="Times New Roman" w:cs="Times New Roman"/>
          <w:sz w:val="24"/>
          <w:szCs w:val="24"/>
          <w:lang w:val="kk-KZ"/>
        </w:rPr>
        <w:t>Әжелер мектебі»</w:t>
      </w:r>
      <w:r w:rsidRPr="00794B12">
        <w:rPr>
          <w:rFonts w:ascii="Times New Roman" w:hAnsi="Times New Roman" w:cs="Times New Roman"/>
          <w:sz w:val="24"/>
          <w:szCs w:val="24"/>
          <w:lang w:val="kk-KZ"/>
        </w:rPr>
        <w:t>,</w:t>
      </w:r>
      <w:r w:rsidR="003A2F95">
        <w:rPr>
          <w:rFonts w:ascii="Times New Roman" w:hAnsi="Times New Roman" w:cs="Times New Roman"/>
          <w:sz w:val="24"/>
          <w:szCs w:val="24"/>
          <w:lang w:val="kk-KZ"/>
        </w:rPr>
        <w:t xml:space="preserve"> «ДомбыраFEST» шаралары ұйымдастырылып, өткізілді.   </w:t>
      </w:r>
      <w:r w:rsidRPr="00794B12">
        <w:rPr>
          <w:rFonts w:ascii="Times New Roman" w:hAnsi="Times New Roman" w:cs="Times New Roman"/>
          <w:sz w:val="24"/>
          <w:szCs w:val="24"/>
          <w:lang w:val="kk-KZ"/>
        </w:rPr>
        <w:t>Рухани</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жаңғыру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кодты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сақтаумен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бірге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бірегейлікті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сақтауды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талап</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етеді.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Ұлттық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салт-дәстүріміз,</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тіліміз</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музыкамыз,</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әдебиетіміз,</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жалпыұлттық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рухымыз</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әр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баланың</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бойында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мәңгі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қалуына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отбасынан,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балабақшадан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басталады.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Балаларды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эстетикалық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және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адамгершілік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тұрғысынан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дамытуға,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шығармашылық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қабілеттерін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ашуға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және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анықтауға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ықпал</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етеді.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Педагогикалық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ұжым</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«Рухани</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жаңғыру»,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«Мәңгілік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Ел»</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азаматтық-патриоттық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жобаларын</w:t>
      </w:r>
      <w:r w:rsidR="003A2F95">
        <w:rPr>
          <w:rFonts w:ascii="Times New Roman" w:hAnsi="Times New Roman" w:cs="Times New Roman"/>
          <w:sz w:val="24"/>
          <w:szCs w:val="24"/>
          <w:lang w:val="kk-KZ"/>
        </w:rPr>
        <w:t xml:space="preserve"> іске асыруда.</w:t>
      </w:r>
    </w:p>
    <w:p w:rsidR="00794B12" w:rsidRPr="00794B12" w:rsidRDefault="00794B12" w:rsidP="003A2F95">
      <w:pPr>
        <w:spacing w:after="0" w:line="240" w:lineRule="auto"/>
        <w:jc w:val="both"/>
        <w:rPr>
          <w:rFonts w:ascii="Times New Roman" w:hAnsi="Times New Roman" w:cs="Times New Roman"/>
          <w:sz w:val="24"/>
          <w:szCs w:val="24"/>
          <w:lang w:val="kk-KZ"/>
        </w:rPr>
      </w:pPr>
      <w:bookmarkStart w:id="1" w:name="_page_20_0"/>
    </w:p>
    <w:p w:rsidR="00794B12" w:rsidRPr="00794B12" w:rsidRDefault="00794B12" w:rsidP="00794B12">
      <w:pPr>
        <w:spacing w:after="0" w:line="240" w:lineRule="auto"/>
        <w:ind w:firstLine="567"/>
        <w:jc w:val="both"/>
        <w:rPr>
          <w:rFonts w:ascii="Times New Roman" w:hAnsi="Times New Roman" w:cs="Times New Roman"/>
          <w:sz w:val="24"/>
          <w:szCs w:val="24"/>
          <w:lang w:val="kk-KZ"/>
        </w:rPr>
      </w:pPr>
      <w:r w:rsidRPr="00794B12">
        <w:rPr>
          <w:rFonts w:ascii="Times New Roman" w:hAnsi="Times New Roman" w:cs="Times New Roman"/>
          <w:sz w:val="24"/>
          <w:szCs w:val="24"/>
          <w:lang w:val="kk-KZ"/>
        </w:rPr>
        <w:t>Қорытынды: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балабақшада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оқу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процесін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ұйымдастыруға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қажетті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барлық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нормативтік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құжаттар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Даму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бағдарламасы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202</w:t>
      </w:r>
      <w:r w:rsidR="003A2F95">
        <w:rPr>
          <w:rFonts w:ascii="Times New Roman" w:hAnsi="Times New Roman" w:cs="Times New Roman"/>
          <w:sz w:val="24"/>
          <w:szCs w:val="24"/>
          <w:lang w:val="kk-KZ"/>
        </w:rPr>
        <w:t>2</w:t>
      </w:r>
      <w:r w:rsidRPr="00794B12">
        <w:rPr>
          <w:rFonts w:ascii="Times New Roman" w:hAnsi="Times New Roman" w:cs="Times New Roman"/>
          <w:sz w:val="24"/>
          <w:szCs w:val="24"/>
          <w:lang w:val="kk-KZ"/>
        </w:rPr>
        <w:t>–202</w:t>
      </w:r>
      <w:r w:rsidR="003A2F95">
        <w:rPr>
          <w:rFonts w:ascii="Times New Roman" w:hAnsi="Times New Roman" w:cs="Times New Roman"/>
          <w:sz w:val="24"/>
          <w:szCs w:val="24"/>
          <w:lang w:val="kk-KZ"/>
        </w:rPr>
        <w:t xml:space="preserve">6 </w:t>
      </w:r>
      <w:r w:rsidRPr="00794B12">
        <w:rPr>
          <w:rFonts w:ascii="Times New Roman" w:hAnsi="Times New Roman" w:cs="Times New Roman"/>
          <w:sz w:val="24"/>
          <w:szCs w:val="24"/>
          <w:lang w:val="kk-KZ"/>
        </w:rPr>
        <w:t>жылдар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аралығындағы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балабақша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ұжымы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қызметінің</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мақсаттарын,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негізгі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міндеттерін,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күтілетін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нәтижелерін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және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негізгі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бағыттарын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анықтайтын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жобасы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Балабақшадағы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педагогикалық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құзыреттілікті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арттыру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үшін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әдістемелік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сағаттар,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ұжымдық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көрсетілімдер,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педагогикалық</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шеберлік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сайыстар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ретінде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өткізіледі,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жаңадан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келген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педагогтармен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жоспары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құрылады.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Жұмысты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зерттеу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және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балалармен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жұмысты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ұйымдастыруға</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көмек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көрсету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үшін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әдістемелік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бірлестік</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жоспары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бар.</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Жоспарланған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іс-шаралардың</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тақырыптары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өткен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жылдағы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жұмыстарды</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талдау</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кезінде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туындаған</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мәселелерді</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шешуге</w:t>
      </w:r>
      <w:r w:rsidR="003A2F95">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бағытталған.</w:t>
      </w:r>
    </w:p>
    <w:p w:rsidR="00794B12" w:rsidRPr="00794B12" w:rsidRDefault="00794B12" w:rsidP="00794B12">
      <w:pPr>
        <w:spacing w:after="0" w:line="240" w:lineRule="auto"/>
        <w:ind w:firstLine="567"/>
        <w:jc w:val="both"/>
        <w:rPr>
          <w:rFonts w:ascii="Times New Roman" w:hAnsi="Times New Roman" w:cs="Times New Roman"/>
          <w:sz w:val="24"/>
          <w:szCs w:val="24"/>
          <w:lang w:val="kk-KZ"/>
        </w:rPr>
      </w:pPr>
    </w:p>
    <w:p w:rsidR="00794B12" w:rsidRDefault="00794B12" w:rsidP="003A2F95">
      <w:pPr>
        <w:pStyle w:val="a4"/>
        <w:numPr>
          <w:ilvl w:val="0"/>
          <w:numId w:val="1"/>
        </w:numPr>
        <w:spacing w:after="0" w:line="240" w:lineRule="auto"/>
        <w:jc w:val="center"/>
        <w:rPr>
          <w:rFonts w:ascii="Times New Roman" w:hAnsi="Times New Roman" w:cs="Times New Roman"/>
          <w:b/>
          <w:sz w:val="24"/>
          <w:szCs w:val="24"/>
          <w:lang w:val="kk-KZ"/>
        </w:rPr>
      </w:pPr>
      <w:r w:rsidRPr="003A2F95">
        <w:rPr>
          <w:rFonts w:ascii="Times New Roman" w:hAnsi="Times New Roman" w:cs="Times New Roman"/>
          <w:b/>
          <w:sz w:val="24"/>
          <w:szCs w:val="24"/>
          <w:lang w:val="kk-KZ"/>
        </w:rPr>
        <w:t>Педагогикалық</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ұжым</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өз</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тәжірибесінде</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келесі</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инновациялық</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технологияларды</w:t>
      </w:r>
      <w:r w:rsidR="003A2F95">
        <w:rPr>
          <w:rFonts w:ascii="Times New Roman" w:hAnsi="Times New Roman" w:cs="Times New Roman"/>
          <w:b/>
          <w:sz w:val="24"/>
          <w:szCs w:val="24"/>
          <w:lang w:val="kk-KZ"/>
        </w:rPr>
        <w:t xml:space="preserve"> </w:t>
      </w:r>
      <w:r w:rsidRPr="003A2F95">
        <w:rPr>
          <w:rFonts w:ascii="Times New Roman" w:hAnsi="Times New Roman" w:cs="Times New Roman"/>
          <w:b/>
          <w:sz w:val="24"/>
          <w:szCs w:val="24"/>
          <w:lang w:val="kk-KZ"/>
        </w:rPr>
        <w:t>қолдануы</w:t>
      </w:r>
    </w:p>
    <w:p w:rsidR="007D30DA" w:rsidRDefault="007D30DA" w:rsidP="007D30DA">
      <w:pPr>
        <w:pStyle w:val="a4"/>
        <w:spacing w:after="0" w:line="240" w:lineRule="auto"/>
        <w:rPr>
          <w:rFonts w:ascii="Times New Roman" w:hAnsi="Times New Roman" w:cs="Times New Roman"/>
          <w:b/>
          <w:sz w:val="24"/>
          <w:szCs w:val="24"/>
          <w:lang w:val="kk-KZ"/>
        </w:rPr>
      </w:pPr>
    </w:p>
    <w:tbl>
      <w:tblPr>
        <w:tblStyle w:val="a3"/>
        <w:tblW w:w="0" w:type="auto"/>
        <w:tblInd w:w="360" w:type="dxa"/>
        <w:tblLook w:val="04A0"/>
      </w:tblPr>
      <w:tblGrid>
        <w:gridCol w:w="458"/>
        <w:gridCol w:w="4253"/>
        <w:gridCol w:w="5123"/>
      </w:tblGrid>
      <w:tr w:rsidR="00DB3F0C" w:rsidRPr="00933060" w:rsidTr="007D30DA">
        <w:tc>
          <w:tcPr>
            <w:tcW w:w="457" w:type="dxa"/>
          </w:tcPr>
          <w:p w:rsidR="00DB3F0C" w:rsidRPr="00933060" w:rsidRDefault="00DB3F0C"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w:t>
            </w:r>
          </w:p>
        </w:tc>
        <w:tc>
          <w:tcPr>
            <w:tcW w:w="4253" w:type="dxa"/>
          </w:tcPr>
          <w:p w:rsidR="00DB3F0C" w:rsidRPr="00933060" w:rsidRDefault="00DB3F0C"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Жас топтары</w:t>
            </w:r>
          </w:p>
        </w:tc>
        <w:tc>
          <w:tcPr>
            <w:tcW w:w="5124" w:type="dxa"/>
          </w:tcPr>
          <w:p w:rsidR="00DB3F0C" w:rsidRPr="00933060" w:rsidRDefault="007D30DA"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Инновациялық технологиялар</w:t>
            </w:r>
          </w:p>
        </w:tc>
      </w:tr>
      <w:tr w:rsidR="00DB3F0C" w:rsidTr="007D30DA">
        <w:tc>
          <w:tcPr>
            <w:tcW w:w="457" w:type="dxa"/>
          </w:tcPr>
          <w:p w:rsidR="00DB3F0C"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53" w:type="dxa"/>
          </w:tcPr>
          <w:p w:rsidR="00DB3F0C" w:rsidRPr="00933060" w:rsidRDefault="007D30DA"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Кіші топтар</w:t>
            </w:r>
          </w:p>
        </w:tc>
        <w:tc>
          <w:tcPr>
            <w:tcW w:w="5124" w:type="dxa"/>
          </w:tcPr>
          <w:p w:rsidR="00DB3F0C"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технологиясы</w:t>
            </w:r>
          </w:p>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М.Монтессори элементтері</w:t>
            </w:r>
          </w:p>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Ойын технологиясы</w:t>
            </w:r>
          </w:p>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Ертегі терапия</w:t>
            </w:r>
          </w:p>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ТРИЗ технологиясы</w:t>
            </w:r>
          </w:p>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Кьюзинер таяқшалары</w:t>
            </w:r>
          </w:p>
        </w:tc>
      </w:tr>
      <w:tr w:rsidR="007D30DA" w:rsidTr="007D30DA">
        <w:tc>
          <w:tcPr>
            <w:tcW w:w="457" w:type="dxa"/>
          </w:tcPr>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253" w:type="dxa"/>
          </w:tcPr>
          <w:p w:rsidR="007D30DA" w:rsidRPr="00933060" w:rsidRDefault="007D30DA"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Ортаңғы топтар</w:t>
            </w:r>
          </w:p>
        </w:tc>
        <w:tc>
          <w:tcPr>
            <w:tcW w:w="5124" w:type="dxa"/>
          </w:tcPr>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М.Монтессори элементтері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Ойын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Ертегі терапия</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ТРИЗ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Луллия шеңбері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Мнемотехнология</w:t>
            </w:r>
          </w:p>
        </w:tc>
      </w:tr>
      <w:tr w:rsidR="007D30DA" w:rsidTr="007D30DA">
        <w:tc>
          <w:tcPr>
            <w:tcW w:w="457" w:type="dxa"/>
          </w:tcPr>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53" w:type="dxa"/>
          </w:tcPr>
          <w:p w:rsidR="007D30DA" w:rsidRPr="00933060" w:rsidRDefault="007D30DA"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Ересек топтар</w:t>
            </w:r>
          </w:p>
        </w:tc>
        <w:tc>
          <w:tcPr>
            <w:tcW w:w="5124" w:type="dxa"/>
          </w:tcPr>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АКТ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М.Монтессори элементтері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Ойын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Ертегі терапия</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ТРИЗ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Луллия шеңбері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Мнемотехнология</w:t>
            </w:r>
          </w:p>
          <w:p w:rsidR="007D30DA" w:rsidRP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en-US"/>
              </w:rPr>
              <w:t>STEAM-технологиясы</w:t>
            </w:r>
          </w:p>
        </w:tc>
      </w:tr>
      <w:tr w:rsidR="007D30DA" w:rsidTr="007D30DA">
        <w:tc>
          <w:tcPr>
            <w:tcW w:w="457" w:type="dxa"/>
          </w:tcPr>
          <w:p w:rsidR="007D30DA" w:rsidRDefault="007D30DA" w:rsidP="003A2F95">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253" w:type="dxa"/>
          </w:tcPr>
          <w:p w:rsidR="007D30DA" w:rsidRPr="00933060" w:rsidRDefault="007D30DA" w:rsidP="003A2F95">
            <w:pPr>
              <w:jc w:val="both"/>
              <w:rPr>
                <w:rFonts w:ascii="Times New Roman" w:hAnsi="Times New Roman" w:cs="Times New Roman"/>
                <w:b/>
                <w:sz w:val="24"/>
                <w:szCs w:val="24"/>
                <w:lang w:val="kk-KZ"/>
              </w:rPr>
            </w:pPr>
            <w:r w:rsidRPr="00933060">
              <w:rPr>
                <w:rFonts w:ascii="Times New Roman" w:hAnsi="Times New Roman" w:cs="Times New Roman"/>
                <w:b/>
                <w:sz w:val="24"/>
                <w:szCs w:val="24"/>
                <w:lang w:val="kk-KZ"/>
              </w:rPr>
              <w:t>Мектепалды топтар</w:t>
            </w:r>
          </w:p>
        </w:tc>
        <w:tc>
          <w:tcPr>
            <w:tcW w:w="5124" w:type="dxa"/>
          </w:tcPr>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АКТ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М.Монтессори элементтері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Ойын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Ертегі терапия</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ТРИЗ технологиясы</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Луллия шеңбері</w:t>
            </w:r>
          </w:p>
          <w:p w:rsid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kk-KZ"/>
              </w:rPr>
              <w:t>Мнемотехнология</w:t>
            </w:r>
          </w:p>
          <w:p w:rsidR="007D30DA" w:rsidRPr="007D30DA" w:rsidRDefault="007D30DA" w:rsidP="00562BF1">
            <w:pPr>
              <w:jc w:val="both"/>
              <w:rPr>
                <w:rFonts w:ascii="Times New Roman" w:hAnsi="Times New Roman" w:cs="Times New Roman"/>
                <w:sz w:val="24"/>
                <w:szCs w:val="24"/>
                <w:lang w:val="kk-KZ"/>
              </w:rPr>
            </w:pPr>
            <w:r>
              <w:rPr>
                <w:rFonts w:ascii="Times New Roman" w:hAnsi="Times New Roman" w:cs="Times New Roman"/>
                <w:sz w:val="24"/>
                <w:szCs w:val="24"/>
                <w:lang w:val="en-US"/>
              </w:rPr>
              <w:t>STEAM</w:t>
            </w:r>
            <w:r w:rsidRPr="007D30DA">
              <w:rPr>
                <w:rFonts w:ascii="Times New Roman" w:hAnsi="Times New Roman" w:cs="Times New Roman"/>
                <w:sz w:val="24"/>
                <w:szCs w:val="24"/>
              </w:rPr>
              <w:t>-технологиясы</w:t>
            </w:r>
          </w:p>
        </w:tc>
      </w:tr>
    </w:tbl>
    <w:p w:rsidR="003A2F95" w:rsidRPr="003A2F95" w:rsidRDefault="003A2F95" w:rsidP="003A2F95">
      <w:pPr>
        <w:spacing w:after="0" w:line="240" w:lineRule="auto"/>
        <w:ind w:left="360"/>
        <w:jc w:val="both"/>
        <w:rPr>
          <w:rFonts w:ascii="Times New Roman" w:hAnsi="Times New Roman" w:cs="Times New Roman"/>
          <w:sz w:val="24"/>
          <w:szCs w:val="24"/>
          <w:lang w:val="kk-KZ"/>
        </w:rPr>
      </w:pPr>
    </w:p>
    <w:p w:rsidR="00794B12" w:rsidRPr="00794B12" w:rsidRDefault="00794B12" w:rsidP="00794B12">
      <w:pPr>
        <w:spacing w:after="0" w:line="240" w:lineRule="auto"/>
        <w:ind w:firstLine="567"/>
        <w:jc w:val="both"/>
        <w:rPr>
          <w:rFonts w:ascii="Times New Roman" w:hAnsi="Times New Roman" w:cs="Times New Roman"/>
          <w:sz w:val="24"/>
          <w:szCs w:val="24"/>
          <w:lang w:val="kk-KZ"/>
        </w:rPr>
      </w:pPr>
    </w:p>
    <w:p w:rsidR="00794B12" w:rsidRPr="00794B12" w:rsidRDefault="00794B12" w:rsidP="007D30DA">
      <w:pPr>
        <w:spacing w:after="0" w:line="240" w:lineRule="auto"/>
        <w:jc w:val="both"/>
        <w:rPr>
          <w:rFonts w:ascii="Times New Roman" w:hAnsi="Times New Roman" w:cs="Times New Roman"/>
          <w:sz w:val="24"/>
          <w:szCs w:val="24"/>
          <w:lang w:val="kk-KZ"/>
        </w:rPr>
        <w:sectPr w:rsidR="00794B12" w:rsidRPr="00794B12">
          <w:pgSz w:w="11904" w:h="16838"/>
          <w:pgMar w:top="712" w:right="678" w:bottom="0" w:left="1248" w:header="0" w:footer="0" w:gutter="0"/>
          <w:cols w:space="708"/>
        </w:sectPr>
      </w:pPr>
    </w:p>
    <w:p w:rsidR="00794B12" w:rsidRPr="00794B12" w:rsidRDefault="00794B12" w:rsidP="007D30DA">
      <w:pPr>
        <w:spacing w:after="0" w:line="240" w:lineRule="auto"/>
        <w:jc w:val="both"/>
        <w:rPr>
          <w:rFonts w:ascii="Times New Roman" w:hAnsi="Times New Roman" w:cs="Times New Roman"/>
          <w:sz w:val="24"/>
          <w:szCs w:val="24"/>
          <w:lang w:val="kk-KZ"/>
        </w:rPr>
        <w:sectPr w:rsidR="00794B12" w:rsidRPr="00794B12">
          <w:type w:val="continuous"/>
          <w:pgSz w:w="11904" w:h="16838"/>
          <w:pgMar w:top="712" w:right="678" w:bottom="0" w:left="1248" w:header="0" w:footer="0" w:gutter="0"/>
          <w:cols w:num="2" w:space="708" w:equalWidth="0">
            <w:col w:w="3352" w:space="1435"/>
            <w:col w:w="5190" w:space="0"/>
          </w:cols>
        </w:sectPr>
      </w:pPr>
    </w:p>
    <w:p w:rsidR="00794B12" w:rsidRDefault="00794B12" w:rsidP="007D30DA">
      <w:pPr>
        <w:spacing w:after="0" w:line="240" w:lineRule="auto"/>
        <w:ind w:firstLine="567"/>
        <w:jc w:val="both"/>
        <w:rPr>
          <w:rFonts w:ascii="Times New Roman" w:hAnsi="Times New Roman" w:cs="Times New Roman"/>
          <w:sz w:val="24"/>
          <w:szCs w:val="24"/>
          <w:lang w:val="kk-KZ"/>
        </w:rPr>
      </w:pPr>
      <w:r w:rsidRPr="00794B12">
        <w:rPr>
          <w:rFonts w:ascii="Times New Roman" w:hAnsi="Times New Roman" w:cs="Times New Roman"/>
          <w:sz w:val="24"/>
          <w:szCs w:val="24"/>
          <w:lang w:val="kk-KZ"/>
        </w:rPr>
        <w:t>Оқу</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жылдары</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барысында</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қолданылған</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инновациялық</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технологиялары</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балалардың</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тілдік-коммуникативтік</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құзыреттіліктерді</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дамытады,</w:t>
      </w:r>
      <w:r w:rsidR="007D30DA">
        <w:rPr>
          <w:rFonts w:ascii="Times New Roman" w:hAnsi="Times New Roman" w:cs="Times New Roman"/>
          <w:sz w:val="24"/>
          <w:szCs w:val="24"/>
          <w:lang w:val="kk-KZ"/>
        </w:rPr>
        <w:t xml:space="preserve"> баланың зияткерлік қабілеттерін дамытады, </w:t>
      </w:r>
      <w:r w:rsidRPr="00794B12">
        <w:rPr>
          <w:rFonts w:ascii="Times New Roman" w:hAnsi="Times New Roman" w:cs="Times New Roman"/>
          <w:sz w:val="24"/>
          <w:szCs w:val="24"/>
          <w:lang w:val="kk-KZ"/>
        </w:rPr>
        <w:t>денсаулық</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сақтау</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технологиялары</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жеке</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тұлғаның</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дұрыс</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дамып</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қалыптасуы</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үшін</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ыңғайлы</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жағдай</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жасау</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болып</w:t>
      </w:r>
      <w:r w:rsidR="007D30DA">
        <w:rPr>
          <w:rFonts w:ascii="Times New Roman" w:hAnsi="Times New Roman" w:cs="Times New Roman"/>
          <w:sz w:val="24"/>
          <w:szCs w:val="24"/>
          <w:lang w:val="kk-KZ"/>
        </w:rPr>
        <w:t xml:space="preserve"> </w:t>
      </w:r>
      <w:r w:rsidRPr="00794B12">
        <w:rPr>
          <w:rFonts w:ascii="Times New Roman" w:hAnsi="Times New Roman" w:cs="Times New Roman"/>
          <w:sz w:val="24"/>
          <w:szCs w:val="24"/>
          <w:lang w:val="kk-KZ"/>
        </w:rPr>
        <w:t>табылады.</w:t>
      </w:r>
      <w:bookmarkEnd w:id="1"/>
    </w:p>
    <w:p w:rsidR="007D30DA" w:rsidRPr="00794B12" w:rsidRDefault="007D30DA" w:rsidP="007D30DA">
      <w:pPr>
        <w:spacing w:after="0" w:line="240" w:lineRule="auto"/>
        <w:ind w:firstLine="567"/>
        <w:jc w:val="both"/>
        <w:rPr>
          <w:rFonts w:ascii="Times New Roman" w:hAnsi="Times New Roman" w:cs="Times New Roman"/>
          <w:sz w:val="24"/>
          <w:szCs w:val="24"/>
          <w:lang w:val="kk-KZ"/>
        </w:rPr>
        <w:sectPr w:rsidR="007D30DA" w:rsidRPr="00794B12">
          <w:type w:val="continuous"/>
          <w:pgSz w:w="11904" w:h="16838"/>
          <w:pgMar w:top="712" w:right="678" w:bottom="0" w:left="1248" w:header="0" w:footer="0" w:gutter="0"/>
          <w:cols w:space="708"/>
        </w:sectPr>
      </w:pPr>
    </w:p>
    <w:p w:rsidR="00D14F7C" w:rsidRDefault="00D14F7C" w:rsidP="00D14F7C">
      <w:pPr>
        <w:widowControl w:val="0"/>
        <w:autoSpaceDE w:val="0"/>
        <w:autoSpaceDN w:val="0"/>
        <w:spacing w:before="8" w:after="0" w:line="240" w:lineRule="auto"/>
        <w:ind w:left="4509"/>
        <w:outlineLvl w:val="0"/>
        <w:rPr>
          <w:rFonts w:ascii="Times New Roman" w:eastAsia="Times New Roman" w:hAnsi="Times New Roman" w:cs="Times New Roman"/>
          <w:b/>
          <w:bCs/>
          <w:sz w:val="24"/>
          <w:szCs w:val="24"/>
          <w:lang w:val="kk-KZ"/>
        </w:rPr>
      </w:pPr>
      <w:r w:rsidRPr="003C5E12">
        <w:rPr>
          <w:rFonts w:ascii="Times New Roman" w:eastAsia="Times New Roman" w:hAnsi="Times New Roman" w:cs="Times New Roman"/>
          <w:b/>
          <w:bCs/>
          <w:sz w:val="24"/>
          <w:szCs w:val="24"/>
          <w:lang w:val="kk-KZ"/>
        </w:rPr>
        <w:t>V-БӨЛІМ</w:t>
      </w:r>
      <w:r>
        <w:rPr>
          <w:rFonts w:ascii="Times New Roman" w:eastAsia="Times New Roman" w:hAnsi="Times New Roman" w:cs="Times New Roman"/>
          <w:b/>
          <w:bCs/>
          <w:sz w:val="24"/>
          <w:szCs w:val="24"/>
          <w:lang w:val="kk-KZ"/>
        </w:rPr>
        <w:t xml:space="preserve"> </w:t>
      </w:r>
      <w:r w:rsidRPr="003C5E12">
        <w:rPr>
          <w:rFonts w:ascii="Times New Roman" w:eastAsia="Times New Roman" w:hAnsi="Times New Roman" w:cs="Times New Roman"/>
          <w:b/>
          <w:bCs/>
          <w:sz w:val="24"/>
          <w:szCs w:val="24"/>
          <w:lang w:val="kk-KZ"/>
        </w:rPr>
        <w:t>Оқу-тәрбие</w:t>
      </w:r>
      <w:r>
        <w:rPr>
          <w:rFonts w:ascii="Times New Roman" w:eastAsia="Times New Roman" w:hAnsi="Times New Roman" w:cs="Times New Roman"/>
          <w:b/>
          <w:bCs/>
          <w:sz w:val="24"/>
          <w:szCs w:val="24"/>
          <w:lang w:val="kk-KZ"/>
        </w:rPr>
        <w:t xml:space="preserve"> </w:t>
      </w:r>
      <w:r w:rsidRPr="003C5E12">
        <w:rPr>
          <w:rFonts w:ascii="Times New Roman" w:eastAsia="Times New Roman" w:hAnsi="Times New Roman" w:cs="Times New Roman"/>
          <w:b/>
          <w:bCs/>
          <w:sz w:val="24"/>
          <w:szCs w:val="24"/>
          <w:lang w:val="kk-KZ"/>
        </w:rPr>
        <w:t>жұмысы</w:t>
      </w:r>
    </w:p>
    <w:p w:rsidR="00D14F7C" w:rsidRPr="009372A9" w:rsidRDefault="00D14F7C" w:rsidP="00D14F7C">
      <w:pPr>
        <w:widowControl w:val="0"/>
        <w:numPr>
          <w:ilvl w:val="1"/>
          <w:numId w:val="8"/>
        </w:numPr>
        <w:autoSpaceDE w:val="0"/>
        <w:autoSpaceDN w:val="0"/>
        <w:spacing w:before="8" w:after="0" w:line="240" w:lineRule="auto"/>
        <w:jc w:val="left"/>
        <w:outlineLvl w:val="0"/>
        <w:rPr>
          <w:rFonts w:ascii="Times New Roman" w:eastAsia="Times New Roman" w:hAnsi="Times New Roman" w:cs="Times New Roman"/>
          <w:b/>
          <w:bCs/>
          <w:sz w:val="24"/>
          <w:szCs w:val="24"/>
          <w:lang w:val="kk-KZ"/>
        </w:rPr>
      </w:pPr>
      <w:r w:rsidRPr="009372A9">
        <w:rPr>
          <w:rFonts w:ascii="Times New Roman" w:eastAsia="Times New Roman" w:hAnsi="Times New Roman" w:cs="Times New Roman"/>
          <w:b/>
          <w:bCs/>
          <w:sz w:val="24"/>
          <w:szCs w:val="24"/>
          <w:lang w:val="kk-KZ"/>
        </w:rPr>
        <w:t>Мектепке дейінгі ұйымның басым бағыты</w:t>
      </w:r>
    </w:p>
    <w:p w:rsidR="00D14F7C" w:rsidRPr="003C5E12" w:rsidRDefault="00D14F7C" w:rsidP="00D14F7C">
      <w:pPr>
        <w:widowControl w:val="0"/>
        <w:autoSpaceDE w:val="0"/>
        <w:autoSpaceDN w:val="0"/>
        <w:spacing w:before="8" w:after="0" w:line="240" w:lineRule="auto"/>
        <w:outlineLvl w:val="0"/>
        <w:rPr>
          <w:rFonts w:ascii="Times New Roman" w:eastAsia="Times New Roman" w:hAnsi="Times New Roman" w:cs="Times New Roman"/>
          <w:b/>
          <w:bCs/>
          <w:sz w:val="24"/>
          <w:szCs w:val="24"/>
          <w:lang w:val="kk-KZ"/>
        </w:rPr>
      </w:pPr>
    </w:p>
    <w:p w:rsidR="00D14F7C" w:rsidRPr="003C5E12" w:rsidRDefault="00D14F7C" w:rsidP="00D14F7C">
      <w:pPr>
        <w:widowControl w:val="0"/>
        <w:autoSpaceDE w:val="0"/>
        <w:autoSpaceDN w:val="0"/>
        <w:spacing w:after="0" w:line="240" w:lineRule="auto"/>
        <w:rPr>
          <w:rFonts w:ascii="Times New Roman" w:eastAsia="Times New Roman" w:hAnsi="Times New Roman" w:cs="Times New Roman"/>
          <w:b/>
          <w:sz w:val="24"/>
          <w:szCs w:val="24"/>
          <w:lang w:val="kk-KZ"/>
        </w:rPr>
      </w:pPr>
    </w:p>
    <w:p w:rsidR="00D14F7C" w:rsidRPr="003C5E12" w:rsidRDefault="00D14F7C" w:rsidP="00D14F7C">
      <w:pPr>
        <w:widowControl w:val="0"/>
        <w:autoSpaceDE w:val="0"/>
        <w:autoSpaceDN w:val="0"/>
        <w:spacing w:before="7" w:after="0" w:line="240" w:lineRule="auto"/>
        <w:rPr>
          <w:rFonts w:ascii="Times New Roman" w:eastAsia="Times New Roman" w:hAnsi="Times New Roman" w:cs="Times New Roman"/>
          <w:b/>
          <w:sz w:val="23"/>
          <w:szCs w:val="24"/>
          <w:lang w:val="kk-KZ"/>
        </w:rPr>
      </w:pPr>
    </w:p>
    <w:p w:rsidR="00D14F7C" w:rsidRPr="003C5E12" w:rsidRDefault="00D14F7C" w:rsidP="00D14F7C">
      <w:pPr>
        <w:widowControl w:val="0"/>
        <w:autoSpaceDE w:val="0"/>
        <w:autoSpaceDN w:val="0"/>
        <w:spacing w:after="0" w:line="240" w:lineRule="auto"/>
        <w:ind w:left="1248" w:right="666"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Мектепке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дейінгі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ұйымның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басым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әлеуметтік-коммуникативтік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тәрбие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бағытында,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сонымен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қатар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процесті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жүзеге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асыруда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авторлық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білім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бағдарламаларына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бағыттау,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дамытушы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ортаны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баланы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сәтті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әлеуметтендіру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қоршаған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әлем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ойын-сауық,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денешынықтыру,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когнитивтілік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іс-әрекет</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түрлерінде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таныстыру,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ерте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білім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топтарын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ашу.</w:t>
      </w:r>
    </w:p>
    <w:p w:rsidR="00D14F7C" w:rsidRPr="003C5E12" w:rsidRDefault="00D14F7C" w:rsidP="00D14F7C">
      <w:pPr>
        <w:widowControl w:val="0"/>
        <w:autoSpaceDE w:val="0"/>
        <w:autoSpaceDN w:val="0"/>
        <w:spacing w:before="3" w:after="0" w:line="240" w:lineRule="auto"/>
        <w:ind w:left="1248" w:right="668"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Балабақшада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кеңес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туралы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ереже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кеңесті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өткізу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формалары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әртүрлі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(дөңгелек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үстел,</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шығармашылық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зертханалар,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іскерлік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ойындар,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пікір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таластар, онлайн, квест). Педагогикалық кеңестер хаттамаларының журналы нөмірленген,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парақ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саны есепке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алынып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бекітіледі,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басшының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мөрімен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қолымен</w:t>
      </w:r>
      <w:r>
        <w:rPr>
          <w:rFonts w:ascii="Times New Roman" w:eastAsia="Times New Roman" w:hAnsi="Times New Roman" w:cs="Times New Roman"/>
          <w:sz w:val="24"/>
          <w:szCs w:val="24"/>
          <w:lang w:val="kk-KZ"/>
        </w:rPr>
        <w:t xml:space="preserve"> куәл</w:t>
      </w:r>
      <w:r w:rsidRPr="003C5E12">
        <w:rPr>
          <w:rFonts w:ascii="Times New Roman" w:eastAsia="Times New Roman" w:hAnsi="Times New Roman" w:cs="Times New Roman"/>
          <w:sz w:val="24"/>
          <w:szCs w:val="24"/>
          <w:lang w:val="kk-KZ"/>
        </w:rPr>
        <w:t>андырылады.</w:t>
      </w:r>
    </w:p>
    <w:p w:rsidR="00D14F7C" w:rsidRDefault="00D14F7C" w:rsidP="00D14F7C">
      <w:pPr>
        <w:widowControl w:val="0"/>
        <w:autoSpaceDE w:val="0"/>
        <w:autoSpaceDN w:val="0"/>
        <w:spacing w:before="1" w:after="0" w:line="240" w:lineRule="auto"/>
        <w:ind w:left="1248" w:right="679"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Балабақшадағы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құзіреттілікті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арттыру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үшін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әдістемелік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сағаттар,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ұжымдық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көрсетулер,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шеберлік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сайыстары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өткізіледі,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жаңадан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келген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тәрбиешілер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құрылған.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Жұмысты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зерттеу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жұмысты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ұйымдастыруға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көмек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көрсету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үшін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әдістемелік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бірлестік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құрылды.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Жоспарланған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іс-шаралардың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тақырыптары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өткен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жылдағы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жұмыстарды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талдау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кезінде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туындаған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мәселелерді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шешуге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бағытталған.</w:t>
      </w:r>
    </w:p>
    <w:p w:rsidR="00D14F7C" w:rsidRDefault="00D14F7C" w:rsidP="00D14F7C">
      <w:pPr>
        <w:widowControl w:val="0"/>
        <w:autoSpaceDE w:val="0"/>
        <w:autoSpaceDN w:val="0"/>
        <w:spacing w:before="1" w:after="0" w:line="240" w:lineRule="auto"/>
        <w:ind w:left="1248" w:right="679" w:firstLine="706"/>
        <w:jc w:val="both"/>
        <w:rPr>
          <w:rFonts w:ascii="Times New Roman" w:eastAsia="Times New Roman" w:hAnsi="Times New Roman" w:cs="Times New Roman"/>
          <w:sz w:val="24"/>
          <w:szCs w:val="24"/>
          <w:lang w:val="kk-KZ"/>
        </w:rPr>
      </w:pPr>
    </w:p>
    <w:p w:rsidR="00D14F7C" w:rsidRPr="003C5E12" w:rsidRDefault="00D14F7C" w:rsidP="00D14F7C">
      <w:pPr>
        <w:widowControl w:val="0"/>
        <w:autoSpaceDE w:val="0"/>
        <w:autoSpaceDN w:val="0"/>
        <w:spacing w:before="1" w:after="0" w:line="240" w:lineRule="auto"/>
        <w:ind w:left="1248" w:right="679" w:firstLine="706"/>
        <w:jc w:val="both"/>
        <w:rPr>
          <w:rFonts w:ascii="Times New Roman" w:eastAsia="Times New Roman" w:hAnsi="Times New Roman" w:cs="Times New Roman"/>
          <w:b/>
          <w:sz w:val="24"/>
          <w:szCs w:val="24"/>
          <w:lang w:val="kk-KZ"/>
        </w:rPr>
      </w:pPr>
      <w:r w:rsidRPr="009372A9">
        <w:rPr>
          <w:rFonts w:ascii="Times New Roman" w:eastAsia="Times New Roman" w:hAnsi="Times New Roman" w:cs="Times New Roman"/>
          <w:b/>
          <w:sz w:val="24"/>
          <w:szCs w:val="24"/>
          <w:lang w:val="kk-KZ"/>
        </w:rPr>
        <w:t>2.</w:t>
      </w:r>
      <w:r w:rsidRPr="009372A9">
        <w:rPr>
          <w:rFonts w:ascii="Times New Roman" w:eastAsia="Times New Roman" w:hAnsi="Times New Roman" w:cs="Times New Roman"/>
          <w:b/>
          <w:sz w:val="24"/>
          <w:szCs w:val="24"/>
          <w:lang w:val="kk-KZ"/>
        </w:rPr>
        <w:tab/>
        <w:t>Психологиялық – педагогикалық қолдау консилиумынң жұмысы</w:t>
      </w:r>
    </w:p>
    <w:p w:rsidR="00D14F7C" w:rsidRPr="003C5E12" w:rsidRDefault="00D14F7C" w:rsidP="00D14F7C">
      <w:pPr>
        <w:widowControl w:val="0"/>
        <w:autoSpaceDE w:val="0"/>
        <w:autoSpaceDN w:val="0"/>
        <w:spacing w:before="3" w:after="0" w:line="240" w:lineRule="auto"/>
        <w:rPr>
          <w:rFonts w:ascii="Times New Roman" w:eastAsia="Times New Roman" w:hAnsi="Times New Roman" w:cs="Times New Roman"/>
          <w:sz w:val="24"/>
          <w:szCs w:val="24"/>
          <w:lang w:val="kk-KZ"/>
        </w:rPr>
      </w:pPr>
    </w:p>
    <w:p w:rsidR="00D14F7C" w:rsidRPr="003C5E12" w:rsidRDefault="00D14F7C" w:rsidP="00D14F7C">
      <w:pPr>
        <w:widowControl w:val="0"/>
        <w:autoSpaceDE w:val="0"/>
        <w:autoSpaceDN w:val="0"/>
        <w:spacing w:before="7" w:after="0" w:line="240" w:lineRule="auto"/>
        <w:rPr>
          <w:rFonts w:ascii="Times New Roman" w:eastAsia="Times New Roman" w:hAnsi="Times New Roman" w:cs="Times New Roman"/>
          <w:b/>
          <w:sz w:val="23"/>
          <w:szCs w:val="24"/>
          <w:lang w:val="kk-KZ"/>
        </w:rPr>
      </w:pPr>
    </w:p>
    <w:p w:rsidR="00D14F7C" w:rsidRPr="003C5E12" w:rsidRDefault="00D14F7C" w:rsidP="00D14F7C">
      <w:pPr>
        <w:widowControl w:val="0"/>
        <w:autoSpaceDE w:val="0"/>
        <w:autoSpaceDN w:val="0"/>
        <w:spacing w:after="0" w:line="240" w:lineRule="auto"/>
        <w:ind w:left="1248" w:right="668"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«Павлодар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қаласының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қолдау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жүйесінің негізі: әр түрлі даму кезеңдеріндегі балалардың жас ерекшеліктері; психологиялық-педагогикалық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қызмет</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бағыттары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болып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табылады.</w:t>
      </w:r>
    </w:p>
    <w:p w:rsidR="00D14F7C" w:rsidRPr="003C5E12" w:rsidRDefault="00D14F7C" w:rsidP="00D14F7C">
      <w:pPr>
        <w:widowControl w:val="0"/>
        <w:autoSpaceDE w:val="0"/>
        <w:autoSpaceDN w:val="0"/>
        <w:spacing w:before="3" w:after="0" w:line="240" w:lineRule="auto"/>
        <w:ind w:left="1248" w:right="672"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Бүгінгі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таңда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«Павлодар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қаласының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үшін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қолдау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түзету-дамыту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жұмыстарының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түрлі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әдістерінің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жиынтығы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ғана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емес,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сонымен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қатар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баланы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оқыту,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тәрбиелеу,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әлеуметтендіру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мәселелерін шешуде қолдау мен көмек көрсетудің кешенді технологиясы, ерекше мәдениеті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болып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табылады.</w:t>
      </w:r>
    </w:p>
    <w:p w:rsidR="00D14F7C" w:rsidRPr="003C5E12" w:rsidRDefault="00D14F7C" w:rsidP="00D14F7C">
      <w:pPr>
        <w:widowControl w:val="0"/>
        <w:autoSpaceDE w:val="0"/>
        <w:autoSpaceDN w:val="0"/>
        <w:spacing w:after="0" w:line="240" w:lineRule="auto"/>
        <w:ind w:left="1248" w:right="671"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Педагогтер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диагностика,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кеңес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түзету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әдістемелерін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меңгерген,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проблемалық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жағдайларды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жүйелі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талдау,оларды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шешуге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бағытталған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қызметті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бағдарламалау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жоспарлау, осы мақсатта білім беру процесіне қатысушыларды (бала,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ата-аналар, педагогтар,әкімшілік)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бірлесіп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ұйымдастыру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қабілетіне ие.</w:t>
      </w:r>
    </w:p>
    <w:p w:rsidR="00D14F7C" w:rsidRPr="003C5E12" w:rsidRDefault="00D14F7C" w:rsidP="00D14F7C">
      <w:pPr>
        <w:widowControl w:val="0"/>
        <w:autoSpaceDE w:val="0"/>
        <w:autoSpaceDN w:val="0"/>
        <w:spacing w:after="0" w:line="242" w:lineRule="auto"/>
        <w:ind w:left="1248" w:right="676"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 xml:space="preserve">Сүйемелдеудің тиімді жүйесін құру «Павлодар қаласының </w:t>
      </w:r>
      <w:r w:rsidRPr="009372A9">
        <w:rPr>
          <w:rFonts w:ascii="Times New Roman" w:eastAsia="Times New Roman" w:hAnsi="Times New Roman" w:cs="Times New Roman"/>
          <w:sz w:val="24"/>
          <w:szCs w:val="24"/>
          <w:lang w:val="kk-KZ"/>
        </w:rPr>
        <w:t>№122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білім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ортасы ішінде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оқыту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мәселелерін</w:t>
      </w:r>
      <w:r>
        <w:rPr>
          <w:rFonts w:ascii="Times New Roman" w:eastAsia="Times New Roman" w:hAnsi="Times New Roman" w:cs="Times New Roman"/>
          <w:sz w:val="24"/>
          <w:szCs w:val="24"/>
          <w:lang w:val="kk-KZ"/>
        </w:rPr>
        <w:t xml:space="preserve"> ше</w:t>
      </w:r>
      <w:r w:rsidRPr="003C5E12">
        <w:rPr>
          <w:rFonts w:ascii="Times New Roman" w:eastAsia="Times New Roman" w:hAnsi="Times New Roman" w:cs="Times New Roman"/>
          <w:sz w:val="24"/>
          <w:szCs w:val="24"/>
          <w:lang w:val="kk-KZ"/>
        </w:rPr>
        <w:t>шуге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мүмкіндік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береді.</w:t>
      </w:r>
    </w:p>
    <w:p w:rsidR="00D14F7C" w:rsidRPr="003C5E12" w:rsidRDefault="00D14F7C" w:rsidP="00D14F7C">
      <w:pPr>
        <w:widowControl w:val="0"/>
        <w:autoSpaceDE w:val="0"/>
        <w:autoSpaceDN w:val="0"/>
        <w:spacing w:after="0" w:line="240" w:lineRule="auto"/>
        <w:ind w:left="1248" w:right="672"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Тәрбиеші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мамандар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бірлесіп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істейді.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Олар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бірге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психологиялық-педагогикалық қолдаудың ең ұтымды бағдарламасын жасайды, баланың жеке мүмкіндіктерін,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қалауы мен мүдделерін ескере отырып дидактикалық материалды таңдайды. Бірыңғай 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бағдарламасын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жасай</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отырып, тәрбиеші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мамандар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бірлескен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қызметте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серіктес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болады.</w:t>
      </w:r>
    </w:p>
    <w:p w:rsidR="00D14F7C" w:rsidRPr="003C5E12" w:rsidRDefault="00D14F7C" w:rsidP="00D14F7C">
      <w:pPr>
        <w:widowControl w:val="0"/>
        <w:autoSpaceDE w:val="0"/>
        <w:autoSpaceDN w:val="0"/>
        <w:spacing w:after="0" w:line="240" w:lineRule="auto"/>
        <w:ind w:left="1248" w:right="674"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«Павлодар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қаласының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жұмысындағы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маңызды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басым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бағыттар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таңдалды: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денсаулығы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құқықтарын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қорғау;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толыққанды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тұлғалық дамуына барынша ықпал ету; балалардың мектепке дейінгі балалық шақтың негізгі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тұлғалық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істерін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тәрбиешілермен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профилактикалық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психосоматикалық аурулардың алдын алу ретінде балабақшада эмоционалды, психологиялық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жайлылықты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қалыптастыруға назара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удару;</w:t>
      </w:r>
    </w:p>
    <w:p w:rsidR="00D14F7C" w:rsidRPr="003C5E12" w:rsidRDefault="00D14F7C" w:rsidP="00D14F7C">
      <w:pPr>
        <w:widowControl w:val="0"/>
        <w:autoSpaceDE w:val="0"/>
        <w:autoSpaceDN w:val="0"/>
        <w:spacing w:after="0" w:line="240" w:lineRule="auto"/>
        <w:ind w:left="1248" w:right="670" w:firstLine="706"/>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«Павлодар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қаласының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барлық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қызметкерлерін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қарым-қатынасты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толыққанды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дамытуға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үйрету;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дамудың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жаңа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әлеуметтік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жағдайына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дайындау;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дамуының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зерделеу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(диагностикалау);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ерекше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оқыту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бағдарламаларымен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олардың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қызметін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ұйымдастырудың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арнайы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нысандарына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мұқтаж</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балаларға көмек көрсету; Қызметкерлер, ата-аналар баланың даму заңдылықтарында, сондай-ақ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оқыту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тәрбиелеу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мәселелерін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психологиялық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құзыреттілігін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арттыруға</w:t>
      </w:r>
    </w:p>
    <w:p w:rsidR="00D14F7C" w:rsidRPr="003C5E12" w:rsidRDefault="00D14F7C" w:rsidP="00D14F7C">
      <w:pPr>
        <w:widowControl w:val="0"/>
        <w:autoSpaceDE w:val="0"/>
        <w:autoSpaceDN w:val="0"/>
        <w:spacing w:after="0" w:line="240" w:lineRule="auto"/>
        <w:jc w:val="both"/>
        <w:rPr>
          <w:rFonts w:ascii="Times New Roman" w:eastAsia="Times New Roman" w:hAnsi="Times New Roman" w:cs="Times New Roman"/>
          <w:lang w:val="kk-KZ"/>
        </w:rPr>
        <w:sectPr w:rsidR="00D14F7C" w:rsidRPr="003C5E12">
          <w:pgSz w:w="11910" w:h="16840"/>
          <w:pgMar w:top="960" w:right="0" w:bottom="280" w:left="0" w:header="756" w:footer="0" w:gutter="0"/>
          <w:cols w:space="720"/>
        </w:sectPr>
      </w:pPr>
    </w:p>
    <w:p w:rsidR="00D14F7C" w:rsidRPr="003C5E12" w:rsidRDefault="00D14F7C" w:rsidP="00D14F7C">
      <w:pPr>
        <w:widowControl w:val="0"/>
        <w:tabs>
          <w:tab w:val="left" w:pos="9214"/>
          <w:tab w:val="left" w:pos="9356"/>
        </w:tabs>
        <w:autoSpaceDE w:val="0"/>
        <w:autoSpaceDN w:val="0"/>
        <w:spacing w:before="4" w:after="0" w:line="242" w:lineRule="auto"/>
        <w:ind w:left="1134" w:right="711"/>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жәрдемдесу;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Балабақша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жұмысында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инновациялық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өзгерістер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болған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сәттерде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дамуымен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тыныс-тіршілігіүшін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оңтайлы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жағдайлар жасауға қатысу.</w:t>
      </w:r>
    </w:p>
    <w:p w:rsidR="00D14F7C" w:rsidRPr="003C5E12"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b/>
          <w:sz w:val="24"/>
          <w:szCs w:val="24"/>
          <w:lang w:val="kk-KZ"/>
        </w:rPr>
        <w:t>Қорытынды:</w:t>
      </w:r>
      <w:r>
        <w:rPr>
          <w:rFonts w:ascii="Times New Roman" w:eastAsia="Times New Roman" w:hAnsi="Times New Roman" w:cs="Times New Roman"/>
          <w:b/>
          <w:sz w:val="24"/>
          <w:szCs w:val="24"/>
          <w:lang w:val="kk-KZ"/>
        </w:rPr>
        <w:t xml:space="preserve"> </w:t>
      </w:r>
      <w:r w:rsidRPr="003C5E12">
        <w:rPr>
          <w:rFonts w:ascii="Times New Roman" w:eastAsia="Times New Roman" w:hAnsi="Times New Roman" w:cs="Times New Roman"/>
          <w:sz w:val="24"/>
          <w:szCs w:val="24"/>
          <w:lang w:val="kk-KZ"/>
        </w:rPr>
        <w:t>«Павл</w:t>
      </w:r>
      <w:r>
        <w:rPr>
          <w:rFonts w:ascii="Times New Roman" w:eastAsia="Times New Roman" w:hAnsi="Times New Roman" w:cs="Times New Roman"/>
          <w:sz w:val="24"/>
          <w:szCs w:val="24"/>
          <w:lang w:val="kk-KZ"/>
        </w:rPr>
        <w:t>одар қаласының №122 мектепке дейінгі гимназиясы</w:t>
      </w:r>
      <w:r w:rsidRPr="003C5E1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 xml:space="preserve"> психологиялық-педагогикалық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сүйемелдеу кешенді технология, баланы дамыту, оқыту, әлеуметтендіру міндеттерін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 xml:space="preserve"> шешуде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қолдаумен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көмек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көрсетудің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ерекше мәдениеті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ретінде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әрекететеді.</w:t>
      </w:r>
    </w:p>
    <w:p w:rsidR="00D14F7C" w:rsidRPr="003C5E12" w:rsidRDefault="00D14F7C" w:rsidP="00D14F7C">
      <w:pPr>
        <w:widowControl w:val="0"/>
        <w:autoSpaceDE w:val="0"/>
        <w:autoSpaceDN w:val="0"/>
        <w:spacing w:before="11" w:after="0" w:line="240" w:lineRule="auto"/>
        <w:rPr>
          <w:rFonts w:ascii="Times New Roman" w:eastAsia="Times New Roman" w:hAnsi="Times New Roman" w:cs="Times New Roman"/>
          <w:sz w:val="23"/>
          <w:szCs w:val="24"/>
          <w:lang w:val="kk-KZ"/>
        </w:rPr>
      </w:pPr>
    </w:p>
    <w:p w:rsidR="00D14F7C" w:rsidRPr="009372A9" w:rsidRDefault="00D14F7C" w:rsidP="00D14F7C">
      <w:pPr>
        <w:pStyle w:val="a4"/>
        <w:widowControl w:val="0"/>
        <w:numPr>
          <w:ilvl w:val="0"/>
          <w:numId w:val="9"/>
        </w:numPr>
        <w:tabs>
          <w:tab w:val="left" w:pos="2552"/>
        </w:tabs>
        <w:autoSpaceDE w:val="0"/>
        <w:autoSpaceDN w:val="0"/>
        <w:spacing w:after="0" w:line="240" w:lineRule="auto"/>
        <w:outlineLvl w:val="0"/>
        <w:rPr>
          <w:rFonts w:ascii="Times New Roman" w:eastAsia="Times New Roman" w:hAnsi="Times New Roman" w:cs="Times New Roman"/>
          <w:b/>
          <w:bCs/>
          <w:sz w:val="24"/>
          <w:szCs w:val="24"/>
          <w:lang w:val="kk-KZ"/>
        </w:rPr>
      </w:pPr>
      <w:r w:rsidRPr="009372A9">
        <w:rPr>
          <w:rFonts w:ascii="Times New Roman" w:eastAsia="Times New Roman" w:hAnsi="Times New Roman" w:cs="Times New Roman"/>
          <w:b/>
          <w:bCs/>
          <w:sz w:val="24"/>
          <w:szCs w:val="24"/>
          <w:lang w:val="kk-KZ"/>
        </w:rPr>
        <w:t>Жас педагог</w:t>
      </w:r>
      <w:r>
        <w:rPr>
          <w:rFonts w:ascii="Times New Roman" w:eastAsia="Times New Roman" w:hAnsi="Times New Roman" w:cs="Times New Roman"/>
          <w:b/>
          <w:bCs/>
          <w:sz w:val="24"/>
          <w:szCs w:val="24"/>
          <w:lang w:val="kk-KZ"/>
        </w:rPr>
        <w:t xml:space="preserve"> </w:t>
      </w:r>
      <w:r w:rsidRPr="009372A9">
        <w:rPr>
          <w:rFonts w:ascii="Times New Roman" w:eastAsia="Times New Roman" w:hAnsi="Times New Roman" w:cs="Times New Roman"/>
          <w:b/>
          <w:bCs/>
          <w:sz w:val="24"/>
          <w:szCs w:val="24"/>
          <w:lang w:val="kk-KZ"/>
        </w:rPr>
        <w:t>мектебі</w:t>
      </w:r>
    </w:p>
    <w:p w:rsidR="00D14F7C" w:rsidRPr="003C5E12"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Жас педагогтердің шығармашылық қабілетін арттыру мақсатында "Жас педагог мектебі"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(ЖПМ)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 істейді. Жас педагогтермен жұмыс Қазақстан Республикасының 27.07.2007жылғы «Білім беру» Заңың басшылыққа ала, педкеңестің шешімімен құрылған «Жас педагогтер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мектебі»(ЖПМ)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Ережесі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негізінде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атқарылады.</w:t>
      </w:r>
    </w:p>
    <w:p w:rsidR="00D14F7C" w:rsidRPr="003C5E12"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Жас мамандармен "Жас педагог мектебі" жылдық жұмыс жоспарына сәйкес жүргізіледі.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Жылдық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жоспарына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педагогтердің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кәсіби</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шеберлігін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арттыру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бойынша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енгізілген,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тәлімгерлік бекітілген.</w:t>
      </w:r>
    </w:p>
    <w:p w:rsidR="00D14F7C" w:rsidRPr="003C5E12" w:rsidRDefault="00D14F7C" w:rsidP="00D14F7C">
      <w:pPr>
        <w:widowControl w:val="0"/>
        <w:autoSpaceDE w:val="0"/>
        <w:autoSpaceDN w:val="0"/>
        <w:spacing w:before="5" w:after="0" w:line="237"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ЖПМ</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педагогтерді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қолдау,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теориялық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білімді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жетілдіру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шеберлікті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жоғарылатуда,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практикалық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көмек</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көрсету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мақсатында жұмыс істейді.</w:t>
      </w:r>
    </w:p>
    <w:p w:rsidR="00D14F7C" w:rsidRPr="003C5E12" w:rsidRDefault="00D14F7C" w:rsidP="00D14F7C">
      <w:pPr>
        <w:widowControl w:val="0"/>
        <w:autoSpaceDE w:val="0"/>
        <w:autoSpaceDN w:val="0"/>
        <w:spacing w:before="4"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ЖПМ жұмысы оң нәтиже көрсетіп жас педагогтердің кәсіби дамуы мен біліктілігінің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өсуіне ықпал етіп, жаңадан келген педагогтердің оқу үдерісіне деген қажеттіліктерін анықтап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шешуге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көмектесу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болды.</w:t>
      </w:r>
    </w:p>
    <w:p w:rsidR="00D14F7C" w:rsidRPr="003C5E12"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ЖПМ жұмысы: сауалнама, оқу үрдісіне шағын зерттеулерді ұйымдастыру және өткізу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арқылы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педагогтердің</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қажеттіліктерін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анықтауда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жаңашыл</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нәтиже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беретін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түрлерімен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атқарылуда.</w:t>
      </w:r>
    </w:p>
    <w:p w:rsidR="00D14F7C" w:rsidRDefault="00D14F7C" w:rsidP="00D14F7C">
      <w:pPr>
        <w:widowControl w:val="0"/>
        <w:autoSpaceDE w:val="0"/>
        <w:autoSpaceDN w:val="0"/>
        <w:spacing w:before="1"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ЖПМ жұмысын ұйымдастыру жұмыс жоспарына сәйкес жүзеге асырылады (қыркүйектен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мамырға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дейін)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шығармашылық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жобаны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қорғау,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ашық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сабақтармен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педагогтер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апталығына қатысу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түрінде шығармашылық есеп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беруімен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аяқталады.</w:t>
      </w:r>
    </w:p>
    <w:p w:rsidR="00D14F7C" w:rsidRDefault="00D14F7C" w:rsidP="00D14F7C">
      <w:pPr>
        <w:widowControl w:val="0"/>
        <w:autoSpaceDE w:val="0"/>
        <w:autoSpaceDN w:val="0"/>
        <w:spacing w:before="1" w:after="0" w:line="240" w:lineRule="auto"/>
        <w:ind w:left="-567" w:right="-1" w:firstLine="706"/>
        <w:jc w:val="both"/>
        <w:rPr>
          <w:rFonts w:ascii="Times New Roman" w:eastAsia="Times New Roman" w:hAnsi="Times New Roman" w:cs="Times New Roman"/>
          <w:sz w:val="24"/>
          <w:szCs w:val="24"/>
          <w:lang w:val="kk-KZ"/>
        </w:rPr>
      </w:pPr>
    </w:p>
    <w:p w:rsidR="00D14F7C" w:rsidRPr="003C5E12" w:rsidRDefault="00D14F7C" w:rsidP="00D14F7C">
      <w:pPr>
        <w:widowControl w:val="0"/>
        <w:autoSpaceDE w:val="0"/>
        <w:autoSpaceDN w:val="0"/>
        <w:spacing w:after="0" w:line="240" w:lineRule="auto"/>
        <w:ind w:left="2468" w:right="1894"/>
        <w:jc w:val="center"/>
        <w:outlineLvl w:val="0"/>
        <w:rPr>
          <w:rFonts w:ascii="Times New Roman" w:eastAsia="Times New Roman" w:hAnsi="Times New Roman" w:cs="Times New Roman"/>
          <w:b/>
          <w:bCs/>
          <w:sz w:val="24"/>
          <w:szCs w:val="24"/>
          <w:lang w:val="kk-KZ"/>
        </w:rPr>
      </w:pPr>
      <w:r w:rsidRPr="003C5E12">
        <w:rPr>
          <w:rFonts w:ascii="Times New Roman" w:eastAsia="Times New Roman" w:hAnsi="Times New Roman" w:cs="Times New Roman"/>
          <w:b/>
          <w:bCs/>
          <w:sz w:val="24"/>
          <w:szCs w:val="24"/>
          <w:lang w:val="kk-KZ"/>
        </w:rPr>
        <w:t>Жас</w:t>
      </w:r>
      <w:r>
        <w:rPr>
          <w:rFonts w:ascii="Times New Roman" w:eastAsia="Times New Roman" w:hAnsi="Times New Roman" w:cs="Times New Roman"/>
          <w:b/>
          <w:bCs/>
          <w:sz w:val="24"/>
          <w:szCs w:val="24"/>
          <w:lang w:val="kk-KZ"/>
        </w:rPr>
        <w:t xml:space="preserve">  </w:t>
      </w:r>
      <w:r w:rsidRPr="003C5E12">
        <w:rPr>
          <w:rFonts w:ascii="Times New Roman" w:eastAsia="Times New Roman" w:hAnsi="Times New Roman" w:cs="Times New Roman"/>
          <w:b/>
          <w:bCs/>
          <w:sz w:val="24"/>
          <w:szCs w:val="24"/>
          <w:lang w:val="kk-KZ"/>
        </w:rPr>
        <w:t>педагог</w:t>
      </w:r>
      <w:r>
        <w:rPr>
          <w:rFonts w:ascii="Times New Roman" w:eastAsia="Times New Roman" w:hAnsi="Times New Roman" w:cs="Times New Roman"/>
          <w:b/>
          <w:bCs/>
          <w:sz w:val="24"/>
          <w:szCs w:val="24"/>
          <w:lang w:val="kk-KZ"/>
        </w:rPr>
        <w:t xml:space="preserve"> </w:t>
      </w:r>
      <w:r w:rsidRPr="003C5E12">
        <w:rPr>
          <w:rFonts w:ascii="Times New Roman" w:eastAsia="Times New Roman" w:hAnsi="Times New Roman" w:cs="Times New Roman"/>
          <w:b/>
          <w:bCs/>
          <w:sz w:val="24"/>
          <w:szCs w:val="24"/>
          <w:lang w:val="kk-KZ"/>
        </w:rPr>
        <w:t>мектебі</w:t>
      </w:r>
    </w:p>
    <w:p w:rsidR="00D14F7C" w:rsidRPr="003C5E12" w:rsidRDefault="00D14F7C" w:rsidP="00D14F7C">
      <w:pPr>
        <w:widowControl w:val="0"/>
        <w:autoSpaceDE w:val="0"/>
        <w:autoSpaceDN w:val="0"/>
        <w:spacing w:before="4" w:after="0" w:line="240" w:lineRule="auto"/>
        <w:rPr>
          <w:rFonts w:ascii="Times New Roman" w:eastAsia="Times New Roman" w:hAnsi="Times New Roman" w:cs="Times New Roman"/>
          <w:b/>
          <w:sz w:val="24"/>
          <w:szCs w:val="24"/>
          <w:lang w:val="kk-KZ"/>
        </w:rPr>
      </w:pPr>
    </w:p>
    <w:tbl>
      <w:tblPr>
        <w:tblStyle w:val="TableNormal"/>
        <w:tblW w:w="100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3"/>
        <w:gridCol w:w="2420"/>
        <w:gridCol w:w="1998"/>
        <w:gridCol w:w="2852"/>
      </w:tblGrid>
      <w:tr w:rsidR="00D14F7C" w:rsidRPr="003C5E12" w:rsidTr="00562BF1">
        <w:trPr>
          <w:trHeight w:val="571"/>
        </w:trPr>
        <w:tc>
          <w:tcPr>
            <w:tcW w:w="2823" w:type="dxa"/>
          </w:tcPr>
          <w:p w:rsidR="00D14F7C" w:rsidRPr="003C5E12" w:rsidRDefault="00D14F7C" w:rsidP="00562BF1">
            <w:pPr>
              <w:spacing w:line="273" w:lineRule="exact"/>
              <w:ind w:left="648" w:right="644"/>
              <w:jc w:val="center"/>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Жылдар</w:t>
            </w:r>
          </w:p>
        </w:tc>
        <w:tc>
          <w:tcPr>
            <w:tcW w:w="2420" w:type="dxa"/>
          </w:tcPr>
          <w:p w:rsidR="00D14F7C" w:rsidRPr="003C5E12" w:rsidRDefault="00D14F7C" w:rsidP="00562BF1">
            <w:pPr>
              <w:spacing w:line="273" w:lineRule="exact"/>
              <w:ind w:left="614" w:right="609"/>
              <w:jc w:val="center"/>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2020-2021</w:t>
            </w:r>
          </w:p>
        </w:tc>
        <w:tc>
          <w:tcPr>
            <w:tcW w:w="1998" w:type="dxa"/>
          </w:tcPr>
          <w:p w:rsidR="00D14F7C" w:rsidRPr="003C5E12" w:rsidRDefault="00D14F7C" w:rsidP="00562BF1">
            <w:pPr>
              <w:spacing w:line="273" w:lineRule="exact"/>
              <w:ind w:left="461" w:right="447"/>
              <w:jc w:val="center"/>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2021-2022</w:t>
            </w:r>
          </w:p>
        </w:tc>
        <w:tc>
          <w:tcPr>
            <w:tcW w:w="2852" w:type="dxa"/>
          </w:tcPr>
          <w:p w:rsidR="00D14F7C" w:rsidRPr="003C5E12" w:rsidRDefault="00D14F7C" w:rsidP="00562BF1">
            <w:pPr>
              <w:spacing w:line="273" w:lineRule="exact"/>
              <w:ind w:left="883" w:right="878"/>
              <w:jc w:val="center"/>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2022-2023</w:t>
            </w:r>
          </w:p>
        </w:tc>
      </w:tr>
      <w:tr w:rsidR="00D14F7C" w:rsidRPr="003C5E12" w:rsidTr="00562BF1">
        <w:trPr>
          <w:trHeight w:val="532"/>
        </w:trPr>
        <w:tc>
          <w:tcPr>
            <w:tcW w:w="2823" w:type="dxa"/>
          </w:tcPr>
          <w:p w:rsidR="00D14F7C" w:rsidRPr="003C5E12" w:rsidRDefault="00D14F7C" w:rsidP="00562BF1">
            <w:pPr>
              <w:spacing w:line="268" w:lineRule="exact"/>
              <w:ind w:left="648" w:right="645"/>
              <w:jc w:val="center"/>
              <w:rPr>
                <w:rFonts w:ascii="Times New Roman" w:eastAsia="Times New Roman" w:hAnsi="Times New Roman" w:cs="Times New Roman"/>
                <w:sz w:val="24"/>
                <w:lang w:val="kk-KZ"/>
              </w:rPr>
            </w:pPr>
            <w:r w:rsidRPr="003C5E12">
              <w:rPr>
                <w:rFonts w:ascii="Times New Roman" w:eastAsia="Times New Roman" w:hAnsi="Times New Roman" w:cs="Times New Roman"/>
                <w:sz w:val="24"/>
                <w:lang w:val="kk-KZ"/>
              </w:rPr>
              <w:t>Жасмамандар</w:t>
            </w:r>
          </w:p>
        </w:tc>
        <w:tc>
          <w:tcPr>
            <w:tcW w:w="2420" w:type="dxa"/>
          </w:tcPr>
          <w:p w:rsidR="00D14F7C" w:rsidRPr="003C5E12" w:rsidRDefault="00D14F7C" w:rsidP="00562BF1">
            <w:pPr>
              <w:spacing w:line="268" w:lineRule="exact"/>
              <w:ind w:left="5"/>
              <w:jc w:val="center"/>
              <w:rPr>
                <w:rFonts w:ascii="Times New Roman" w:eastAsia="Times New Roman" w:hAnsi="Times New Roman" w:cs="Times New Roman"/>
                <w:sz w:val="24"/>
                <w:lang w:val="kk-KZ"/>
              </w:rPr>
            </w:pPr>
            <w:r w:rsidRPr="003C5E12">
              <w:rPr>
                <w:rFonts w:ascii="Times New Roman" w:eastAsia="Times New Roman" w:hAnsi="Times New Roman" w:cs="Times New Roman"/>
                <w:sz w:val="24"/>
                <w:lang w:val="kk-KZ"/>
              </w:rPr>
              <w:t>4</w:t>
            </w:r>
          </w:p>
        </w:tc>
        <w:tc>
          <w:tcPr>
            <w:tcW w:w="1998" w:type="dxa"/>
          </w:tcPr>
          <w:p w:rsidR="00D14F7C" w:rsidRPr="003C5E12" w:rsidRDefault="00D14F7C" w:rsidP="00562BF1">
            <w:pPr>
              <w:spacing w:line="268" w:lineRule="exact"/>
              <w:ind w:left="1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3</w:t>
            </w:r>
          </w:p>
        </w:tc>
        <w:tc>
          <w:tcPr>
            <w:tcW w:w="2852" w:type="dxa"/>
          </w:tcPr>
          <w:p w:rsidR="00D14F7C" w:rsidRPr="003C5E12" w:rsidRDefault="00D14F7C" w:rsidP="00562BF1">
            <w:pPr>
              <w:spacing w:line="268" w:lineRule="exact"/>
              <w:ind w:left="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2</w:t>
            </w:r>
          </w:p>
        </w:tc>
      </w:tr>
    </w:tbl>
    <w:p w:rsidR="00D14F7C" w:rsidRPr="003C5E12"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Жас мамандар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туралы мәліметтер банкі құрылған. Сонымен қатар, ЖПМ құқығында:оқыту және тәрбиелеу мәселелері бойынша ұсыныстар енгізу ЖПМ ережелеріне өзгерістер 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қосымшаларды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енгізу.</w:t>
      </w:r>
    </w:p>
    <w:p w:rsidR="00D14F7C" w:rsidRPr="003C5E12" w:rsidRDefault="00D14F7C" w:rsidP="00D14F7C">
      <w:pPr>
        <w:widowControl w:val="0"/>
        <w:autoSpaceDE w:val="0"/>
        <w:autoSpaceDN w:val="0"/>
        <w:spacing w:before="3"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b/>
          <w:i/>
          <w:sz w:val="24"/>
          <w:szCs w:val="24"/>
          <w:lang w:val="kk-KZ"/>
        </w:rPr>
        <w:t>Қорытынды</w:t>
      </w:r>
      <w:r w:rsidRPr="003C5E12">
        <w:rPr>
          <w:rFonts w:ascii="Times New Roman" w:eastAsia="Times New Roman" w:hAnsi="Times New Roman" w:cs="Times New Roman"/>
          <w:i/>
          <w:sz w:val="24"/>
          <w:szCs w:val="24"/>
          <w:lang w:val="kk-KZ"/>
        </w:rPr>
        <w:t xml:space="preserve">: </w:t>
      </w:r>
      <w:r w:rsidRPr="003C5E12">
        <w:rPr>
          <w:rFonts w:ascii="Times New Roman" w:eastAsia="Times New Roman" w:hAnsi="Times New Roman" w:cs="Times New Roman"/>
          <w:sz w:val="24"/>
          <w:szCs w:val="24"/>
          <w:lang w:val="kk-KZ"/>
        </w:rPr>
        <w:t>Жас мамандар жұмысын ұйымдастыру, жұмыс жоспарына сәйкес жүзегеасырылады, ашық сабақтар мен жас педагогтер апталығына қатысу   түрінде шығармашылық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есеп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жетелеу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жұмыстары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атқарылады.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Балабақшада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оқу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процесін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ұйымдастыруға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қажетті</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барлық нормативтік құжаттар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бар.</w:t>
      </w:r>
    </w:p>
    <w:p w:rsidR="00D14F7C" w:rsidRDefault="00D14F7C" w:rsidP="00D14F7C">
      <w:pPr>
        <w:widowControl w:val="0"/>
        <w:autoSpaceDE w:val="0"/>
        <w:autoSpaceDN w:val="0"/>
        <w:spacing w:after="0" w:line="240" w:lineRule="auto"/>
        <w:ind w:left="1134" w:right="711" w:firstLine="567"/>
        <w:jc w:val="both"/>
        <w:rPr>
          <w:rFonts w:ascii="Times New Roman" w:eastAsia="Times New Roman" w:hAnsi="Times New Roman" w:cs="Times New Roman"/>
          <w:sz w:val="24"/>
          <w:szCs w:val="24"/>
          <w:lang w:val="kk-KZ"/>
        </w:rPr>
      </w:pP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мамандарға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тәлімгерлер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бекітіліп</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бағыт-бағдар</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беру</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жоспарланды.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Сонымен</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қатар,</w:t>
      </w:r>
      <w:r>
        <w:rPr>
          <w:rFonts w:ascii="Times New Roman" w:eastAsia="Times New Roman" w:hAnsi="Times New Roman" w:cs="Times New Roman"/>
          <w:sz w:val="24"/>
          <w:szCs w:val="24"/>
          <w:lang w:val="kk-KZ"/>
        </w:rPr>
        <w:t xml:space="preserve"> алда</w:t>
      </w:r>
      <w:r w:rsidRPr="003C5E12">
        <w:rPr>
          <w:rFonts w:ascii="Times New Roman" w:eastAsia="Times New Roman" w:hAnsi="Times New Roman" w:cs="Times New Roman"/>
          <w:sz w:val="24"/>
          <w:szCs w:val="24"/>
          <w:lang w:val="kk-KZ"/>
        </w:rPr>
        <w:t>ғы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жылдары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мамандарды</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инновациялық</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жұмысқа</w:t>
      </w:r>
      <w:r>
        <w:rPr>
          <w:rFonts w:ascii="Times New Roman" w:eastAsia="Times New Roman" w:hAnsi="Times New Roman" w:cs="Times New Roman"/>
          <w:sz w:val="24"/>
          <w:szCs w:val="24"/>
          <w:lang w:val="kk-KZ"/>
        </w:rPr>
        <w:t xml:space="preserve"> </w:t>
      </w:r>
      <w:r w:rsidRPr="003C5E12">
        <w:rPr>
          <w:rFonts w:ascii="Times New Roman" w:eastAsia="Times New Roman" w:hAnsi="Times New Roman" w:cs="Times New Roman"/>
          <w:sz w:val="24"/>
          <w:szCs w:val="24"/>
          <w:lang w:val="kk-KZ"/>
        </w:rPr>
        <w:t>тарту.</w:t>
      </w:r>
    </w:p>
    <w:p w:rsidR="00D14F7C" w:rsidRPr="003C5E12" w:rsidRDefault="00D14F7C" w:rsidP="00D14F7C">
      <w:pPr>
        <w:widowControl w:val="0"/>
        <w:autoSpaceDE w:val="0"/>
        <w:autoSpaceDN w:val="0"/>
        <w:spacing w:after="0" w:line="240" w:lineRule="auto"/>
        <w:ind w:left="-567" w:right="-1" w:firstLine="567"/>
        <w:jc w:val="both"/>
        <w:rPr>
          <w:rFonts w:ascii="Times New Roman" w:eastAsia="Times New Roman" w:hAnsi="Times New Roman" w:cs="Times New Roman"/>
          <w:sz w:val="24"/>
          <w:szCs w:val="24"/>
          <w:lang w:val="kk-KZ"/>
        </w:rPr>
      </w:pPr>
    </w:p>
    <w:p w:rsidR="00D14F7C" w:rsidRPr="006D725B" w:rsidRDefault="00D14F7C" w:rsidP="00D14F7C">
      <w:pPr>
        <w:pStyle w:val="a4"/>
        <w:widowControl w:val="0"/>
        <w:numPr>
          <w:ilvl w:val="0"/>
          <w:numId w:val="9"/>
        </w:numPr>
        <w:autoSpaceDE w:val="0"/>
        <w:autoSpaceDN w:val="0"/>
        <w:spacing w:before="3" w:after="0" w:line="240" w:lineRule="auto"/>
        <w:ind w:left="1134" w:firstLine="0"/>
        <w:rPr>
          <w:rFonts w:ascii="Times New Roman" w:eastAsia="Times New Roman" w:hAnsi="Times New Roman" w:cs="Times New Roman"/>
          <w:b/>
          <w:sz w:val="24"/>
          <w:szCs w:val="24"/>
          <w:lang w:val="kk-KZ"/>
        </w:rPr>
      </w:pPr>
      <w:r w:rsidRPr="006D725B">
        <w:rPr>
          <w:rFonts w:ascii="Times New Roman" w:eastAsia="Times New Roman" w:hAnsi="Times New Roman" w:cs="Times New Roman"/>
          <w:b/>
          <w:sz w:val="24"/>
          <w:szCs w:val="24"/>
          <w:lang w:val="kk-KZ"/>
        </w:rPr>
        <w:t>2020-2021 оқу жылдарында педагогтердің халықаралық, республикалық, облыстық, қалалық сайыстарға қатысуы</w:t>
      </w:r>
    </w:p>
    <w:p w:rsidR="00D14F7C" w:rsidRPr="006D725B" w:rsidRDefault="00D14F7C" w:rsidP="00D14F7C">
      <w:pPr>
        <w:widowControl w:val="0"/>
        <w:autoSpaceDE w:val="0"/>
        <w:autoSpaceDN w:val="0"/>
        <w:spacing w:before="3" w:after="0" w:line="240" w:lineRule="auto"/>
        <w:ind w:left="1134"/>
        <w:rPr>
          <w:rFonts w:ascii="Times New Roman" w:eastAsia="Times New Roman" w:hAnsi="Times New Roman" w:cs="Times New Roman"/>
          <w:b/>
          <w:sz w:val="24"/>
          <w:szCs w:val="24"/>
          <w:lang w:val="kk-KZ"/>
        </w:rPr>
      </w:pPr>
    </w:p>
    <w:tbl>
      <w:tblPr>
        <w:tblStyle w:val="TableNormal"/>
        <w:tblW w:w="978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261"/>
        <w:gridCol w:w="3118"/>
        <w:gridCol w:w="2835"/>
      </w:tblGrid>
      <w:tr w:rsidR="00D14F7C" w:rsidRPr="003C5E12" w:rsidTr="00562BF1">
        <w:trPr>
          <w:trHeight w:val="551"/>
        </w:trPr>
        <w:tc>
          <w:tcPr>
            <w:tcW w:w="567" w:type="dxa"/>
          </w:tcPr>
          <w:p w:rsidR="00D14F7C" w:rsidRPr="003C5E12" w:rsidRDefault="00D14F7C" w:rsidP="00562BF1">
            <w:pPr>
              <w:spacing w:line="273" w:lineRule="exact"/>
              <w:ind w:left="5"/>
              <w:jc w:val="center"/>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w:t>
            </w:r>
          </w:p>
        </w:tc>
        <w:tc>
          <w:tcPr>
            <w:tcW w:w="3261" w:type="dxa"/>
          </w:tcPr>
          <w:p w:rsidR="00D14F7C" w:rsidRPr="003C5E12" w:rsidRDefault="00D14F7C" w:rsidP="00562BF1">
            <w:pPr>
              <w:spacing w:line="273" w:lineRule="exact"/>
              <w:ind w:left="567"/>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Конкурс атауы</w:t>
            </w:r>
          </w:p>
        </w:tc>
        <w:tc>
          <w:tcPr>
            <w:tcW w:w="3118" w:type="dxa"/>
          </w:tcPr>
          <w:p w:rsidR="00D14F7C" w:rsidRPr="003C5E12" w:rsidRDefault="00D14F7C" w:rsidP="00562BF1">
            <w:pPr>
              <w:spacing w:line="273" w:lineRule="exact"/>
              <w:ind w:left="567" w:right="164"/>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Қатысушылар</w:t>
            </w:r>
          </w:p>
          <w:p w:rsidR="00D14F7C" w:rsidRPr="003C5E12" w:rsidRDefault="00D14F7C" w:rsidP="00562BF1">
            <w:pPr>
              <w:spacing w:before="2" w:line="257" w:lineRule="exact"/>
              <w:ind w:left="567" w:right="163"/>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саны</w:t>
            </w:r>
          </w:p>
        </w:tc>
        <w:tc>
          <w:tcPr>
            <w:tcW w:w="2835" w:type="dxa"/>
          </w:tcPr>
          <w:p w:rsidR="00D14F7C" w:rsidRPr="003C5E12" w:rsidRDefault="00D14F7C" w:rsidP="00562BF1">
            <w:pPr>
              <w:spacing w:line="273" w:lineRule="exact"/>
              <w:ind w:left="567"/>
              <w:rPr>
                <w:rFonts w:ascii="Times New Roman" w:eastAsia="Times New Roman" w:hAnsi="Times New Roman" w:cs="Times New Roman"/>
                <w:b/>
                <w:sz w:val="24"/>
                <w:lang w:val="kk-KZ"/>
              </w:rPr>
            </w:pPr>
            <w:r w:rsidRPr="003C5E12">
              <w:rPr>
                <w:rFonts w:ascii="Times New Roman" w:eastAsia="Times New Roman" w:hAnsi="Times New Roman" w:cs="Times New Roman"/>
                <w:b/>
                <w:sz w:val="24"/>
                <w:lang w:val="kk-KZ"/>
              </w:rPr>
              <w:t>Жүлделі орындар</w:t>
            </w:r>
          </w:p>
        </w:tc>
      </w:tr>
      <w:tr w:rsidR="00D14F7C" w:rsidRPr="003C5E12" w:rsidTr="00562BF1">
        <w:trPr>
          <w:trHeight w:val="829"/>
        </w:trPr>
        <w:tc>
          <w:tcPr>
            <w:tcW w:w="567" w:type="dxa"/>
          </w:tcPr>
          <w:p w:rsidR="00D14F7C" w:rsidRPr="003C5E12" w:rsidRDefault="00D14F7C" w:rsidP="00562BF1">
            <w:pPr>
              <w:spacing w:line="268" w:lineRule="exact"/>
              <w:ind w:left="9"/>
              <w:jc w:val="center"/>
              <w:rPr>
                <w:rFonts w:ascii="Times New Roman" w:eastAsia="Times New Roman" w:hAnsi="Times New Roman" w:cs="Times New Roman"/>
                <w:sz w:val="24"/>
                <w:lang w:val="kk-KZ"/>
              </w:rPr>
            </w:pPr>
            <w:r w:rsidRPr="003C5E12">
              <w:rPr>
                <w:rFonts w:ascii="Times New Roman" w:eastAsia="Times New Roman" w:hAnsi="Times New Roman" w:cs="Times New Roman"/>
                <w:sz w:val="24"/>
                <w:lang w:val="kk-KZ"/>
              </w:rPr>
              <w:t>1</w:t>
            </w:r>
          </w:p>
        </w:tc>
        <w:tc>
          <w:tcPr>
            <w:tcW w:w="3261" w:type="dxa"/>
          </w:tcPr>
          <w:p w:rsidR="00D14F7C" w:rsidRDefault="00D14F7C" w:rsidP="00562BF1">
            <w:pPr>
              <w:spacing w:line="268" w:lineRule="exact"/>
              <w:ind w:left="105"/>
              <w:rPr>
                <w:rFonts w:ascii="Times New Roman" w:eastAsia="Times New Roman" w:hAnsi="Times New Roman" w:cs="Times New Roman"/>
                <w:sz w:val="24"/>
                <w:lang w:val="kk-KZ"/>
              </w:rPr>
            </w:pPr>
            <w:r>
              <w:rPr>
                <w:rFonts w:ascii="Times New Roman" w:eastAsia="Times New Roman" w:hAnsi="Times New Roman" w:cs="Times New Roman"/>
                <w:sz w:val="24"/>
                <w:lang w:val="kk-KZ"/>
              </w:rPr>
              <w:t>«Мектепке дейінгі ұйым педагогі–2021</w:t>
            </w:r>
            <w:r w:rsidRPr="003C5E12">
              <w:rPr>
                <w:rFonts w:ascii="Times New Roman" w:eastAsia="Times New Roman" w:hAnsi="Times New Roman" w:cs="Times New Roman"/>
                <w:sz w:val="24"/>
                <w:lang w:val="kk-KZ"/>
              </w:rPr>
              <w:t>»</w:t>
            </w:r>
          </w:p>
          <w:p w:rsidR="00D14F7C" w:rsidRPr="003C5E12" w:rsidRDefault="00D14F7C" w:rsidP="00562BF1">
            <w:pPr>
              <w:spacing w:line="268" w:lineRule="exact"/>
              <w:ind w:left="105"/>
              <w:rPr>
                <w:rFonts w:ascii="Times New Roman" w:eastAsia="Times New Roman" w:hAnsi="Times New Roman" w:cs="Times New Roman"/>
                <w:sz w:val="24"/>
                <w:lang w:val="kk-KZ"/>
              </w:rPr>
            </w:pPr>
            <w:r>
              <w:rPr>
                <w:rFonts w:ascii="Times New Roman" w:eastAsia="Times New Roman" w:hAnsi="Times New Roman" w:cs="Times New Roman"/>
                <w:sz w:val="24"/>
                <w:lang w:val="kk-KZ"/>
              </w:rPr>
              <w:t>Д.К.Усманова</w:t>
            </w:r>
          </w:p>
        </w:tc>
        <w:tc>
          <w:tcPr>
            <w:tcW w:w="3118" w:type="dxa"/>
          </w:tcPr>
          <w:p w:rsidR="00D14F7C" w:rsidRPr="003C5E12" w:rsidRDefault="00D14F7C" w:rsidP="00562BF1">
            <w:pPr>
              <w:spacing w:line="268" w:lineRule="exact"/>
              <w:ind w:left="927"/>
              <w:rPr>
                <w:rFonts w:ascii="Times New Roman" w:eastAsia="Times New Roman" w:hAnsi="Times New Roman" w:cs="Times New Roman"/>
                <w:sz w:val="24"/>
                <w:lang w:val="kk-KZ"/>
              </w:rPr>
            </w:pPr>
            <w:r w:rsidRPr="003C5E12">
              <w:rPr>
                <w:rFonts w:ascii="Times New Roman" w:eastAsia="Times New Roman" w:hAnsi="Times New Roman" w:cs="Times New Roman"/>
                <w:sz w:val="24"/>
                <w:lang w:val="kk-KZ"/>
              </w:rPr>
              <w:t>1</w:t>
            </w:r>
          </w:p>
        </w:tc>
        <w:tc>
          <w:tcPr>
            <w:tcW w:w="2835" w:type="dxa"/>
          </w:tcPr>
          <w:p w:rsidR="00D14F7C" w:rsidRPr="003C5E12" w:rsidRDefault="00D14F7C" w:rsidP="00562BF1">
            <w:pPr>
              <w:spacing w:line="268" w:lineRule="exact"/>
              <w:ind w:left="106"/>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«Креативті  </w:t>
            </w:r>
            <w:r w:rsidRPr="003C5E12">
              <w:rPr>
                <w:rFonts w:ascii="Times New Roman" w:eastAsia="Times New Roman" w:hAnsi="Times New Roman" w:cs="Times New Roman"/>
                <w:sz w:val="24"/>
                <w:lang w:val="kk-KZ"/>
              </w:rPr>
              <w:t>педагог»</w:t>
            </w:r>
          </w:p>
          <w:p w:rsidR="00D14F7C" w:rsidRPr="003C5E12" w:rsidRDefault="00D14F7C" w:rsidP="00562BF1">
            <w:pPr>
              <w:spacing w:line="274" w:lineRule="exact"/>
              <w:ind w:left="106" w:right="632"/>
              <w:rPr>
                <w:rFonts w:ascii="Times New Roman" w:eastAsia="Times New Roman" w:hAnsi="Times New Roman" w:cs="Times New Roman"/>
                <w:sz w:val="24"/>
                <w:lang w:val="kk-KZ"/>
              </w:rPr>
            </w:pPr>
            <w:r w:rsidRPr="003C5E12">
              <w:rPr>
                <w:rFonts w:ascii="Times New Roman" w:eastAsia="Times New Roman" w:hAnsi="Times New Roman" w:cs="Times New Roman"/>
                <w:sz w:val="24"/>
                <w:lang w:val="kk-KZ"/>
              </w:rPr>
              <w:t>Номинациясымен</w:t>
            </w:r>
            <w:r>
              <w:rPr>
                <w:rFonts w:ascii="Times New Roman" w:eastAsia="Times New Roman" w:hAnsi="Times New Roman" w:cs="Times New Roman"/>
                <w:sz w:val="24"/>
                <w:lang w:val="kk-KZ"/>
              </w:rPr>
              <w:t xml:space="preserve"> </w:t>
            </w:r>
            <w:r w:rsidRPr="003C5E12">
              <w:rPr>
                <w:rFonts w:ascii="Times New Roman" w:eastAsia="Times New Roman" w:hAnsi="Times New Roman" w:cs="Times New Roman"/>
                <w:sz w:val="24"/>
                <w:lang w:val="kk-KZ"/>
              </w:rPr>
              <w:t>диплом -1</w:t>
            </w:r>
          </w:p>
        </w:tc>
      </w:tr>
      <w:tr w:rsidR="00D14F7C" w:rsidRPr="006D725B" w:rsidTr="00562BF1">
        <w:trPr>
          <w:trHeight w:val="829"/>
        </w:trPr>
        <w:tc>
          <w:tcPr>
            <w:tcW w:w="567" w:type="dxa"/>
          </w:tcPr>
          <w:p w:rsidR="00D14F7C" w:rsidRPr="003C5E12" w:rsidRDefault="00D14F7C" w:rsidP="00562BF1">
            <w:pPr>
              <w:spacing w:line="268" w:lineRule="exact"/>
              <w:ind w:left="9"/>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2</w:t>
            </w:r>
          </w:p>
        </w:tc>
        <w:tc>
          <w:tcPr>
            <w:tcW w:w="3261" w:type="dxa"/>
          </w:tcPr>
          <w:p w:rsidR="00D14F7C" w:rsidRDefault="00D14F7C" w:rsidP="00562BF1">
            <w:pPr>
              <w:spacing w:line="268" w:lineRule="exact"/>
              <w:ind w:left="105"/>
              <w:rPr>
                <w:rFonts w:ascii="Times New Roman" w:eastAsia="Times New Roman" w:hAnsi="Times New Roman" w:cs="Times New Roman"/>
                <w:sz w:val="24"/>
                <w:lang w:val="kk-KZ"/>
              </w:rPr>
            </w:pPr>
            <w:r>
              <w:rPr>
                <w:rFonts w:ascii="Times New Roman" w:eastAsia="Times New Roman" w:hAnsi="Times New Roman" w:cs="Times New Roman"/>
                <w:sz w:val="24"/>
                <w:lang w:val="kk-KZ"/>
              </w:rPr>
              <w:t>«Үздік әдістемелік –дидактикалық материал-2021»</w:t>
            </w:r>
          </w:p>
          <w:p w:rsidR="00D14F7C" w:rsidRDefault="00D14F7C" w:rsidP="00562BF1">
            <w:pPr>
              <w:spacing w:line="268" w:lineRule="exact"/>
              <w:ind w:left="105"/>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И.А.Касенова </w:t>
            </w:r>
          </w:p>
        </w:tc>
        <w:tc>
          <w:tcPr>
            <w:tcW w:w="3118" w:type="dxa"/>
          </w:tcPr>
          <w:p w:rsidR="00D14F7C" w:rsidRPr="003C5E12" w:rsidRDefault="00D14F7C" w:rsidP="00562BF1">
            <w:pPr>
              <w:spacing w:line="268" w:lineRule="exact"/>
              <w:ind w:left="927"/>
              <w:rPr>
                <w:rFonts w:ascii="Times New Roman" w:eastAsia="Times New Roman" w:hAnsi="Times New Roman" w:cs="Times New Roman"/>
                <w:sz w:val="24"/>
                <w:lang w:val="kk-KZ"/>
              </w:rPr>
            </w:pPr>
            <w:r>
              <w:rPr>
                <w:rFonts w:ascii="Times New Roman" w:eastAsia="Times New Roman" w:hAnsi="Times New Roman" w:cs="Times New Roman"/>
                <w:sz w:val="24"/>
                <w:lang w:val="kk-KZ"/>
              </w:rPr>
              <w:t>1</w:t>
            </w:r>
          </w:p>
        </w:tc>
        <w:tc>
          <w:tcPr>
            <w:tcW w:w="2835" w:type="dxa"/>
          </w:tcPr>
          <w:p w:rsidR="00D14F7C" w:rsidRDefault="00D14F7C" w:rsidP="00562BF1">
            <w:pPr>
              <w:spacing w:line="268" w:lineRule="exact"/>
              <w:ind w:left="106"/>
              <w:rPr>
                <w:rFonts w:ascii="Times New Roman" w:eastAsia="Times New Roman" w:hAnsi="Times New Roman" w:cs="Times New Roman"/>
                <w:sz w:val="24"/>
                <w:lang w:val="kk-KZ"/>
              </w:rPr>
            </w:pPr>
            <w:r>
              <w:rPr>
                <w:rFonts w:ascii="Times New Roman" w:eastAsia="Times New Roman" w:hAnsi="Times New Roman" w:cs="Times New Roman"/>
                <w:sz w:val="24"/>
                <w:lang w:val="kk-KZ"/>
              </w:rPr>
              <w:t>Сертификат -1</w:t>
            </w:r>
          </w:p>
        </w:tc>
      </w:tr>
    </w:tbl>
    <w:p w:rsidR="00D14F7C" w:rsidRDefault="00D14F7C" w:rsidP="00D14F7C">
      <w:pPr>
        <w:rPr>
          <w:lang w:val="kk-KZ"/>
        </w:rPr>
      </w:pPr>
    </w:p>
    <w:p w:rsidR="00D14F7C" w:rsidRDefault="00D14F7C" w:rsidP="00D14F7C">
      <w:pPr>
        <w:rPr>
          <w:lang w:val="kk-KZ"/>
        </w:rPr>
      </w:pPr>
      <w:r>
        <w:rPr>
          <w:lang w:val="kk-KZ"/>
        </w:rPr>
        <w:br w:type="page"/>
      </w:r>
    </w:p>
    <w:p w:rsidR="00D14F7C" w:rsidRPr="009372A9" w:rsidRDefault="00D14F7C" w:rsidP="00D14F7C">
      <w:pPr>
        <w:widowControl w:val="0"/>
        <w:autoSpaceDE w:val="0"/>
        <w:autoSpaceDN w:val="0"/>
        <w:spacing w:after="0" w:line="261" w:lineRule="exact"/>
        <w:rPr>
          <w:rFonts w:ascii="Times New Roman" w:eastAsia="Times New Roman" w:hAnsi="Times New Roman" w:cs="Times New Roman"/>
          <w:sz w:val="24"/>
          <w:lang w:val="kk-KZ"/>
        </w:rPr>
        <w:sectPr w:rsidR="00D14F7C" w:rsidRPr="009372A9">
          <w:pgSz w:w="11910" w:h="16840"/>
          <w:pgMar w:top="960" w:right="0" w:bottom="280" w:left="0" w:header="756" w:footer="0" w:gutter="0"/>
          <w:cols w:space="720"/>
        </w:sectPr>
      </w:pPr>
    </w:p>
    <w:tbl>
      <w:tblPr>
        <w:tblStyle w:val="TableNormal1"/>
        <w:tblW w:w="1003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2555"/>
        <w:gridCol w:w="2127"/>
        <w:gridCol w:w="4677"/>
      </w:tblGrid>
      <w:tr w:rsidR="00D14F7C" w:rsidRPr="008E3C45" w:rsidTr="00562BF1">
        <w:trPr>
          <w:trHeight w:val="1104"/>
        </w:trPr>
        <w:tc>
          <w:tcPr>
            <w:tcW w:w="677" w:type="dxa"/>
          </w:tcPr>
          <w:p w:rsidR="00D14F7C" w:rsidRPr="009372A9" w:rsidRDefault="00D14F7C" w:rsidP="00562BF1">
            <w:pPr>
              <w:spacing w:line="268" w:lineRule="exact"/>
              <w:ind w:left="9"/>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3</w:t>
            </w:r>
          </w:p>
        </w:tc>
        <w:tc>
          <w:tcPr>
            <w:tcW w:w="2555" w:type="dxa"/>
            <w:tcBorders>
              <w:right w:val="single" w:sz="6" w:space="0" w:color="000000"/>
            </w:tcBorders>
          </w:tcPr>
          <w:p w:rsidR="00D14F7C" w:rsidRDefault="00D14F7C" w:rsidP="00562BF1">
            <w:pPr>
              <w:spacing w:line="237" w:lineRule="auto"/>
              <w:ind w:left="340" w:right="336" w:hanging="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К.А.Ахметова</w:t>
            </w:r>
            <w:r w:rsidRPr="009372A9">
              <w:rPr>
                <w:rFonts w:ascii="Times New Roman" w:eastAsia="Times New Roman" w:hAnsi="Times New Roman" w:cs="Times New Roman"/>
                <w:sz w:val="24"/>
                <w:lang w:val="kk-KZ"/>
              </w:rPr>
              <w:t>,</w:t>
            </w:r>
          </w:p>
          <w:p w:rsidR="00D14F7C" w:rsidRPr="009372A9" w:rsidRDefault="00D14F7C" w:rsidP="00562BF1">
            <w:pPr>
              <w:spacing w:line="274" w:lineRule="exact"/>
              <w:ind w:left="129" w:right="124"/>
              <w:jc w:val="center"/>
              <w:rPr>
                <w:rFonts w:ascii="Times New Roman" w:eastAsia="Times New Roman" w:hAnsi="Times New Roman" w:cs="Times New Roman"/>
                <w:sz w:val="24"/>
                <w:lang w:val="kk-KZ"/>
              </w:rPr>
            </w:pPr>
            <w:r>
              <w:rPr>
                <w:rFonts w:ascii="Times New Roman" w:eastAsia="Times New Roman" w:hAnsi="Times New Roman" w:cs="Times New Roman"/>
                <w:spacing w:val="-1"/>
                <w:sz w:val="24"/>
                <w:lang w:val="kk-KZ"/>
              </w:rPr>
              <w:t>Ж.С.Айткалиева</w:t>
            </w:r>
          </w:p>
        </w:tc>
        <w:tc>
          <w:tcPr>
            <w:tcW w:w="2127" w:type="dxa"/>
            <w:tcBorders>
              <w:left w:val="single" w:sz="6" w:space="0" w:color="000000"/>
            </w:tcBorders>
          </w:tcPr>
          <w:p w:rsidR="00D14F7C" w:rsidRPr="009372A9" w:rsidRDefault="00D14F7C" w:rsidP="00562BF1">
            <w:pPr>
              <w:spacing w:line="268" w:lineRule="exact"/>
              <w:ind w:left="151" w:right="148"/>
              <w:jc w:val="center"/>
              <w:rPr>
                <w:rFonts w:ascii="Times New Roman" w:eastAsia="Times New Roman" w:hAnsi="Times New Roman" w:cs="Times New Roman"/>
                <w:sz w:val="24"/>
                <w:lang w:val="kk-KZ"/>
              </w:rPr>
            </w:pPr>
            <w:r w:rsidRPr="009372A9">
              <w:rPr>
                <w:rFonts w:ascii="Times New Roman" w:eastAsia="Times New Roman" w:hAnsi="Times New Roman" w:cs="Times New Roman"/>
                <w:sz w:val="24"/>
                <w:lang w:val="kk-KZ"/>
              </w:rPr>
              <w:t xml:space="preserve">2022 </w:t>
            </w:r>
          </w:p>
        </w:tc>
        <w:tc>
          <w:tcPr>
            <w:tcW w:w="4677" w:type="dxa"/>
          </w:tcPr>
          <w:p w:rsidR="00D14F7C" w:rsidRPr="009372A9" w:rsidRDefault="00D14F7C" w:rsidP="00562BF1">
            <w:pPr>
              <w:spacing w:line="237" w:lineRule="auto"/>
              <w:ind w:left="105" w:right="267"/>
              <w:rPr>
                <w:rFonts w:ascii="Times New Roman" w:eastAsia="Times New Roman" w:hAnsi="Times New Roman" w:cs="Times New Roman"/>
                <w:sz w:val="24"/>
                <w:lang w:val="kk-KZ"/>
              </w:rPr>
            </w:pPr>
            <w:r w:rsidRPr="009372A9">
              <w:rPr>
                <w:rFonts w:ascii="Times New Roman" w:eastAsia="Times New Roman" w:hAnsi="Times New Roman" w:cs="Times New Roman"/>
                <w:sz w:val="24"/>
                <w:lang w:val="kk-KZ"/>
              </w:rPr>
              <w:t>«Білім айнасы» республикалық ғылыми –танымдық</w:t>
            </w:r>
            <w:r>
              <w:rPr>
                <w:rFonts w:ascii="Times New Roman" w:eastAsia="Times New Roman" w:hAnsi="Times New Roman" w:cs="Times New Roman"/>
                <w:sz w:val="24"/>
                <w:lang w:val="kk-KZ"/>
              </w:rPr>
              <w:t xml:space="preserve"> </w:t>
            </w:r>
            <w:r w:rsidRPr="009372A9">
              <w:rPr>
                <w:rFonts w:ascii="Times New Roman" w:eastAsia="Times New Roman" w:hAnsi="Times New Roman" w:cs="Times New Roman"/>
                <w:sz w:val="24"/>
                <w:lang w:val="kk-KZ"/>
              </w:rPr>
              <w:t>газеті</w:t>
            </w:r>
          </w:p>
        </w:tc>
      </w:tr>
      <w:tr w:rsidR="00D14F7C" w:rsidRPr="009372A9" w:rsidTr="00562BF1">
        <w:trPr>
          <w:trHeight w:val="1929"/>
        </w:trPr>
        <w:tc>
          <w:tcPr>
            <w:tcW w:w="677" w:type="dxa"/>
          </w:tcPr>
          <w:p w:rsidR="00D14F7C" w:rsidRPr="009372A9" w:rsidRDefault="00D14F7C" w:rsidP="00562BF1">
            <w:pPr>
              <w:spacing w:line="268" w:lineRule="exact"/>
              <w:ind w:left="9"/>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4</w:t>
            </w:r>
          </w:p>
        </w:tc>
        <w:tc>
          <w:tcPr>
            <w:tcW w:w="2555" w:type="dxa"/>
            <w:tcBorders>
              <w:right w:val="single" w:sz="6" w:space="0" w:color="000000"/>
            </w:tcBorders>
          </w:tcPr>
          <w:p w:rsidR="00D14F7C" w:rsidRDefault="00D14F7C" w:rsidP="00562BF1">
            <w:pPr>
              <w:spacing w:line="261" w:lineRule="exact"/>
              <w:ind w:left="124" w:right="12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Р.К.Идрисова</w:t>
            </w:r>
          </w:p>
          <w:p w:rsidR="00D14F7C" w:rsidRDefault="00D14F7C" w:rsidP="00562BF1">
            <w:pPr>
              <w:spacing w:line="261" w:lineRule="exact"/>
              <w:ind w:left="124" w:right="12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Ж.Хуандага</w:t>
            </w:r>
          </w:p>
          <w:p w:rsidR="00D14F7C" w:rsidRPr="009372A9" w:rsidRDefault="00D14F7C" w:rsidP="00562BF1">
            <w:pPr>
              <w:spacing w:line="261" w:lineRule="exact"/>
              <w:ind w:left="124" w:right="125"/>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Г.М.Ахатова</w:t>
            </w:r>
          </w:p>
        </w:tc>
        <w:tc>
          <w:tcPr>
            <w:tcW w:w="2127" w:type="dxa"/>
            <w:tcBorders>
              <w:left w:val="single" w:sz="6" w:space="0" w:color="000000"/>
            </w:tcBorders>
          </w:tcPr>
          <w:p w:rsidR="00D14F7C" w:rsidRPr="009372A9" w:rsidRDefault="00D14F7C" w:rsidP="00562BF1">
            <w:pPr>
              <w:spacing w:line="268" w:lineRule="exact"/>
              <w:ind w:left="145" w:right="148"/>
              <w:jc w:val="center"/>
              <w:rPr>
                <w:rFonts w:ascii="Times New Roman" w:eastAsia="Times New Roman" w:hAnsi="Times New Roman" w:cs="Times New Roman"/>
                <w:sz w:val="24"/>
                <w:lang w:val="kk-KZ"/>
              </w:rPr>
            </w:pPr>
            <w:r w:rsidRPr="009372A9">
              <w:rPr>
                <w:rFonts w:ascii="Times New Roman" w:eastAsia="Times New Roman" w:hAnsi="Times New Roman" w:cs="Times New Roman"/>
                <w:sz w:val="24"/>
                <w:lang w:val="kk-KZ"/>
              </w:rPr>
              <w:t>2023</w:t>
            </w:r>
          </w:p>
        </w:tc>
        <w:tc>
          <w:tcPr>
            <w:tcW w:w="4677" w:type="dxa"/>
          </w:tcPr>
          <w:p w:rsidR="00D14F7C" w:rsidRPr="009372A9" w:rsidRDefault="00D14F7C" w:rsidP="00562BF1">
            <w:pPr>
              <w:spacing w:line="237" w:lineRule="auto"/>
              <w:ind w:left="105" w:right="1431"/>
              <w:rPr>
                <w:rFonts w:ascii="Times New Roman" w:eastAsia="Times New Roman" w:hAnsi="Times New Roman" w:cs="Times New Roman"/>
                <w:sz w:val="24"/>
                <w:lang w:val="kk-KZ"/>
              </w:rPr>
            </w:pPr>
            <w:r w:rsidRPr="009372A9">
              <w:rPr>
                <w:rFonts w:ascii="Times New Roman" w:eastAsia="Times New Roman" w:hAnsi="Times New Roman" w:cs="Times New Roman"/>
                <w:sz w:val="24"/>
                <w:lang w:val="kk-KZ"/>
              </w:rPr>
              <w:t>«Оқу заман» республикалық –педагогикалық</w:t>
            </w:r>
            <w:r>
              <w:rPr>
                <w:rFonts w:ascii="Times New Roman" w:eastAsia="Times New Roman" w:hAnsi="Times New Roman" w:cs="Times New Roman"/>
                <w:sz w:val="24"/>
                <w:lang w:val="kk-KZ"/>
              </w:rPr>
              <w:t xml:space="preserve"> </w:t>
            </w:r>
            <w:r w:rsidRPr="009372A9">
              <w:rPr>
                <w:rFonts w:ascii="Times New Roman" w:eastAsia="Times New Roman" w:hAnsi="Times New Roman" w:cs="Times New Roman"/>
                <w:sz w:val="24"/>
                <w:lang w:val="kk-KZ"/>
              </w:rPr>
              <w:t>журнал</w:t>
            </w:r>
          </w:p>
        </w:tc>
      </w:tr>
    </w:tbl>
    <w:p w:rsidR="00D14F7C" w:rsidRPr="009372A9" w:rsidRDefault="00D14F7C" w:rsidP="00D14F7C">
      <w:pPr>
        <w:widowControl w:val="0"/>
        <w:autoSpaceDE w:val="0"/>
        <w:autoSpaceDN w:val="0"/>
        <w:spacing w:before="8" w:after="0" w:line="240" w:lineRule="auto"/>
        <w:rPr>
          <w:rFonts w:ascii="Times New Roman" w:eastAsia="Times New Roman" w:hAnsi="Times New Roman" w:cs="Times New Roman"/>
          <w:b/>
          <w:sz w:val="16"/>
          <w:szCs w:val="24"/>
          <w:lang w:val="kk-KZ"/>
        </w:rPr>
      </w:pPr>
    </w:p>
    <w:p w:rsidR="00D14F7C" w:rsidRPr="009372A9" w:rsidRDefault="00D14F7C" w:rsidP="00CE61FF">
      <w:pPr>
        <w:widowControl w:val="0"/>
        <w:autoSpaceDE w:val="0"/>
        <w:autoSpaceDN w:val="0"/>
        <w:spacing w:before="90" w:after="0" w:line="240"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b/>
          <w:sz w:val="24"/>
          <w:szCs w:val="24"/>
          <w:lang w:val="kk-KZ"/>
        </w:rPr>
        <w:t>Қорытынды:</w:t>
      </w:r>
      <w:r>
        <w:rPr>
          <w:rFonts w:ascii="Times New Roman" w:eastAsia="Times New Roman" w:hAnsi="Times New Roman" w:cs="Times New Roman"/>
          <w:b/>
          <w:sz w:val="24"/>
          <w:szCs w:val="24"/>
          <w:lang w:val="kk-KZ"/>
        </w:rPr>
        <w:t xml:space="preserve"> </w:t>
      </w:r>
      <w:r w:rsidRPr="009372A9">
        <w:rPr>
          <w:rFonts w:ascii="Times New Roman" w:eastAsia="Times New Roman" w:hAnsi="Times New Roman" w:cs="Times New Roman"/>
          <w:sz w:val="24"/>
          <w:szCs w:val="24"/>
          <w:lang w:val="kk-KZ"/>
        </w:rPr>
        <w:t>БАҚ-та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шыққан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әртүрлі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мақалалармен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жұмыстар</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педагогтердің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зерттеу</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жұмысына белсендіру формасы болып табылады. Бұл әрекет ұйымда жақсы қойылған және ата-аналар қауымын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мәліметтендіруде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тиімді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 түрлерінің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бірі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болып</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бағаланады.</w:t>
      </w:r>
    </w:p>
    <w:p w:rsidR="00D14F7C" w:rsidRPr="009372A9" w:rsidRDefault="00D14F7C" w:rsidP="00CE61FF">
      <w:pPr>
        <w:widowControl w:val="0"/>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b/>
          <w:sz w:val="24"/>
          <w:szCs w:val="24"/>
          <w:lang w:val="kk-KZ"/>
        </w:rPr>
        <w:t xml:space="preserve">Жалпы оқу-тәрбие қорытындысы: </w:t>
      </w:r>
      <w:r w:rsidRPr="009372A9">
        <w:rPr>
          <w:rFonts w:ascii="Times New Roman" w:eastAsia="Times New Roman" w:hAnsi="Times New Roman" w:cs="Times New Roman"/>
          <w:sz w:val="24"/>
          <w:szCs w:val="24"/>
          <w:lang w:val="kk-KZ"/>
        </w:rPr>
        <w:t>ұйымда оқу процесін ұйымдастыруға қажетті барлық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нормативтік құжаттар бар,мектепкедейінгі мемелекеттік стандартты</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орындауға оқу тәрбие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жұмысы</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толық атқарылуда.</w:t>
      </w:r>
    </w:p>
    <w:p w:rsidR="00D14F7C" w:rsidRPr="009372A9" w:rsidRDefault="00D14F7C" w:rsidP="00CE61FF">
      <w:pPr>
        <w:widowControl w:val="0"/>
        <w:autoSpaceDE w:val="0"/>
        <w:autoSpaceDN w:val="0"/>
        <w:spacing w:before="3" w:after="0" w:line="240" w:lineRule="auto"/>
        <w:ind w:right="-1" w:firstLine="567"/>
        <w:rPr>
          <w:rFonts w:ascii="Times New Roman" w:eastAsia="Times New Roman" w:hAnsi="Times New Roman" w:cs="Times New Roman"/>
          <w:sz w:val="24"/>
          <w:szCs w:val="24"/>
          <w:lang w:val="kk-KZ"/>
        </w:rPr>
      </w:pPr>
    </w:p>
    <w:p w:rsidR="00D14F7C" w:rsidRPr="009372A9" w:rsidRDefault="00D14F7C" w:rsidP="00CE61FF">
      <w:pPr>
        <w:widowControl w:val="0"/>
        <w:autoSpaceDE w:val="0"/>
        <w:autoSpaceDN w:val="0"/>
        <w:spacing w:after="0" w:line="240" w:lineRule="auto"/>
        <w:ind w:right="-1" w:firstLine="567"/>
        <w:jc w:val="center"/>
        <w:outlineLvl w:val="0"/>
        <w:rPr>
          <w:rFonts w:ascii="Times New Roman" w:eastAsia="Times New Roman" w:hAnsi="Times New Roman" w:cs="Times New Roman"/>
          <w:b/>
          <w:bCs/>
          <w:sz w:val="24"/>
          <w:szCs w:val="24"/>
          <w:lang w:val="kk-KZ"/>
        </w:rPr>
      </w:pPr>
      <w:r w:rsidRPr="009372A9">
        <w:rPr>
          <w:rFonts w:ascii="Times New Roman" w:eastAsia="Times New Roman" w:hAnsi="Times New Roman" w:cs="Times New Roman"/>
          <w:b/>
          <w:bCs/>
          <w:sz w:val="24"/>
          <w:szCs w:val="24"/>
          <w:lang w:val="kk-KZ"/>
        </w:rPr>
        <w:t>VІ-БӨЛІМ</w:t>
      </w:r>
      <w:r>
        <w:rPr>
          <w:rFonts w:ascii="Times New Roman" w:eastAsia="Times New Roman" w:hAnsi="Times New Roman" w:cs="Times New Roman"/>
          <w:b/>
          <w:bCs/>
          <w:sz w:val="24"/>
          <w:szCs w:val="24"/>
          <w:lang w:val="kk-KZ"/>
        </w:rPr>
        <w:t xml:space="preserve"> </w:t>
      </w:r>
      <w:r w:rsidRPr="009372A9">
        <w:rPr>
          <w:rFonts w:ascii="Times New Roman" w:eastAsia="Times New Roman" w:hAnsi="Times New Roman" w:cs="Times New Roman"/>
          <w:b/>
          <w:bCs/>
          <w:sz w:val="24"/>
          <w:szCs w:val="24"/>
          <w:lang w:val="kk-KZ"/>
        </w:rPr>
        <w:t>Оқу-материалдық</w:t>
      </w:r>
      <w:r>
        <w:rPr>
          <w:rFonts w:ascii="Times New Roman" w:eastAsia="Times New Roman" w:hAnsi="Times New Roman" w:cs="Times New Roman"/>
          <w:b/>
          <w:bCs/>
          <w:sz w:val="24"/>
          <w:szCs w:val="24"/>
          <w:lang w:val="kk-KZ"/>
        </w:rPr>
        <w:t xml:space="preserve"> </w:t>
      </w:r>
      <w:r w:rsidRPr="009372A9">
        <w:rPr>
          <w:rFonts w:ascii="Times New Roman" w:eastAsia="Times New Roman" w:hAnsi="Times New Roman" w:cs="Times New Roman"/>
          <w:b/>
          <w:bCs/>
          <w:sz w:val="24"/>
          <w:szCs w:val="24"/>
          <w:lang w:val="kk-KZ"/>
        </w:rPr>
        <w:t>активтер</w:t>
      </w:r>
    </w:p>
    <w:p w:rsidR="00D14F7C" w:rsidRPr="009372A9" w:rsidRDefault="00D14F7C" w:rsidP="00CE61FF">
      <w:pPr>
        <w:widowControl w:val="0"/>
        <w:autoSpaceDE w:val="0"/>
        <w:autoSpaceDN w:val="0"/>
        <w:spacing w:after="0" w:line="240" w:lineRule="auto"/>
        <w:ind w:right="-1" w:firstLine="567"/>
        <w:rPr>
          <w:rFonts w:ascii="Times New Roman" w:eastAsia="Times New Roman" w:hAnsi="Times New Roman" w:cs="Times New Roman"/>
          <w:b/>
          <w:sz w:val="24"/>
          <w:szCs w:val="24"/>
          <w:lang w:val="kk-KZ"/>
        </w:rPr>
      </w:pPr>
    </w:p>
    <w:p w:rsidR="00D14F7C" w:rsidRPr="009372A9" w:rsidRDefault="00D14F7C" w:rsidP="00CE61FF">
      <w:pPr>
        <w:widowControl w:val="0"/>
        <w:numPr>
          <w:ilvl w:val="2"/>
          <w:numId w:val="8"/>
        </w:numPr>
        <w:tabs>
          <w:tab w:val="left" w:pos="4913"/>
        </w:tabs>
        <w:autoSpaceDE w:val="0"/>
        <w:autoSpaceDN w:val="0"/>
        <w:spacing w:after="0" w:line="240" w:lineRule="auto"/>
        <w:ind w:left="0" w:right="-1" w:firstLine="567"/>
        <w:jc w:val="center"/>
        <w:rPr>
          <w:rFonts w:ascii="Times New Roman" w:eastAsia="Times New Roman" w:hAnsi="Times New Roman" w:cs="Times New Roman"/>
          <w:b/>
          <w:sz w:val="24"/>
          <w:lang w:val="kk-KZ"/>
        </w:rPr>
      </w:pPr>
      <w:r w:rsidRPr="009372A9">
        <w:rPr>
          <w:rFonts w:ascii="Times New Roman" w:eastAsia="Times New Roman" w:hAnsi="Times New Roman" w:cs="Times New Roman"/>
          <w:b/>
          <w:sz w:val="24"/>
          <w:lang w:val="kk-KZ"/>
        </w:rPr>
        <w:t>Оқыту-материалдық</w:t>
      </w:r>
      <w:r>
        <w:rPr>
          <w:rFonts w:ascii="Times New Roman" w:eastAsia="Times New Roman" w:hAnsi="Times New Roman" w:cs="Times New Roman"/>
          <w:b/>
          <w:sz w:val="24"/>
          <w:lang w:val="kk-KZ"/>
        </w:rPr>
        <w:t xml:space="preserve"> </w:t>
      </w:r>
      <w:r w:rsidRPr="009372A9">
        <w:rPr>
          <w:rFonts w:ascii="Times New Roman" w:eastAsia="Times New Roman" w:hAnsi="Times New Roman" w:cs="Times New Roman"/>
          <w:b/>
          <w:sz w:val="24"/>
          <w:lang w:val="kk-KZ"/>
        </w:rPr>
        <w:t>активтер</w:t>
      </w:r>
    </w:p>
    <w:p w:rsidR="00D14F7C" w:rsidRPr="009372A9" w:rsidRDefault="00D14F7C" w:rsidP="00CE61FF">
      <w:pPr>
        <w:widowControl w:val="0"/>
        <w:tabs>
          <w:tab w:val="left" w:pos="9214"/>
        </w:tabs>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sz w:val="24"/>
          <w:szCs w:val="24"/>
          <w:lang w:val="kk-KZ"/>
        </w:rPr>
        <w:t>Балабақшаның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материалдық-техникалық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базасының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жағдайы</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педагогикалық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талаптарға,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білім деңгейіне және санитарлық нормаларға сәйкес келеді (қорытындылар бар).Әкімшілік, медициналық қызмет көрсетуге арналған изолятор, дезерітінді дайындауға арналған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бөлме,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асхана,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кір</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жуатын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бөлме,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топтардың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санына сәйкес</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жатын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бөлмелер.</w:t>
      </w:r>
    </w:p>
    <w:p w:rsidR="00D14F7C" w:rsidRPr="009372A9" w:rsidRDefault="00D14F7C" w:rsidP="00CE61FF">
      <w:pPr>
        <w:widowControl w:val="0"/>
        <w:tabs>
          <w:tab w:val="left" w:pos="9214"/>
        </w:tabs>
        <w:autoSpaceDE w:val="0"/>
        <w:autoSpaceDN w:val="0"/>
        <w:spacing w:before="1" w:after="0" w:line="240"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sz w:val="24"/>
          <w:szCs w:val="24"/>
          <w:lang w:val="kk-KZ"/>
        </w:rPr>
        <w:t>Топ бөлмелері балалардың жас ерекшеліктеріне сәйкес жиһаздармен жабдықталған. Әрбір</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топта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ойын, жатын, қабылдау</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жуынатын бөлмелері бар. Сан ПИН талаптарына сәйкес</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келеді. Тәрбиешілердің күшімен орталықтар стандартпен, типтік бағдарламаның талаптарына,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балалардың жасына сай үнемі толықтырылып отырады</w:t>
      </w:r>
      <w:r>
        <w:rPr>
          <w:rFonts w:ascii="Times New Roman" w:eastAsia="Times New Roman" w:hAnsi="Times New Roman" w:cs="Times New Roman"/>
          <w:sz w:val="24"/>
          <w:szCs w:val="24"/>
          <w:lang w:val="kk-KZ"/>
        </w:rPr>
        <w:t>. Әр топта ас тарату бөлмесінде</w:t>
      </w:r>
      <w:r w:rsidRPr="009372A9">
        <w:rPr>
          <w:rFonts w:ascii="Times New Roman" w:eastAsia="Times New Roman" w:hAnsi="Times New Roman" w:cs="Times New Roman"/>
          <w:sz w:val="24"/>
          <w:szCs w:val="24"/>
          <w:lang w:val="kk-KZ"/>
        </w:rPr>
        <w:t>, ыдыс</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жууға арнайы</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жағдай</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жасалған.</w:t>
      </w:r>
    </w:p>
    <w:p w:rsidR="00D14F7C" w:rsidRPr="009372A9" w:rsidRDefault="00D14F7C" w:rsidP="00CE61FF">
      <w:pPr>
        <w:widowControl w:val="0"/>
        <w:tabs>
          <w:tab w:val="left" w:pos="9214"/>
        </w:tabs>
        <w:autoSpaceDE w:val="0"/>
        <w:autoSpaceDN w:val="0"/>
        <w:spacing w:after="0" w:line="242"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sz w:val="24"/>
          <w:szCs w:val="24"/>
          <w:lang w:val="kk-KZ"/>
        </w:rPr>
        <w:t>Оқу - тәрбие үрдісін ұйымдастыруға мына оқу</w:t>
      </w:r>
      <w:r>
        <w:rPr>
          <w:rFonts w:ascii="Times New Roman" w:eastAsia="Times New Roman" w:hAnsi="Times New Roman" w:cs="Times New Roman"/>
          <w:sz w:val="24"/>
          <w:szCs w:val="24"/>
          <w:lang w:val="kk-KZ"/>
        </w:rPr>
        <w:t xml:space="preserve"> бөлмелері қарастырылған: музыка</w:t>
      </w:r>
      <w:r w:rsidRPr="009372A9">
        <w:rPr>
          <w:rFonts w:ascii="Times New Roman" w:eastAsia="Times New Roman" w:hAnsi="Times New Roman" w:cs="Times New Roman"/>
          <w:sz w:val="24"/>
          <w:szCs w:val="24"/>
          <w:lang w:val="kk-KZ"/>
        </w:rPr>
        <w:t xml:space="preserve"> залы - 1;</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дене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шынықтыру</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залы-1;</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логопед</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психолог</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кабинеті-1;</w:t>
      </w:r>
      <w:r>
        <w:rPr>
          <w:rFonts w:ascii="Times New Roman" w:eastAsia="Times New Roman" w:hAnsi="Times New Roman" w:cs="Times New Roman"/>
          <w:sz w:val="24"/>
          <w:szCs w:val="24"/>
          <w:lang w:val="kk-KZ"/>
        </w:rPr>
        <w:t xml:space="preserve"> робототехника </w:t>
      </w:r>
      <w:r w:rsidRPr="009372A9">
        <w:rPr>
          <w:rFonts w:ascii="Times New Roman" w:eastAsia="Times New Roman" w:hAnsi="Times New Roman" w:cs="Times New Roman"/>
          <w:sz w:val="24"/>
          <w:szCs w:val="24"/>
          <w:lang w:val="kk-KZ"/>
        </w:rPr>
        <w:t>кабинеті-1;</w:t>
      </w:r>
    </w:p>
    <w:p w:rsidR="00D14F7C" w:rsidRPr="009372A9" w:rsidRDefault="00D14F7C" w:rsidP="00CE61FF">
      <w:pPr>
        <w:widowControl w:val="0"/>
        <w:tabs>
          <w:tab w:val="left" w:pos="9214"/>
        </w:tabs>
        <w:autoSpaceDE w:val="0"/>
        <w:autoSpaceDN w:val="0"/>
        <w:spacing w:after="0" w:line="271" w:lineRule="exact"/>
        <w:ind w:right="-1"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Шахмат кабинеті– 1; мультимедия кабинеті; жүзу кабинеті; </w:t>
      </w:r>
      <w:r w:rsidRPr="009372A9">
        <w:rPr>
          <w:rFonts w:ascii="Times New Roman" w:eastAsia="Times New Roman" w:hAnsi="Times New Roman" w:cs="Times New Roman"/>
          <w:sz w:val="24"/>
          <w:szCs w:val="24"/>
          <w:lang w:val="kk-KZ"/>
        </w:rPr>
        <w:t>әдістемелік</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кабинет– 1.</w:t>
      </w:r>
    </w:p>
    <w:p w:rsidR="00D14F7C" w:rsidRPr="009372A9" w:rsidRDefault="00D14F7C" w:rsidP="00CE61FF">
      <w:pPr>
        <w:widowControl w:val="0"/>
        <w:tabs>
          <w:tab w:val="left" w:pos="9214"/>
        </w:tabs>
        <w:autoSpaceDE w:val="0"/>
        <w:autoSpaceDN w:val="0"/>
        <w:spacing w:before="3" w:after="0" w:line="240"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sz w:val="24"/>
          <w:szCs w:val="24"/>
          <w:lang w:val="kk-KZ"/>
        </w:rPr>
        <w:t>Ұйымның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барлық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бөлмелері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оқыту-тәрбиелеу</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жұмыстарына</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қажетті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құралдармен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жабдықталған.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Құралдар</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ерекшеліктеріне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сай,</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Сан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ПИН</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талаптарына сәйкес</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келеді.</w:t>
      </w:r>
    </w:p>
    <w:p w:rsidR="00D14F7C" w:rsidRPr="009372A9" w:rsidRDefault="00D14F7C" w:rsidP="00CE61FF">
      <w:pPr>
        <w:widowControl w:val="0"/>
        <w:tabs>
          <w:tab w:val="left" w:pos="9214"/>
        </w:tabs>
        <w:autoSpaceDE w:val="0"/>
        <w:autoSpaceDN w:val="0"/>
        <w:spacing w:after="0" w:line="242" w:lineRule="auto"/>
        <w:ind w:right="-1" w:firstLine="567"/>
        <w:jc w:val="both"/>
        <w:rPr>
          <w:rFonts w:ascii="Times New Roman" w:eastAsia="Times New Roman" w:hAnsi="Times New Roman" w:cs="Times New Roman"/>
          <w:sz w:val="24"/>
          <w:szCs w:val="24"/>
          <w:lang w:val="kk-KZ"/>
        </w:rPr>
      </w:pPr>
      <w:r w:rsidRPr="009372A9">
        <w:rPr>
          <w:rFonts w:ascii="Times New Roman" w:eastAsia="Times New Roman" w:hAnsi="Times New Roman" w:cs="Times New Roman"/>
          <w:sz w:val="24"/>
          <w:szCs w:val="24"/>
          <w:lang w:val="kk-KZ"/>
        </w:rPr>
        <w:t>Меди</w:t>
      </w:r>
      <w:r>
        <w:rPr>
          <w:rFonts w:ascii="Times New Roman" w:eastAsia="Times New Roman" w:hAnsi="Times New Roman" w:cs="Times New Roman"/>
          <w:sz w:val="24"/>
          <w:szCs w:val="24"/>
          <w:lang w:val="kk-KZ"/>
        </w:rPr>
        <w:t>циналық блок</w:t>
      </w:r>
      <w:r w:rsidRPr="009372A9">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медбике кабинеті</w:t>
      </w:r>
      <w:r w:rsidRPr="009372A9">
        <w:rPr>
          <w:rFonts w:ascii="Times New Roman" w:eastAsia="Times New Roman" w:hAnsi="Times New Roman" w:cs="Times New Roman"/>
          <w:sz w:val="24"/>
          <w:szCs w:val="24"/>
          <w:lang w:val="kk-KZ"/>
        </w:rPr>
        <w:t>. Медициналық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блок</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жұмысының</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мақсаты: дәрігерге</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дейінгі</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медициналық</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көмек,</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тамақтану</w:t>
      </w:r>
      <w:r>
        <w:rPr>
          <w:rFonts w:ascii="Times New Roman" w:eastAsia="Times New Roman" w:hAnsi="Times New Roman" w:cs="Times New Roman"/>
          <w:sz w:val="24"/>
          <w:szCs w:val="24"/>
          <w:lang w:val="kk-KZ"/>
        </w:rPr>
        <w:t>д</w:t>
      </w:r>
      <w:r w:rsidRPr="009372A9">
        <w:rPr>
          <w:rFonts w:ascii="Times New Roman" w:eastAsia="Times New Roman" w:hAnsi="Times New Roman" w:cs="Times New Roman"/>
          <w:sz w:val="24"/>
          <w:szCs w:val="24"/>
          <w:lang w:val="kk-KZ"/>
        </w:rPr>
        <w:t>ы</w:t>
      </w:r>
      <w:r>
        <w:rPr>
          <w:rFonts w:ascii="Times New Roman" w:eastAsia="Times New Roman" w:hAnsi="Times New Roman" w:cs="Times New Roman"/>
          <w:sz w:val="24"/>
          <w:szCs w:val="24"/>
          <w:lang w:val="kk-KZ"/>
        </w:rPr>
        <w:t xml:space="preserve"> бақылау, </w:t>
      </w:r>
      <w:r w:rsidRPr="009372A9">
        <w:rPr>
          <w:rFonts w:ascii="Times New Roman" w:eastAsia="Times New Roman" w:hAnsi="Times New Roman" w:cs="Times New Roman"/>
          <w:sz w:val="24"/>
          <w:szCs w:val="24"/>
          <w:lang w:val="kk-KZ"/>
        </w:rPr>
        <w:t>бой өлшегіш, бала салмағын өлшеуіш, медициналық шкаф,</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құжаттар</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салатын шкаф,</w:t>
      </w:r>
      <w:r>
        <w:rPr>
          <w:rFonts w:ascii="Times New Roman" w:eastAsia="Times New Roman" w:hAnsi="Times New Roman" w:cs="Times New Roman"/>
          <w:sz w:val="24"/>
          <w:szCs w:val="24"/>
          <w:lang w:val="kk-KZ"/>
        </w:rPr>
        <w:t xml:space="preserve"> 1</w:t>
      </w:r>
      <w:r w:rsidRPr="009372A9">
        <w:rPr>
          <w:rFonts w:ascii="Times New Roman" w:eastAsia="Times New Roman" w:hAnsi="Times New Roman" w:cs="Times New Roman"/>
          <w:sz w:val="24"/>
          <w:szCs w:val="24"/>
          <w:lang w:val="kk-KZ"/>
        </w:rPr>
        <w:t xml:space="preserve"> медициналық кушеткалармен қамт</w:t>
      </w:r>
      <w:r>
        <w:rPr>
          <w:rFonts w:ascii="Times New Roman" w:eastAsia="Times New Roman" w:hAnsi="Times New Roman" w:cs="Times New Roman"/>
          <w:sz w:val="24"/>
          <w:szCs w:val="24"/>
          <w:lang w:val="kk-KZ"/>
        </w:rPr>
        <w:t>ылған. Қ</w:t>
      </w:r>
      <w:r w:rsidRPr="009372A9">
        <w:rPr>
          <w:rFonts w:ascii="Times New Roman" w:eastAsia="Times New Roman" w:hAnsi="Times New Roman" w:cs="Times New Roman"/>
          <w:sz w:val="24"/>
          <w:szCs w:val="24"/>
          <w:lang w:val="kk-KZ"/>
        </w:rPr>
        <w:t>олжуғыш</w:t>
      </w:r>
      <w:r>
        <w:rPr>
          <w:rFonts w:ascii="Times New Roman" w:eastAsia="Times New Roman" w:hAnsi="Times New Roman" w:cs="Times New Roman"/>
          <w:sz w:val="24"/>
          <w:szCs w:val="24"/>
          <w:lang w:val="kk-KZ"/>
        </w:rPr>
        <w:t xml:space="preserve"> </w:t>
      </w:r>
      <w:r w:rsidRPr="009372A9">
        <w:rPr>
          <w:rFonts w:ascii="Times New Roman" w:eastAsia="Times New Roman" w:hAnsi="Times New Roman" w:cs="Times New Roman"/>
          <w:sz w:val="24"/>
          <w:szCs w:val="24"/>
          <w:lang w:val="kk-KZ"/>
        </w:rPr>
        <w:t>бар.</w:t>
      </w:r>
      <w:r>
        <w:rPr>
          <w:rFonts w:ascii="Times New Roman" w:eastAsia="Times New Roman" w:hAnsi="Times New Roman" w:cs="Times New Roman"/>
          <w:sz w:val="24"/>
          <w:szCs w:val="24"/>
          <w:lang w:val="kk-KZ"/>
        </w:rPr>
        <w:t xml:space="preserve"> </w:t>
      </w:r>
    </w:p>
    <w:p w:rsidR="00D14F7C" w:rsidRPr="00F820E3" w:rsidRDefault="00D14F7C" w:rsidP="00CE61FF">
      <w:pPr>
        <w:widowControl w:val="0"/>
        <w:tabs>
          <w:tab w:val="left" w:pos="9355"/>
        </w:tabs>
        <w:autoSpaceDE w:val="0"/>
        <w:autoSpaceDN w:val="0"/>
        <w:spacing w:before="4" w:after="0" w:line="242"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Жер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аймағында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спорттық</w:t>
      </w:r>
      <w:r>
        <w:rPr>
          <w:rFonts w:ascii="Times New Roman" w:eastAsia="Times New Roman" w:hAnsi="Times New Roman" w:cs="Times New Roman"/>
          <w:sz w:val="24"/>
          <w:szCs w:val="24"/>
          <w:lang w:val="kk-KZ"/>
        </w:rPr>
        <w:t xml:space="preserve"> алаң-1, 6- </w:t>
      </w:r>
      <w:r w:rsidRPr="00F820E3">
        <w:rPr>
          <w:rFonts w:ascii="Times New Roman" w:eastAsia="Times New Roman" w:hAnsi="Times New Roman" w:cs="Times New Roman"/>
          <w:sz w:val="24"/>
          <w:szCs w:val="24"/>
          <w:lang w:val="kk-KZ"/>
        </w:rPr>
        <w:t>топтың</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арнайы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ойын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саяжайларымен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орналасқан.</w:t>
      </w:r>
    </w:p>
    <w:p w:rsidR="00D14F7C" w:rsidRPr="00F820E3" w:rsidRDefault="00D14F7C" w:rsidP="00CE61FF">
      <w:pPr>
        <w:widowControl w:val="0"/>
        <w:tabs>
          <w:tab w:val="left" w:pos="9355"/>
        </w:tabs>
        <w:autoSpaceDE w:val="0"/>
        <w:autoSpaceDN w:val="0"/>
        <w:spacing w:after="0" w:line="242"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Денешынықтыру</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залында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спорттық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ойындарға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арналған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құралдар,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доптар,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кеглилер,секіртпе,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спорттық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төсеніштер,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жұмсақ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модульдер,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гимнастикалық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баспалдағы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бар.</w:t>
      </w:r>
    </w:p>
    <w:p w:rsidR="00D14F7C" w:rsidRPr="00F820E3" w:rsidRDefault="00D14F7C" w:rsidP="00CE61FF">
      <w:pPr>
        <w:widowControl w:val="0"/>
        <w:tabs>
          <w:tab w:val="left" w:pos="9355"/>
        </w:tabs>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Әдіскердің кабинеті жиһазбен, 2 компьютермен, сабаққа арналған кітаптармен қамтылған.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Әдебиеттер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қоры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үнем</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іәдістемелік</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құралдармен,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балаларға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арналған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әдебиеттермен,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басылымнан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шығатын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газет-журналдармен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толықтырылып</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отырады.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МДҰ-да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балаларды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тәрбиелеуге,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негізгі</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мәдени</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базасын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қалыптастыруға,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жеке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тұлғаны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жан-жақты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дамытуға,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баланың</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жас</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жеке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ерекшелігіне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байланысты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дене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бітімімен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психологиясын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қалыптастыруға,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баланың</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қазіргі</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заманауи</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қоғам</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өміріне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дайындауға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толық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мүмкіндік</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жасалған.</w:t>
      </w:r>
    </w:p>
    <w:p w:rsidR="00D14F7C" w:rsidRPr="00F820E3" w:rsidRDefault="00D14F7C" w:rsidP="00CE61FF">
      <w:pPr>
        <w:widowControl w:val="0"/>
        <w:tabs>
          <w:tab w:val="left" w:pos="9355"/>
        </w:tabs>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Балабақша безендіру</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талаптарға сәйкес келеді, мемлекеттік тілде жүргізіледі, бірыңғай</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стильде</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жасалған.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Мемлекеттік</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рәміздер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стендтері,</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кәсіподақ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бұрышы,оқу-әдістемелік,</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ақпараттық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жәнет.б.</w:t>
      </w:r>
    </w:p>
    <w:p w:rsidR="00D14F7C" w:rsidRPr="00F820E3" w:rsidRDefault="00D14F7C" w:rsidP="00CE61FF">
      <w:pPr>
        <w:widowControl w:val="0"/>
        <w:tabs>
          <w:tab w:val="left" w:pos="9355"/>
        </w:tabs>
        <w:autoSpaceDE w:val="0"/>
        <w:autoSpaceDN w:val="0"/>
        <w:spacing w:after="0" w:line="271" w:lineRule="exact"/>
        <w:ind w:right="-1" w:firstLine="567"/>
        <w:jc w:val="center"/>
        <w:outlineLvl w:val="0"/>
        <w:rPr>
          <w:rFonts w:ascii="Times New Roman" w:eastAsia="Times New Roman" w:hAnsi="Times New Roman" w:cs="Times New Roman"/>
          <w:b/>
          <w:bCs/>
          <w:sz w:val="24"/>
          <w:szCs w:val="24"/>
          <w:lang w:val="kk-KZ"/>
        </w:rPr>
      </w:pPr>
      <w:r w:rsidRPr="00F820E3">
        <w:rPr>
          <w:rFonts w:ascii="Times New Roman" w:eastAsia="Times New Roman" w:hAnsi="Times New Roman" w:cs="Times New Roman"/>
          <w:b/>
          <w:bCs/>
          <w:sz w:val="24"/>
          <w:szCs w:val="24"/>
          <w:lang w:val="kk-KZ"/>
        </w:rPr>
        <w:t>Бөлмелердің</w:t>
      </w:r>
      <w:r>
        <w:rPr>
          <w:rFonts w:ascii="Times New Roman" w:eastAsia="Times New Roman" w:hAnsi="Times New Roman" w:cs="Times New Roman"/>
          <w:b/>
          <w:bCs/>
          <w:sz w:val="24"/>
          <w:szCs w:val="24"/>
          <w:lang w:val="kk-KZ"/>
        </w:rPr>
        <w:t xml:space="preserve"> </w:t>
      </w:r>
      <w:r w:rsidRPr="00F820E3">
        <w:rPr>
          <w:rFonts w:ascii="Times New Roman" w:eastAsia="Times New Roman" w:hAnsi="Times New Roman" w:cs="Times New Roman"/>
          <w:b/>
          <w:bCs/>
          <w:sz w:val="24"/>
          <w:szCs w:val="24"/>
          <w:lang w:val="kk-KZ"/>
        </w:rPr>
        <w:t>шаршы</w:t>
      </w:r>
      <w:r>
        <w:rPr>
          <w:rFonts w:ascii="Times New Roman" w:eastAsia="Times New Roman" w:hAnsi="Times New Roman" w:cs="Times New Roman"/>
          <w:b/>
          <w:bCs/>
          <w:sz w:val="24"/>
          <w:szCs w:val="24"/>
          <w:lang w:val="kk-KZ"/>
        </w:rPr>
        <w:t xml:space="preserve"> </w:t>
      </w:r>
      <w:r w:rsidRPr="00F820E3">
        <w:rPr>
          <w:rFonts w:ascii="Times New Roman" w:eastAsia="Times New Roman" w:hAnsi="Times New Roman" w:cs="Times New Roman"/>
          <w:b/>
          <w:bCs/>
          <w:sz w:val="24"/>
          <w:szCs w:val="24"/>
          <w:lang w:val="kk-KZ"/>
        </w:rPr>
        <w:t>метр</w:t>
      </w:r>
      <w:r>
        <w:rPr>
          <w:rFonts w:ascii="Times New Roman" w:eastAsia="Times New Roman" w:hAnsi="Times New Roman" w:cs="Times New Roman"/>
          <w:b/>
          <w:bCs/>
          <w:sz w:val="24"/>
          <w:szCs w:val="24"/>
          <w:lang w:val="kk-KZ"/>
        </w:rPr>
        <w:t xml:space="preserve"> </w:t>
      </w:r>
      <w:r w:rsidRPr="00F820E3">
        <w:rPr>
          <w:rFonts w:ascii="Times New Roman" w:eastAsia="Times New Roman" w:hAnsi="Times New Roman" w:cs="Times New Roman"/>
          <w:b/>
          <w:bCs/>
          <w:sz w:val="24"/>
          <w:szCs w:val="24"/>
          <w:lang w:val="kk-KZ"/>
        </w:rPr>
        <w:t>көрсеткіші</w:t>
      </w:r>
    </w:p>
    <w:p w:rsidR="00D14F7C" w:rsidRPr="00F820E3" w:rsidRDefault="00D14F7C" w:rsidP="00CE61FF">
      <w:pPr>
        <w:widowControl w:val="0"/>
        <w:tabs>
          <w:tab w:val="left" w:pos="9355"/>
        </w:tabs>
        <w:autoSpaceDE w:val="0"/>
        <w:autoSpaceDN w:val="0"/>
        <w:spacing w:before="4" w:after="0" w:line="240" w:lineRule="auto"/>
        <w:ind w:right="-1" w:firstLine="567"/>
        <w:rPr>
          <w:rFonts w:ascii="Times New Roman" w:eastAsia="Times New Roman" w:hAnsi="Times New Roman" w:cs="Times New Roman"/>
          <w:b/>
          <w:sz w:val="21"/>
          <w:szCs w:val="24"/>
          <w:lang w:val="kk-KZ"/>
        </w:rPr>
      </w:pPr>
    </w:p>
    <w:tbl>
      <w:tblPr>
        <w:tblStyle w:val="TableNormal2"/>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1"/>
        <w:gridCol w:w="3122"/>
      </w:tblGrid>
      <w:tr w:rsidR="00D14F7C" w:rsidRPr="00F820E3" w:rsidTr="00562BF1">
        <w:trPr>
          <w:trHeight w:val="278"/>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Көрсеткіштер</w:t>
            </w:r>
          </w:p>
        </w:tc>
        <w:tc>
          <w:tcPr>
            <w:tcW w:w="3122" w:type="dxa"/>
          </w:tcPr>
          <w:p w:rsidR="00D14F7C" w:rsidRPr="00F820E3" w:rsidRDefault="00D14F7C" w:rsidP="00CE61FF">
            <w:pPr>
              <w:tabs>
                <w:tab w:val="left" w:pos="9355"/>
              </w:tabs>
              <w:ind w:right="-1" w:firstLine="567"/>
              <w:rPr>
                <w:rFonts w:ascii="Times New Roman" w:eastAsia="Times New Roman" w:hAnsi="Times New Roman" w:cs="Times New Roman"/>
                <w:sz w:val="20"/>
                <w:lang w:val="kk-KZ"/>
              </w:rPr>
            </w:pPr>
          </w:p>
        </w:tc>
      </w:tr>
      <w:tr w:rsidR="00D14F7C" w:rsidRPr="00F820E3" w:rsidTr="00562BF1">
        <w:trPr>
          <w:trHeight w:val="273"/>
        </w:trPr>
        <w:tc>
          <w:tcPr>
            <w:tcW w:w="6521" w:type="dxa"/>
          </w:tcPr>
          <w:p w:rsidR="00D14F7C" w:rsidRPr="00F820E3" w:rsidRDefault="00D14F7C" w:rsidP="00CE61FF">
            <w:pPr>
              <w:tabs>
                <w:tab w:val="left" w:pos="9355"/>
              </w:tabs>
              <w:spacing w:line="254"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Балалар саны</w:t>
            </w:r>
          </w:p>
        </w:tc>
        <w:tc>
          <w:tcPr>
            <w:tcW w:w="3122" w:type="dxa"/>
          </w:tcPr>
          <w:p w:rsidR="00D14F7C" w:rsidRPr="00F820E3" w:rsidRDefault="00D14F7C" w:rsidP="00CE61FF">
            <w:pPr>
              <w:tabs>
                <w:tab w:val="left" w:pos="9355"/>
              </w:tabs>
              <w:spacing w:line="254"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192</w:t>
            </w:r>
          </w:p>
        </w:tc>
      </w:tr>
      <w:tr w:rsidR="00D14F7C" w:rsidRPr="00F820E3" w:rsidTr="00562BF1">
        <w:trPr>
          <w:trHeight w:val="277"/>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Бір</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балаға</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топтық</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бөлменің</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ауданы</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2,43м²</w:t>
            </w:r>
          </w:p>
        </w:tc>
      </w:tr>
      <w:tr w:rsidR="00D14F7C" w:rsidRPr="00F820E3" w:rsidTr="00562BF1">
        <w:trPr>
          <w:trHeight w:val="273"/>
        </w:trPr>
        <w:tc>
          <w:tcPr>
            <w:tcW w:w="6521"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Бір</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балаға</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қабылдау</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бөлмесінің</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ауданы</w:t>
            </w:r>
          </w:p>
        </w:tc>
        <w:tc>
          <w:tcPr>
            <w:tcW w:w="3122"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0,63м²</w:t>
            </w:r>
          </w:p>
        </w:tc>
      </w:tr>
      <w:tr w:rsidR="00D14F7C" w:rsidRPr="00F820E3" w:rsidTr="00562BF1">
        <w:trPr>
          <w:trHeight w:val="277"/>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Бір</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балаға</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жататын</w:t>
            </w:r>
            <w:r>
              <w:rPr>
                <w:rFonts w:ascii="Times New Roman" w:eastAsia="Times New Roman" w:hAnsi="Times New Roman" w:cs="Times New Roman"/>
                <w:sz w:val="24"/>
                <w:lang w:val="kk-KZ"/>
              </w:rPr>
              <w:t xml:space="preserve"> бөлмені  </w:t>
            </w:r>
            <w:r w:rsidRPr="00F820E3">
              <w:rPr>
                <w:rFonts w:ascii="Times New Roman" w:eastAsia="Times New Roman" w:hAnsi="Times New Roman" w:cs="Times New Roman"/>
                <w:sz w:val="24"/>
                <w:lang w:val="kk-KZ"/>
              </w:rPr>
              <w:t>ауданы</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1,71м²</w:t>
            </w:r>
          </w:p>
        </w:tc>
      </w:tr>
    </w:tbl>
    <w:p w:rsidR="00D14F7C" w:rsidRPr="00F820E3" w:rsidRDefault="00D14F7C" w:rsidP="00CE61FF">
      <w:pPr>
        <w:widowControl w:val="0"/>
        <w:tabs>
          <w:tab w:val="left" w:pos="9355"/>
        </w:tabs>
        <w:autoSpaceDE w:val="0"/>
        <w:autoSpaceDN w:val="0"/>
        <w:spacing w:before="10" w:after="0" w:line="240" w:lineRule="auto"/>
        <w:ind w:right="-1" w:firstLine="567"/>
        <w:rPr>
          <w:rFonts w:ascii="Times New Roman" w:eastAsia="Times New Roman" w:hAnsi="Times New Roman" w:cs="Times New Roman"/>
          <w:b/>
          <w:sz w:val="23"/>
          <w:szCs w:val="24"/>
          <w:lang w:val="kk-KZ"/>
        </w:rPr>
      </w:pPr>
    </w:p>
    <w:p w:rsidR="00D14F7C" w:rsidRPr="00F820E3" w:rsidRDefault="00D14F7C" w:rsidP="00CE61FF">
      <w:pPr>
        <w:widowControl w:val="0"/>
        <w:tabs>
          <w:tab w:val="left" w:pos="9355"/>
        </w:tabs>
        <w:autoSpaceDE w:val="0"/>
        <w:autoSpaceDN w:val="0"/>
        <w:spacing w:after="0" w:line="240" w:lineRule="auto"/>
        <w:ind w:right="-1" w:firstLine="567"/>
        <w:rPr>
          <w:rFonts w:ascii="Times New Roman" w:eastAsia="Times New Roman" w:hAnsi="Times New Roman" w:cs="Times New Roman"/>
          <w:b/>
          <w:sz w:val="24"/>
          <w:lang w:val="kk-KZ"/>
        </w:rPr>
      </w:pPr>
      <w:r w:rsidRPr="00F820E3">
        <w:rPr>
          <w:rFonts w:ascii="Times New Roman" w:eastAsia="Times New Roman" w:hAnsi="Times New Roman" w:cs="Times New Roman"/>
          <w:b/>
          <w:sz w:val="24"/>
          <w:lang w:val="kk-KZ"/>
        </w:rPr>
        <w:t>Балаларды жан-жақты дамытуға және оқу тәрбие үрдісін</w:t>
      </w:r>
      <w:r>
        <w:rPr>
          <w:rFonts w:ascii="Times New Roman" w:eastAsia="Times New Roman" w:hAnsi="Times New Roman" w:cs="Times New Roman"/>
          <w:b/>
          <w:sz w:val="24"/>
          <w:lang w:val="kk-KZ"/>
        </w:rPr>
        <w:t xml:space="preserve"> </w:t>
      </w:r>
      <w:r w:rsidRPr="00F820E3">
        <w:rPr>
          <w:rFonts w:ascii="Times New Roman" w:eastAsia="Times New Roman" w:hAnsi="Times New Roman" w:cs="Times New Roman"/>
          <w:b/>
          <w:sz w:val="24"/>
          <w:lang w:val="kk-KZ"/>
        </w:rPr>
        <w:t>ұйымдастыруға</w:t>
      </w:r>
      <w:r>
        <w:rPr>
          <w:rFonts w:ascii="Times New Roman" w:eastAsia="Times New Roman" w:hAnsi="Times New Roman" w:cs="Times New Roman"/>
          <w:b/>
          <w:sz w:val="24"/>
          <w:lang w:val="kk-KZ"/>
        </w:rPr>
        <w:t xml:space="preserve"> </w:t>
      </w:r>
      <w:r w:rsidRPr="00F820E3">
        <w:rPr>
          <w:rFonts w:ascii="Times New Roman" w:eastAsia="Times New Roman" w:hAnsi="Times New Roman" w:cs="Times New Roman"/>
          <w:b/>
          <w:sz w:val="24"/>
          <w:lang w:val="kk-KZ"/>
        </w:rPr>
        <w:t>арналған</w:t>
      </w:r>
      <w:r>
        <w:rPr>
          <w:rFonts w:ascii="Times New Roman" w:eastAsia="Times New Roman" w:hAnsi="Times New Roman" w:cs="Times New Roman"/>
          <w:b/>
          <w:sz w:val="24"/>
          <w:lang w:val="kk-KZ"/>
        </w:rPr>
        <w:t xml:space="preserve"> </w:t>
      </w:r>
      <w:r w:rsidRPr="00F820E3">
        <w:rPr>
          <w:rFonts w:ascii="Times New Roman" w:eastAsia="Times New Roman" w:hAnsi="Times New Roman" w:cs="Times New Roman"/>
          <w:b/>
          <w:sz w:val="24"/>
          <w:lang w:val="kk-KZ"/>
        </w:rPr>
        <w:t>бөлмелер</w:t>
      </w:r>
      <w:r>
        <w:rPr>
          <w:rFonts w:ascii="Times New Roman" w:eastAsia="Times New Roman" w:hAnsi="Times New Roman" w:cs="Times New Roman"/>
          <w:b/>
          <w:sz w:val="24"/>
          <w:lang w:val="kk-KZ"/>
        </w:rPr>
        <w:t xml:space="preserve"> </w:t>
      </w:r>
      <w:r w:rsidRPr="00F820E3">
        <w:rPr>
          <w:rFonts w:ascii="Times New Roman" w:eastAsia="Times New Roman" w:hAnsi="Times New Roman" w:cs="Times New Roman"/>
          <w:b/>
          <w:sz w:val="24"/>
          <w:lang w:val="kk-KZ"/>
        </w:rPr>
        <w:t>бар</w:t>
      </w:r>
    </w:p>
    <w:p w:rsidR="00D14F7C" w:rsidRPr="00F820E3" w:rsidRDefault="00D14F7C" w:rsidP="00CE61FF">
      <w:pPr>
        <w:widowControl w:val="0"/>
        <w:tabs>
          <w:tab w:val="left" w:pos="9355"/>
        </w:tabs>
        <w:autoSpaceDE w:val="0"/>
        <w:autoSpaceDN w:val="0"/>
        <w:spacing w:before="2" w:after="0" w:line="240" w:lineRule="auto"/>
        <w:ind w:right="-1" w:firstLine="567"/>
        <w:rPr>
          <w:rFonts w:ascii="Times New Roman" w:eastAsia="Times New Roman" w:hAnsi="Times New Roman" w:cs="Times New Roman"/>
          <w:b/>
          <w:sz w:val="24"/>
          <w:szCs w:val="24"/>
          <w:lang w:val="kk-KZ"/>
        </w:rPr>
      </w:pPr>
    </w:p>
    <w:tbl>
      <w:tblPr>
        <w:tblStyle w:val="TableNormal2"/>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21"/>
        <w:gridCol w:w="3122"/>
      </w:tblGrid>
      <w:tr w:rsidR="00D14F7C" w:rsidRPr="00F820E3" w:rsidTr="00562BF1">
        <w:trPr>
          <w:trHeight w:val="321"/>
        </w:trPr>
        <w:tc>
          <w:tcPr>
            <w:tcW w:w="6521"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Бөлмеатауы</w:t>
            </w:r>
          </w:p>
        </w:tc>
        <w:tc>
          <w:tcPr>
            <w:tcW w:w="3122"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Ауданы</w:t>
            </w:r>
          </w:p>
        </w:tc>
      </w:tr>
      <w:tr w:rsidR="00D14F7C" w:rsidRPr="00F820E3" w:rsidTr="00562BF1">
        <w:trPr>
          <w:trHeight w:val="330"/>
        </w:trPr>
        <w:tc>
          <w:tcPr>
            <w:tcW w:w="6521"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Дене</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шынықтыру</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залы</w:t>
            </w:r>
          </w:p>
        </w:tc>
        <w:tc>
          <w:tcPr>
            <w:tcW w:w="3122"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54,5м²</w:t>
            </w:r>
          </w:p>
        </w:tc>
      </w:tr>
      <w:tr w:rsidR="00D14F7C" w:rsidRPr="00F820E3" w:rsidTr="00562BF1">
        <w:trPr>
          <w:trHeight w:val="277"/>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Музыкалық</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зал</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99,7м²</w:t>
            </w:r>
          </w:p>
        </w:tc>
      </w:tr>
      <w:tr w:rsidR="00D14F7C" w:rsidRPr="00F820E3" w:rsidTr="00562BF1">
        <w:trPr>
          <w:trHeight w:val="369"/>
        </w:trPr>
        <w:tc>
          <w:tcPr>
            <w:tcW w:w="6521"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Мультиедия </w:t>
            </w:r>
            <w:r w:rsidRPr="00F820E3">
              <w:rPr>
                <w:rFonts w:ascii="Times New Roman" w:eastAsia="Times New Roman" w:hAnsi="Times New Roman" w:cs="Times New Roman"/>
                <w:sz w:val="24"/>
                <w:lang w:val="kk-KZ"/>
              </w:rPr>
              <w:t>кабинеті</w:t>
            </w:r>
          </w:p>
        </w:tc>
        <w:tc>
          <w:tcPr>
            <w:tcW w:w="3122"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22,5м²</w:t>
            </w:r>
          </w:p>
        </w:tc>
      </w:tr>
      <w:tr w:rsidR="00D14F7C" w:rsidRPr="00F820E3" w:rsidTr="00562BF1">
        <w:trPr>
          <w:trHeight w:val="273"/>
        </w:trPr>
        <w:tc>
          <w:tcPr>
            <w:tcW w:w="6521"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Логопед</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кабинеті</w:t>
            </w:r>
          </w:p>
        </w:tc>
        <w:tc>
          <w:tcPr>
            <w:tcW w:w="3122"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7</w:t>
            </w:r>
            <w:r w:rsidRPr="00F820E3">
              <w:rPr>
                <w:rFonts w:ascii="Times New Roman" w:eastAsia="Times New Roman" w:hAnsi="Times New Roman" w:cs="Times New Roman"/>
                <w:sz w:val="24"/>
                <w:lang w:val="kk-KZ"/>
              </w:rPr>
              <w:t>,9м²</w:t>
            </w:r>
          </w:p>
        </w:tc>
      </w:tr>
      <w:tr w:rsidR="00D14F7C" w:rsidRPr="00F820E3" w:rsidTr="00562BF1">
        <w:trPr>
          <w:trHeight w:val="273"/>
        </w:trPr>
        <w:tc>
          <w:tcPr>
            <w:tcW w:w="6521"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Психолог</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кабинеті</w:t>
            </w:r>
          </w:p>
        </w:tc>
        <w:tc>
          <w:tcPr>
            <w:tcW w:w="3122"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6,8</w:t>
            </w:r>
            <w:r w:rsidRPr="00F820E3">
              <w:rPr>
                <w:rFonts w:ascii="Times New Roman" w:eastAsia="Times New Roman" w:hAnsi="Times New Roman" w:cs="Times New Roman"/>
                <w:sz w:val="24"/>
                <w:lang w:val="kk-KZ"/>
              </w:rPr>
              <w:t xml:space="preserve"> м²</w:t>
            </w:r>
          </w:p>
        </w:tc>
      </w:tr>
      <w:tr w:rsidR="00D14F7C" w:rsidRPr="00F820E3" w:rsidTr="00562BF1">
        <w:trPr>
          <w:trHeight w:val="277"/>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Шахмат кабинеті</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18,0м²</w:t>
            </w:r>
          </w:p>
        </w:tc>
      </w:tr>
      <w:tr w:rsidR="00D14F7C" w:rsidRPr="00F820E3" w:rsidTr="00562BF1">
        <w:trPr>
          <w:trHeight w:val="273"/>
        </w:trPr>
        <w:tc>
          <w:tcPr>
            <w:tcW w:w="6521"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Әдіскер</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кабинеті</w:t>
            </w:r>
          </w:p>
        </w:tc>
        <w:tc>
          <w:tcPr>
            <w:tcW w:w="3122"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18,8м²</w:t>
            </w:r>
          </w:p>
        </w:tc>
      </w:tr>
      <w:tr w:rsidR="00D14F7C" w:rsidRPr="00F820E3" w:rsidTr="00562BF1">
        <w:trPr>
          <w:trHeight w:val="278"/>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Робототехника кабинеті</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18,0м²</w:t>
            </w:r>
          </w:p>
        </w:tc>
      </w:tr>
      <w:tr w:rsidR="00D14F7C" w:rsidRPr="00F820E3" w:rsidTr="00562BF1">
        <w:trPr>
          <w:trHeight w:val="552"/>
        </w:trPr>
        <w:tc>
          <w:tcPr>
            <w:tcW w:w="6521"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Медициналық</w:t>
            </w:r>
            <w:r>
              <w:rPr>
                <w:rFonts w:ascii="Times New Roman" w:eastAsia="Times New Roman" w:hAnsi="Times New Roman" w:cs="Times New Roman"/>
                <w:sz w:val="24"/>
                <w:lang w:val="kk-KZ"/>
              </w:rPr>
              <w:t xml:space="preserve"> блок</w:t>
            </w:r>
          </w:p>
        </w:tc>
        <w:tc>
          <w:tcPr>
            <w:tcW w:w="3122" w:type="dxa"/>
          </w:tcPr>
          <w:p w:rsidR="00D14F7C" w:rsidRPr="00F820E3" w:rsidRDefault="00D14F7C" w:rsidP="00CE61FF">
            <w:pPr>
              <w:tabs>
                <w:tab w:val="left" w:pos="9355"/>
              </w:tabs>
              <w:spacing w:line="268"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10</w:t>
            </w:r>
            <w:r w:rsidRPr="00F820E3">
              <w:rPr>
                <w:rFonts w:ascii="Times New Roman" w:eastAsia="Times New Roman" w:hAnsi="Times New Roman" w:cs="Times New Roman"/>
                <w:sz w:val="24"/>
                <w:lang w:val="kk-KZ"/>
              </w:rPr>
              <w:t>,2м²</w:t>
            </w:r>
          </w:p>
        </w:tc>
      </w:tr>
      <w:tr w:rsidR="00D14F7C" w:rsidRPr="00F820E3" w:rsidTr="00562BF1">
        <w:trPr>
          <w:trHeight w:val="277"/>
        </w:trPr>
        <w:tc>
          <w:tcPr>
            <w:tcW w:w="6521"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Ас</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бөлмесі</w:t>
            </w:r>
          </w:p>
        </w:tc>
        <w:tc>
          <w:tcPr>
            <w:tcW w:w="3122" w:type="dxa"/>
          </w:tcPr>
          <w:p w:rsidR="00D14F7C" w:rsidRPr="00F820E3" w:rsidRDefault="00D14F7C" w:rsidP="00CE61FF">
            <w:pPr>
              <w:tabs>
                <w:tab w:val="left" w:pos="9355"/>
              </w:tabs>
              <w:spacing w:line="258" w:lineRule="exact"/>
              <w:ind w:right="-1" w:firstLine="567"/>
              <w:rPr>
                <w:rFonts w:ascii="Times New Roman" w:eastAsia="Times New Roman" w:hAnsi="Times New Roman" w:cs="Times New Roman"/>
                <w:sz w:val="24"/>
                <w:lang w:val="kk-KZ"/>
              </w:rPr>
            </w:pPr>
            <w:r>
              <w:rPr>
                <w:rFonts w:ascii="Times New Roman" w:eastAsia="Times New Roman" w:hAnsi="Times New Roman" w:cs="Times New Roman"/>
                <w:sz w:val="24"/>
                <w:lang w:val="kk-KZ"/>
              </w:rPr>
              <w:t>4</w:t>
            </w:r>
            <w:r w:rsidRPr="00F820E3">
              <w:rPr>
                <w:rFonts w:ascii="Times New Roman" w:eastAsia="Times New Roman" w:hAnsi="Times New Roman" w:cs="Times New Roman"/>
                <w:sz w:val="24"/>
                <w:lang w:val="kk-KZ"/>
              </w:rPr>
              <w:t>7,0м²</w:t>
            </w:r>
          </w:p>
        </w:tc>
      </w:tr>
      <w:tr w:rsidR="00D14F7C" w:rsidRPr="00F820E3" w:rsidTr="00562BF1">
        <w:trPr>
          <w:trHeight w:val="273"/>
        </w:trPr>
        <w:tc>
          <w:tcPr>
            <w:tcW w:w="6521"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Кір</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жуу</w:t>
            </w:r>
            <w:r>
              <w:rPr>
                <w:rFonts w:ascii="Times New Roman" w:eastAsia="Times New Roman" w:hAnsi="Times New Roman" w:cs="Times New Roman"/>
                <w:sz w:val="24"/>
                <w:lang w:val="kk-KZ"/>
              </w:rPr>
              <w:t xml:space="preserve"> </w:t>
            </w:r>
            <w:r w:rsidRPr="00F820E3">
              <w:rPr>
                <w:rFonts w:ascii="Times New Roman" w:eastAsia="Times New Roman" w:hAnsi="Times New Roman" w:cs="Times New Roman"/>
                <w:sz w:val="24"/>
                <w:lang w:val="kk-KZ"/>
              </w:rPr>
              <w:t>бөлмесі</w:t>
            </w:r>
          </w:p>
        </w:tc>
        <w:tc>
          <w:tcPr>
            <w:tcW w:w="3122" w:type="dxa"/>
          </w:tcPr>
          <w:p w:rsidR="00D14F7C" w:rsidRPr="00F820E3" w:rsidRDefault="00D14F7C" w:rsidP="00CE61FF">
            <w:pPr>
              <w:tabs>
                <w:tab w:val="left" w:pos="9355"/>
              </w:tabs>
              <w:spacing w:line="253" w:lineRule="exact"/>
              <w:ind w:right="-1" w:firstLine="567"/>
              <w:rPr>
                <w:rFonts w:ascii="Times New Roman" w:eastAsia="Times New Roman" w:hAnsi="Times New Roman" w:cs="Times New Roman"/>
                <w:sz w:val="24"/>
                <w:lang w:val="kk-KZ"/>
              </w:rPr>
            </w:pPr>
            <w:r w:rsidRPr="00F820E3">
              <w:rPr>
                <w:rFonts w:ascii="Times New Roman" w:eastAsia="Times New Roman" w:hAnsi="Times New Roman" w:cs="Times New Roman"/>
                <w:sz w:val="24"/>
                <w:lang w:val="kk-KZ"/>
              </w:rPr>
              <w:t>20,9м²</w:t>
            </w:r>
          </w:p>
        </w:tc>
      </w:tr>
    </w:tbl>
    <w:p w:rsidR="00D14F7C" w:rsidRPr="00F820E3" w:rsidRDefault="00D14F7C" w:rsidP="00CE61FF">
      <w:pPr>
        <w:widowControl w:val="0"/>
        <w:tabs>
          <w:tab w:val="left" w:pos="9355"/>
        </w:tabs>
        <w:autoSpaceDE w:val="0"/>
        <w:autoSpaceDN w:val="0"/>
        <w:spacing w:before="1" w:after="0" w:line="240"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Дене шынықтыру залында: ұйымдастырылған оқу қызметіне арналған қажетті құралдар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w:t>
      </w:r>
      <w:r>
        <w:rPr>
          <w:rFonts w:ascii="Times New Roman" w:eastAsia="Times New Roman" w:hAnsi="Times New Roman" w:cs="Times New Roman"/>
          <w:sz w:val="24"/>
          <w:szCs w:val="24"/>
          <w:lang w:val="kk-KZ"/>
        </w:rPr>
        <w:t>р</w:t>
      </w:r>
      <w:r w:rsidRPr="00F820E3">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швед</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ағаш</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қабырғасы,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спорттық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модульдер,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спорттық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матрастар,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гимнастикалық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орындықтар, гимнастикалық таяқшалар, қапшылар, кегльдер, кольцебростар, ленталар, доптар,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жалаушалар,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доға,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балалар конькилары,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балалар шанғылары,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велосипедтер,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самокаттар.</w:t>
      </w:r>
    </w:p>
    <w:p w:rsidR="00D14F7C" w:rsidRPr="00F820E3" w:rsidRDefault="00D14F7C" w:rsidP="00CE61FF">
      <w:pPr>
        <w:widowControl w:val="0"/>
        <w:tabs>
          <w:tab w:val="left" w:pos="9355"/>
        </w:tabs>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Музыкалық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залда: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фортепиано,</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музыкалық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аппаратура,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балалардың</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орындықтары,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қазақ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аспаптары, музыкалық аспаптар, тасмалданушы музыкалық орталық, дидактикалық ойындарға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арналған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құрал-жабдықтар,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көрнекі-демонстрациялық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материал,</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проектр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экранымен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жабдықталған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бар.</w:t>
      </w:r>
    </w:p>
    <w:p w:rsidR="00D14F7C" w:rsidRPr="00F820E3" w:rsidRDefault="00D14F7C" w:rsidP="00CE61FF">
      <w:pPr>
        <w:widowControl w:val="0"/>
        <w:tabs>
          <w:tab w:val="left" w:pos="9355"/>
        </w:tabs>
        <w:autoSpaceDE w:val="0"/>
        <w:autoSpaceDN w:val="0"/>
        <w:spacing w:after="0" w:line="240" w:lineRule="auto"/>
        <w:ind w:right="-1" w:firstLine="567"/>
        <w:jc w:val="both"/>
        <w:rPr>
          <w:rFonts w:ascii="Times New Roman" w:eastAsia="Times New Roman" w:hAnsi="Times New Roman" w:cs="Times New Roman"/>
          <w:sz w:val="24"/>
          <w:szCs w:val="24"/>
          <w:lang w:val="kk-KZ"/>
        </w:rPr>
      </w:pPr>
      <w:r w:rsidRPr="00F820E3">
        <w:rPr>
          <w:rFonts w:ascii="Times New Roman" w:eastAsia="Times New Roman" w:hAnsi="Times New Roman" w:cs="Times New Roman"/>
          <w:sz w:val="24"/>
          <w:szCs w:val="24"/>
          <w:lang w:val="kk-KZ"/>
        </w:rPr>
        <w:t>Балабақша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аумағында</w:t>
      </w:r>
      <w:r>
        <w:rPr>
          <w:rFonts w:ascii="Times New Roman" w:eastAsia="Times New Roman" w:hAnsi="Times New Roman" w:cs="Times New Roman"/>
          <w:sz w:val="24"/>
          <w:szCs w:val="24"/>
          <w:lang w:val="kk-KZ"/>
        </w:rPr>
        <w:t xml:space="preserve"> 6 </w:t>
      </w:r>
      <w:r w:rsidRPr="00F820E3">
        <w:rPr>
          <w:rFonts w:ascii="Times New Roman" w:eastAsia="Times New Roman" w:hAnsi="Times New Roman" w:cs="Times New Roman"/>
          <w:sz w:val="24"/>
          <w:szCs w:val="24"/>
          <w:lang w:val="kk-KZ"/>
        </w:rPr>
        <w:t>топқа</w:t>
      </w:r>
      <w:r>
        <w:rPr>
          <w:rFonts w:ascii="Times New Roman" w:eastAsia="Times New Roman" w:hAnsi="Times New Roman" w:cs="Times New Roman"/>
          <w:sz w:val="24"/>
          <w:szCs w:val="24"/>
          <w:lang w:val="kk-KZ"/>
        </w:rPr>
        <w:t xml:space="preserve"> а</w:t>
      </w:r>
      <w:r w:rsidRPr="00F820E3">
        <w:rPr>
          <w:rFonts w:ascii="Times New Roman" w:eastAsia="Times New Roman" w:hAnsi="Times New Roman" w:cs="Times New Roman"/>
          <w:sz w:val="24"/>
          <w:szCs w:val="24"/>
          <w:lang w:val="kk-KZ"/>
        </w:rPr>
        <w:t>рналған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арнайы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алаңдар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бар:</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құмсалғыш,</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гүл</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отырғызатын арнайы орын, жасыл қарағайлар салынған, ағаштан жасалған ойын модульдері,сауықтыру шараларға арналған құралдар, балаларды тасымалдау құралдарын қоюға арналған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жабық</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тұрақпен қамтылған.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Аулада</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спорт алаңы</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бар,спорт құралдармен</w:t>
      </w:r>
      <w:r>
        <w:rPr>
          <w:rFonts w:ascii="Times New Roman" w:eastAsia="Times New Roman" w:hAnsi="Times New Roman" w:cs="Times New Roman"/>
          <w:sz w:val="24"/>
          <w:szCs w:val="24"/>
          <w:lang w:val="kk-KZ"/>
        </w:rPr>
        <w:t xml:space="preserve"> </w:t>
      </w:r>
      <w:r w:rsidRPr="00F820E3">
        <w:rPr>
          <w:rFonts w:ascii="Times New Roman" w:eastAsia="Times New Roman" w:hAnsi="Times New Roman" w:cs="Times New Roman"/>
          <w:sz w:val="24"/>
          <w:szCs w:val="24"/>
          <w:lang w:val="kk-KZ"/>
        </w:rPr>
        <w:t>жабдықталған.</w:t>
      </w:r>
    </w:p>
    <w:p w:rsidR="00D14F7C" w:rsidRDefault="00D14F7C" w:rsidP="00CE61FF">
      <w:pPr>
        <w:tabs>
          <w:tab w:val="left" w:pos="9355"/>
        </w:tabs>
        <w:ind w:right="-1" w:firstLine="567"/>
        <w:rPr>
          <w:rFonts w:ascii="Times New Roman" w:hAnsi="Times New Roman" w:cs="Times New Roman"/>
          <w:sz w:val="24"/>
          <w:lang w:val="kk-KZ"/>
        </w:rPr>
      </w:pPr>
    </w:p>
    <w:p w:rsidR="00D14F7C" w:rsidRDefault="00D14F7C" w:rsidP="00CE61FF">
      <w:pPr>
        <w:pStyle w:val="a4"/>
        <w:numPr>
          <w:ilvl w:val="0"/>
          <w:numId w:val="11"/>
        </w:numPr>
        <w:tabs>
          <w:tab w:val="left" w:pos="9355"/>
        </w:tabs>
        <w:ind w:left="0" w:right="-1" w:firstLine="567"/>
        <w:rPr>
          <w:rFonts w:ascii="Times New Roman" w:hAnsi="Times New Roman" w:cs="Times New Roman"/>
          <w:b/>
          <w:sz w:val="24"/>
          <w:lang w:val="kk-KZ"/>
        </w:rPr>
      </w:pPr>
      <w:r w:rsidRPr="00F820E3">
        <w:rPr>
          <w:rFonts w:ascii="Times New Roman" w:hAnsi="Times New Roman" w:cs="Times New Roman"/>
          <w:b/>
          <w:sz w:val="24"/>
          <w:lang w:val="kk-KZ"/>
        </w:rPr>
        <w:t>Балабақшаны материалдық-техникалық жабдықтармен қамтамассыз ету</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684"/>
        <w:gridCol w:w="1997"/>
        <w:gridCol w:w="3117"/>
      </w:tblGrid>
      <w:tr w:rsidR="00D14F7C" w:rsidTr="00562BF1">
        <w:trPr>
          <w:trHeight w:val="277"/>
        </w:trPr>
        <w:tc>
          <w:tcPr>
            <w:tcW w:w="2127" w:type="dxa"/>
          </w:tcPr>
          <w:p w:rsidR="00D14F7C" w:rsidRDefault="00D14F7C" w:rsidP="00CE61FF">
            <w:pPr>
              <w:pStyle w:val="TableParagraph"/>
              <w:spacing w:line="258" w:lineRule="exact"/>
              <w:ind w:right="-1" w:firstLine="567"/>
              <w:jc w:val="left"/>
              <w:rPr>
                <w:sz w:val="24"/>
              </w:rPr>
            </w:pPr>
            <w:r>
              <w:rPr>
                <w:sz w:val="24"/>
              </w:rPr>
              <w:t>Қаражаткөлемі</w:t>
            </w:r>
          </w:p>
        </w:tc>
        <w:tc>
          <w:tcPr>
            <w:tcW w:w="2684" w:type="dxa"/>
          </w:tcPr>
          <w:p w:rsidR="00D14F7C" w:rsidRDefault="00D14F7C" w:rsidP="00CE61FF">
            <w:pPr>
              <w:pStyle w:val="TableParagraph"/>
              <w:spacing w:line="258" w:lineRule="exact"/>
              <w:ind w:right="-1" w:firstLine="567"/>
              <w:jc w:val="left"/>
              <w:rPr>
                <w:sz w:val="24"/>
              </w:rPr>
            </w:pPr>
            <w:r>
              <w:rPr>
                <w:sz w:val="24"/>
              </w:rPr>
              <w:t>2020-2021</w:t>
            </w:r>
          </w:p>
        </w:tc>
        <w:tc>
          <w:tcPr>
            <w:tcW w:w="1997" w:type="dxa"/>
          </w:tcPr>
          <w:p w:rsidR="00D14F7C" w:rsidRDefault="00D14F7C" w:rsidP="00CE61FF">
            <w:pPr>
              <w:pStyle w:val="TableParagraph"/>
              <w:spacing w:line="258" w:lineRule="exact"/>
              <w:ind w:right="-1" w:firstLine="567"/>
              <w:jc w:val="left"/>
              <w:rPr>
                <w:sz w:val="24"/>
              </w:rPr>
            </w:pPr>
            <w:r>
              <w:rPr>
                <w:sz w:val="24"/>
              </w:rPr>
              <w:t>2021-2022</w:t>
            </w:r>
          </w:p>
        </w:tc>
        <w:tc>
          <w:tcPr>
            <w:tcW w:w="3117" w:type="dxa"/>
          </w:tcPr>
          <w:p w:rsidR="00D14F7C" w:rsidRDefault="00D14F7C" w:rsidP="00CE61FF">
            <w:pPr>
              <w:pStyle w:val="TableParagraph"/>
              <w:spacing w:line="258" w:lineRule="exact"/>
              <w:ind w:right="-1" w:firstLine="567"/>
              <w:jc w:val="left"/>
              <w:rPr>
                <w:sz w:val="24"/>
              </w:rPr>
            </w:pPr>
            <w:r>
              <w:rPr>
                <w:sz w:val="24"/>
              </w:rPr>
              <w:t>2022-2023</w:t>
            </w:r>
          </w:p>
        </w:tc>
      </w:tr>
      <w:tr w:rsidR="00D14F7C" w:rsidTr="00562BF1">
        <w:trPr>
          <w:trHeight w:val="278"/>
        </w:trPr>
        <w:tc>
          <w:tcPr>
            <w:tcW w:w="2127" w:type="dxa"/>
          </w:tcPr>
          <w:p w:rsidR="00D14F7C" w:rsidRDefault="00D14F7C" w:rsidP="00CE61FF">
            <w:pPr>
              <w:pStyle w:val="TableParagraph"/>
              <w:spacing w:line="258" w:lineRule="exact"/>
              <w:ind w:right="-1" w:firstLine="567"/>
              <w:jc w:val="left"/>
              <w:rPr>
                <w:sz w:val="24"/>
              </w:rPr>
            </w:pPr>
            <w:r>
              <w:rPr>
                <w:sz w:val="24"/>
              </w:rPr>
              <w:t>Кітапқоры</w:t>
            </w:r>
          </w:p>
        </w:tc>
        <w:tc>
          <w:tcPr>
            <w:tcW w:w="2684" w:type="dxa"/>
          </w:tcPr>
          <w:p w:rsidR="00D14F7C" w:rsidRDefault="00D14F7C" w:rsidP="00CE61FF">
            <w:pPr>
              <w:pStyle w:val="TableParagraph"/>
              <w:spacing w:line="258" w:lineRule="exact"/>
              <w:ind w:right="-1" w:firstLine="567"/>
              <w:jc w:val="left"/>
              <w:rPr>
                <w:sz w:val="24"/>
              </w:rPr>
            </w:pPr>
            <w:r>
              <w:rPr>
                <w:w w:val="99"/>
                <w:sz w:val="24"/>
              </w:rPr>
              <w:t>-</w:t>
            </w:r>
          </w:p>
        </w:tc>
        <w:tc>
          <w:tcPr>
            <w:tcW w:w="1997" w:type="dxa"/>
          </w:tcPr>
          <w:p w:rsidR="00D14F7C" w:rsidRDefault="00D14F7C" w:rsidP="00CE61FF">
            <w:pPr>
              <w:pStyle w:val="TableParagraph"/>
              <w:spacing w:line="258" w:lineRule="exact"/>
              <w:ind w:right="-1" w:firstLine="567"/>
              <w:jc w:val="left"/>
              <w:rPr>
                <w:sz w:val="24"/>
              </w:rPr>
            </w:pPr>
            <w:r>
              <w:rPr>
                <w:w w:val="99"/>
                <w:sz w:val="24"/>
              </w:rPr>
              <w:t>-</w:t>
            </w:r>
          </w:p>
        </w:tc>
        <w:tc>
          <w:tcPr>
            <w:tcW w:w="3117" w:type="dxa"/>
          </w:tcPr>
          <w:p w:rsidR="00D14F7C" w:rsidRDefault="00D14F7C" w:rsidP="00CE61FF">
            <w:pPr>
              <w:pStyle w:val="TableParagraph"/>
              <w:spacing w:line="258" w:lineRule="exact"/>
              <w:ind w:right="-1" w:firstLine="567"/>
              <w:jc w:val="left"/>
              <w:rPr>
                <w:sz w:val="24"/>
              </w:rPr>
            </w:pPr>
            <w:r>
              <w:rPr>
                <w:sz w:val="24"/>
              </w:rPr>
              <w:t>71665т</w:t>
            </w:r>
          </w:p>
        </w:tc>
      </w:tr>
      <w:tr w:rsidR="00D14F7C" w:rsidTr="00562BF1">
        <w:trPr>
          <w:trHeight w:val="273"/>
        </w:trPr>
        <w:tc>
          <w:tcPr>
            <w:tcW w:w="2127" w:type="dxa"/>
          </w:tcPr>
          <w:p w:rsidR="00D14F7C" w:rsidRDefault="00D14F7C" w:rsidP="00CE61FF">
            <w:pPr>
              <w:pStyle w:val="TableParagraph"/>
              <w:spacing w:line="253" w:lineRule="exact"/>
              <w:ind w:right="-1" w:firstLine="567"/>
              <w:jc w:val="left"/>
              <w:rPr>
                <w:sz w:val="24"/>
              </w:rPr>
            </w:pPr>
            <w:r>
              <w:rPr>
                <w:sz w:val="24"/>
              </w:rPr>
              <w:t>Ойыншықтар</w:t>
            </w:r>
          </w:p>
        </w:tc>
        <w:tc>
          <w:tcPr>
            <w:tcW w:w="2684" w:type="dxa"/>
          </w:tcPr>
          <w:p w:rsidR="00D14F7C" w:rsidRDefault="00D14F7C" w:rsidP="00CE61FF">
            <w:pPr>
              <w:pStyle w:val="TableParagraph"/>
              <w:spacing w:line="253" w:lineRule="exact"/>
              <w:ind w:right="-1" w:firstLine="567"/>
              <w:jc w:val="left"/>
              <w:rPr>
                <w:sz w:val="24"/>
              </w:rPr>
            </w:pPr>
            <w:r>
              <w:rPr>
                <w:sz w:val="24"/>
              </w:rPr>
              <w:t>43672т</w:t>
            </w:r>
          </w:p>
        </w:tc>
        <w:tc>
          <w:tcPr>
            <w:tcW w:w="1997" w:type="dxa"/>
          </w:tcPr>
          <w:p w:rsidR="00D14F7C" w:rsidRDefault="00D14F7C" w:rsidP="00CE61FF">
            <w:pPr>
              <w:pStyle w:val="TableParagraph"/>
              <w:spacing w:line="253" w:lineRule="exact"/>
              <w:ind w:right="-1" w:firstLine="567"/>
              <w:jc w:val="left"/>
              <w:rPr>
                <w:sz w:val="24"/>
              </w:rPr>
            </w:pPr>
            <w:r>
              <w:rPr>
                <w:sz w:val="24"/>
              </w:rPr>
              <w:t>240000т</w:t>
            </w:r>
          </w:p>
        </w:tc>
        <w:tc>
          <w:tcPr>
            <w:tcW w:w="3117" w:type="dxa"/>
          </w:tcPr>
          <w:p w:rsidR="00D14F7C" w:rsidRDefault="00D14F7C" w:rsidP="00CE61FF">
            <w:pPr>
              <w:pStyle w:val="TableParagraph"/>
              <w:spacing w:line="253" w:lineRule="exact"/>
              <w:ind w:right="-1" w:firstLine="567"/>
              <w:jc w:val="left"/>
              <w:rPr>
                <w:sz w:val="24"/>
              </w:rPr>
            </w:pPr>
            <w:r>
              <w:rPr>
                <w:sz w:val="24"/>
              </w:rPr>
              <w:t>372022т</w:t>
            </w:r>
          </w:p>
        </w:tc>
      </w:tr>
      <w:tr w:rsidR="00D14F7C" w:rsidTr="00562BF1">
        <w:trPr>
          <w:trHeight w:val="277"/>
        </w:trPr>
        <w:tc>
          <w:tcPr>
            <w:tcW w:w="2127" w:type="dxa"/>
          </w:tcPr>
          <w:p w:rsidR="00D14F7C" w:rsidRDefault="00D14F7C" w:rsidP="00CE61FF">
            <w:pPr>
              <w:pStyle w:val="TableParagraph"/>
              <w:spacing w:line="258" w:lineRule="exact"/>
              <w:ind w:right="-1" w:firstLine="567"/>
              <w:jc w:val="left"/>
              <w:rPr>
                <w:sz w:val="24"/>
              </w:rPr>
            </w:pPr>
            <w:r>
              <w:rPr>
                <w:sz w:val="24"/>
              </w:rPr>
              <w:t>Спорттауарлары</w:t>
            </w:r>
          </w:p>
        </w:tc>
        <w:tc>
          <w:tcPr>
            <w:tcW w:w="2684" w:type="dxa"/>
          </w:tcPr>
          <w:p w:rsidR="00D14F7C" w:rsidRDefault="00D14F7C" w:rsidP="00CE61FF">
            <w:pPr>
              <w:pStyle w:val="TableParagraph"/>
              <w:spacing w:line="258" w:lineRule="exact"/>
              <w:ind w:right="-1" w:firstLine="567"/>
              <w:jc w:val="left"/>
              <w:rPr>
                <w:sz w:val="24"/>
              </w:rPr>
            </w:pPr>
            <w:r>
              <w:rPr>
                <w:w w:val="99"/>
                <w:sz w:val="24"/>
              </w:rPr>
              <w:t>-</w:t>
            </w:r>
          </w:p>
        </w:tc>
        <w:tc>
          <w:tcPr>
            <w:tcW w:w="1997" w:type="dxa"/>
          </w:tcPr>
          <w:p w:rsidR="00D14F7C" w:rsidRDefault="00D14F7C" w:rsidP="00CE61FF">
            <w:pPr>
              <w:pStyle w:val="TableParagraph"/>
              <w:spacing w:line="258" w:lineRule="exact"/>
              <w:ind w:right="-1" w:firstLine="567"/>
              <w:jc w:val="left"/>
              <w:rPr>
                <w:sz w:val="24"/>
              </w:rPr>
            </w:pPr>
            <w:r>
              <w:rPr>
                <w:w w:val="99"/>
                <w:sz w:val="24"/>
              </w:rPr>
              <w:t>-</w:t>
            </w:r>
          </w:p>
        </w:tc>
        <w:tc>
          <w:tcPr>
            <w:tcW w:w="3117" w:type="dxa"/>
          </w:tcPr>
          <w:p w:rsidR="00D14F7C" w:rsidRDefault="00D14F7C" w:rsidP="00CE61FF">
            <w:pPr>
              <w:pStyle w:val="TableParagraph"/>
              <w:spacing w:line="258" w:lineRule="exact"/>
              <w:ind w:right="-1" w:firstLine="567"/>
              <w:jc w:val="left"/>
              <w:rPr>
                <w:sz w:val="24"/>
              </w:rPr>
            </w:pPr>
            <w:r>
              <w:rPr>
                <w:w w:val="99"/>
                <w:sz w:val="24"/>
              </w:rPr>
              <w:t>-</w:t>
            </w:r>
          </w:p>
        </w:tc>
      </w:tr>
      <w:tr w:rsidR="00D14F7C" w:rsidTr="00562BF1">
        <w:trPr>
          <w:trHeight w:val="273"/>
        </w:trPr>
        <w:tc>
          <w:tcPr>
            <w:tcW w:w="2127" w:type="dxa"/>
          </w:tcPr>
          <w:p w:rsidR="00D14F7C" w:rsidRDefault="00D14F7C" w:rsidP="00CE61FF">
            <w:pPr>
              <w:pStyle w:val="TableParagraph"/>
              <w:spacing w:line="253" w:lineRule="exact"/>
              <w:ind w:right="-1" w:firstLine="567"/>
              <w:jc w:val="left"/>
              <w:rPr>
                <w:b/>
                <w:sz w:val="24"/>
              </w:rPr>
            </w:pPr>
            <w:r>
              <w:rPr>
                <w:b/>
                <w:sz w:val="24"/>
              </w:rPr>
              <w:t>Барлығы:</w:t>
            </w:r>
          </w:p>
        </w:tc>
        <w:tc>
          <w:tcPr>
            <w:tcW w:w="2684" w:type="dxa"/>
          </w:tcPr>
          <w:p w:rsidR="00D14F7C" w:rsidRDefault="00D14F7C" w:rsidP="00CE61FF">
            <w:pPr>
              <w:pStyle w:val="TableParagraph"/>
              <w:spacing w:line="253" w:lineRule="exact"/>
              <w:ind w:right="-1" w:firstLine="567"/>
              <w:jc w:val="left"/>
              <w:rPr>
                <w:sz w:val="24"/>
              </w:rPr>
            </w:pPr>
            <w:r>
              <w:rPr>
                <w:sz w:val="24"/>
              </w:rPr>
              <w:t>43672т</w:t>
            </w:r>
          </w:p>
        </w:tc>
        <w:tc>
          <w:tcPr>
            <w:tcW w:w="1997" w:type="dxa"/>
          </w:tcPr>
          <w:p w:rsidR="00D14F7C" w:rsidRDefault="00D14F7C" w:rsidP="00CE61FF">
            <w:pPr>
              <w:pStyle w:val="TableParagraph"/>
              <w:spacing w:line="253" w:lineRule="exact"/>
              <w:ind w:right="-1" w:firstLine="567"/>
              <w:jc w:val="left"/>
              <w:rPr>
                <w:sz w:val="24"/>
              </w:rPr>
            </w:pPr>
            <w:r>
              <w:rPr>
                <w:sz w:val="24"/>
              </w:rPr>
              <w:t>240000т</w:t>
            </w:r>
          </w:p>
        </w:tc>
        <w:tc>
          <w:tcPr>
            <w:tcW w:w="3117" w:type="dxa"/>
          </w:tcPr>
          <w:p w:rsidR="00D14F7C" w:rsidRDefault="00D14F7C" w:rsidP="00CE61FF">
            <w:pPr>
              <w:pStyle w:val="TableParagraph"/>
              <w:spacing w:line="253" w:lineRule="exact"/>
              <w:ind w:right="-1" w:firstLine="567"/>
              <w:jc w:val="left"/>
              <w:rPr>
                <w:sz w:val="24"/>
              </w:rPr>
            </w:pPr>
            <w:r>
              <w:rPr>
                <w:sz w:val="24"/>
              </w:rPr>
              <w:t>443687т</w:t>
            </w:r>
          </w:p>
        </w:tc>
      </w:tr>
    </w:tbl>
    <w:p w:rsidR="00D14F7C" w:rsidRDefault="00D14F7C" w:rsidP="00CE61FF">
      <w:pPr>
        <w:pStyle w:val="a6"/>
        <w:spacing w:before="4"/>
        <w:ind w:right="-1" w:firstLine="567"/>
        <w:jc w:val="both"/>
      </w:pPr>
      <w:r>
        <w:t xml:space="preserve"> </w:t>
      </w:r>
    </w:p>
    <w:p w:rsidR="00D14F7C" w:rsidRDefault="00D14F7C" w:rsidP="00CE61FF">
      <w:pPr>
        <w:pStyle w:val="a6"/>
        <w:spacing w:before="4"/>
        <w:ind w:right="-1" w:firstLine="567"/>
        <w:jc w:val="both"/>
      </w:pPr>
      <w:r>
        <w:t>Әкімшілік қаржы ресурстарын және қолда бар ресурстарын тиімді пайдаланады.</w:t>
      </w:r>
    </w:p>
    <w:p w:rsidR="00D14F7C" w:rsidRDefault="00D14F7C" w:rsidP="00CE61FF">
      <w:pPr>
        <w:pStyle w:val="a6"/>
        <w:tabs>
          <w:tab w:val="left" w:pos="2904"/>
          <w:tab w:val="left" w:pos="4181"/>
          <w:tab w:val="left" w:pos="6941"/>
          <w:tab w:val="left" w:pos="7891"/>
          <w:tab w:val="left" w:pos="9109"/>
          <w:tab w:val="left" w:pos="10308"/>
        </w:tabs>
        <w:spacing w:before="5" w:line="237" w:lineRule="auto"/>
        <w:ind w:right="-1" w:firstLine="567"/>
        <w:jc w:val="both"/>
      </w:pPr>
      <w:r>
        <w:rPr>
          <w:b/>
          <w:i/>
        </w:rPr>
        <w:t xml:space="preserve">Қорытынды: </w:t>
      </w:r>
      <w:r>
        <w:t xml:space="preserve">МДҰ-дың қаржылық-шаруашылық әрекеті ұйымның  Жарғысы </w:t>
      </w:r>
      <w:r>
        <w:rPr>
          <w:spacing w:val="-1"/>
        </w:rPr>
        <w:t xml:space="preserve">негізінде </w:t>
      </w:r>
      <w:r>
        <w:t>Қазақстан Республикасының нормативті-құқықтық құжаттары негізінде жүзеге асырылады.</w:t>
      </w:r>
    </w:p>
    <w:p w:rsidR="00D14F7C" w:rsidRDefault="00D14F7C" w:rsidP="00CE61FF">
      <w:pPr>
        <w:pStyle w:val="a6"/>
        <w:spacing w:before="5"/>
        <w:ind w:right="-1" w:firstLine="567"/>
      </w:pPr>
    </w:p>
    <w:p w:rsidR="00D14F7C" w:rsidRDefault="00D14F7C" w:rsidP="00CE61FF">
      <w:pPr>
        <w:pStyle w:val="1"/>
        <w:numPr>
          <w:ilvl w:val="0"/>
          <w:numId w:val="11"/>
        </w:numPr>
        <w:tabs>
          <w:tab w:val="left" w:pos="4154"/>
        </w:tabs>
        <w:spacing w:before="1"/>
        <w:ind w:left="0" w:right="-1" w:firstLine="567"/>
        <w:jc w:val="center"/>
      </w:pPr>
      <w:r>
        <w:t>Ақпараттық ресурстар  және кітапхана қоры</w:t>
      </w:r>
    </w:p>
    <w:p w:rsidR="00D14F7C" w:rsidRDefault="00D14F7C" w:rsidP="00CE61FF">
      <w:pPr>
        <w:pStyle w:val="a6"/>
        <w:spacing w:before="7"/>
        <w:ind w:right="-1" w:firstLine="567"/>
        <w:rPr>
          <w:b/>
          <w:sz w:val="23"/>
        </w:rPr>
      </w:pPr>
    </w:p>
    <w:p w:rsidR="00D14F7C" w:rsidRDefault="00D14F7C" w:rsidP="00CE61FF">
      <w:pPr>
        <w:pStyle w:val="a6"/>
        <w:tabs>
          <w:tab w:val="left" w:pos="9355"/>
        </w:tabs>
        <w:ind w:right="-1" w:firstLine="567"/>
        <w:jc w:val="both"/>
      </w:pPr>
      <w:r>
        <w:t>Мектепке дейінгі ұйымның ақпараттық ресурстары менкітапханақорынқағазжәнецифрлықтасығыштар,аудиожәнебейнеСDдискілеріқұрайды.Әдістемелікактивииновациялықғылыми-әдістемелікидеялардыңжаңалығынүнемііздеуде.Балабақшаныңкітапхана қоры694дананықұрайды,оныңішінде:</w:t>
      </w:r>
    </w:p>
    <w:p w:rsidR="00D14F7C" w:rsidRDefault="00D14F7C" w:rsidP="00CE61FF">
      <w:pPr>
        <w:pStyle w:val="a6"/>
        <w:spacing w:before="10"/>
        <w:ind w:right="-1" w:firstLine="567"/>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32"/>
        <w:gridCol w:w="1906"/>
      </w:tblGrid>
      <w:tr w:rsidR="00D14F7C" w:rsidTr="00CE61FF">
        <w:trPr>
          <w:trHeight w:val="316"/>
        </w:trPr>
        <w:tc>
          <w:tcPr>
            <w:tcW w:w="7232" w:type="dxa"/>
          </w:tcPr>
          <w:p w:rsidR="00D14F7C" w:rsidRDefault="00D14F7C" w:rsidP="00CE61FF">
            <w:pPr>
              <w:pStyle w:val="TableParagraph"/>
              <w:spacing w:line="273" w:lineRule="exact"/>
              <w:ind w:right="-1" w:firstLine="567"/>
              <w:rPr>
                <w:b/>
                <w:sz w:val="24"/>
              </w:rPr>
            </w:pPr>
            <w:r>
              <w:rPr>
                <w:b/>
                <w:sz w:val="24"/>
              </w:rPr>
              <w:t>Атаулары</w:t>
            </w:r>
          </w:p>
        </w:tc>
        <w:tc>
          <w:tcPr>
            <w:tcW w:w="1906" w:type="dxa"/>
          </w:tcPr>
          <w:p w:rsidR="00D14F7C" w:rsidRDefault="00D14F7C" w:rsidP="00CE61FF">
            <w:pPr>
              <w:pStyle w:val="TableParagraph"/>
              <w:spacing w:line="273" w:lineRule="exact"/>
              <w:ind w:right="-1" w:firstLine="567"/>
              <w:jc w:val="left"/>
              <w:rPr>
                <w:b/>
                <w:sz w:val="24"/>
              </w:rPr>
            </w:pPr>
            <w:r>
              <w:rPr>
                <w:b/>
                <w:sz w:val="24"/>
              </w:rPr>
              <w:t>Даналар саны</w:t>
            </w:r>
          </w:p>
        </w:tc>
      </w:tr>
      <w:tr w:rsidR="00D14F7C" w:rsidTr="00CE61FF">
        <w:trPr>
          <w:trHeight w:val="408"/>
        </w:trPr>
        <w:tc>
          <w:tcPr>
            <w:tcW w:w="7232" w:type="dxa"/>
          </w:tcPr>
          <w:p w:rsidR="00D14F7C" w:rsidRDefault="00D14F7C" w:rsidP="00CE61FF">
            <w:pPr>
              <w:pStyle w:val="TableParagraph"/>
              <w:ind w:right="-1" w:firstLine="567"/>
              <w:jc w:val="left"/>
              <w:rPr>
                <w:sz w:val="24"/>
              </w:rPr>
            </w:pPr>
            <w:r>
              <w:rPr>
                <w:sz w:val="24"/>
              </w:rPr>
              <w:t>Оқу-әдістемелік әдебиет</w:t>
            </w:r>
          </w:p>
        </w:tc>
        <w:tc>
          <w:tcPr>
            <w:tcW w:w="1906" w:type="dxa"/>
          </w:tcPr>
          <w:p w:rsidR="00D14F7C" w:rsidRDefault="00D14F7C" w:rsidP="00CE61FF">
            <w:pPr>
              <w:pStyle w:val="TableParagraph"/>
              <w:ind w:right="-1" w:firstLine="567"/>
              <w:jc w:val="left"/>
              <w:rPr>
                <w:sz w:val="24"/>
              </w:rPr>
            </w:pPr>
            <w:r>
              <w:rPr>
                <w:sz w:val="24"/>
              </w:rPr>
              <w:t>122</w:t>
            </w:r>
          </w:p>
        </w:tc>
      </w:tr>
      <w:tr w:rsidR="00D14F7C" w:rsidTr="00CE61FF">
        <w:trPr>
          <w:trHeight w:val="345"/>
        </w:trPr>
        <w:tc>
          <w:tcPr>
            <w:tcW w:w="7232" w:type="dxa"/>
          </w:tcPr>
          <w:p w:rsidR="00D14F7C" w:rsidRDefault="00D14F7C" w:rsidP="00CE61FF">
            <w:pPr>
              <w:pStyle w:val="TableParagraph"/>
              <w:ind w:right="-1" w:firstLine="567"/>
              <w:jc w:val="left"/>
              <w:rPr>
                <w:sz w:val="24"/>
              </w:rPr>
            </w:pPr>
            <w:r>
              <w:rPr>
                <w:sz w:val="24"/>
              </w:rPr>
              <w:t>Медиотека</w:t>
            </w:r>
          </w:p>
        </w:tc>
        <w:tc>
          <w:tcPr>
            <w:tcW w:w="1906" w:type="dxa"/>
          </w:tcPr>
          <w:p w:rsidR="00D14F7C" w:rsidRDefault="00D14F7C" w:rsidP="00CE61FF">
            <w:pPr>
              <w:pStyle w:val="TableParagraph"/>
              <w:ind w:right="-1" w:firstLine="567"/>
              <w:jc w:val="left"/>
              <w:rPr>
                <w:sz w:val="24"/>
              </w:rPr>
            </w:pPr>
            <w:r>
              <w:rPr>
                <w:sz w:val="24"/>
              </w:rPr>
              <w:t>35</w:t>
            </w:r>
          </w:p>
        </w:tc>
      </w:tr>
      <w:tr w:rsidR="00D14F7C" w:rsidTr="00CE61FF">
        <w:trPr>
          <w:trHeight w:val="340"/>
        </w:trPr>
        <w:tc>
          <w:tcPr>
            <w:tcW w:w="7232" w:type="dxa"/>
          </w:tcPr>
          <w:p w:rsidR="00D14F7C" w:rsidRDefault="00D14F7C" w:rsidP="00CE61FF">
            <w:pPr>
              <w:pStyle w:val="TableParagraph"/>
              <w:ind w:right="-1" w:firstLine="567"/>
              <w:jc w:val="left"/>
              <w:rPr>
                <w:sz w:val="24"/>
              </w:rPr>
            </w:pPr>
            <w:r>
              <w:rPr>
                <w:sz w:val="24"/>
              </w:rPr>
              <w:t>Оқуойын құралдары</w:t>
            </w:r>
          </w:p>
        </w:tc>
        <w:tc>
          <w:tcPr>
            <w:tcW w:w="1906" w:type="dxa"/>
          </w:tcPr>
          <w:p w:rsidR="00D14F7C" w:rsidRDefault="00D14F7C" w:rsidP="00CE61FF">
            <w:pPr>
              <w:pStyle w:val="TableParagraph"/>
              <w:ind w:right="-1" w:firstLine="567"/>
              <w:jc w:val="left"/>
              <w:rPr>
                <w:sz w:val="24"/>
              </w:rPr>
            </w:pPr>
            <w:r>
              <w:rPr>
                <w:sz w:val="24"/>
              </w:rPr>
              <w:t>62</w:t>
            </w:r>
          </w:p>
        </w:tc>
      </w:tr>
      <w:tr w:rsidR="00D14F7C" w:rsidTr="00CE61FF">
        <w:trPr>
          <w:trHeight w:val="340"/>
        </w:trPr>
        <w:tc>
          <w:tcPr>
            <w:tcW w:w="7232" w:type="dxa"/>
          </w:tcPr>
          <w:p w:rsidR="00D14F7C" w:rsidRDefault="00D14F7C" w:rsidP="00CE61FF">
            <w:pPr>
              <w:pStyle w:val="TableParagraph"/>
              <w:ind w:right="-1" w:firstLine="567"/>
              <w:jc w:val="left"/>
              <w:rPr>
                <w:sz w:val="24"/>
              </w:rPr>
            </w:pPr>
            <w:r>
              <w:rPr>
                <w:sz w:val="24"/>
              </w:rPr>
              <w:t>Балаларғаарналғанкөркем әдебиет</w:t>
            </w:r>
          </w:p>
        </w:tc>
        <w:tc>
          <w:tcPr>
            <w:tcW w:w="1906" w:type="dxa"/>
          </w:tcPr>
          <w:p w:rsidR="00D14F7C" w:rsidRDefault="00D14F7C" w:rsidP="00CE61FF">
            <w:pPr>
              <w:pStyle w:val="TableParagraph"/>
              <w:ind w:right="-1" w:firstLine="567"/>
              <w:jc w:val="left"/>
              <w:rPr>
                <w:sz w:val="24"/>
              </w:rPr>
            </w:pPr>
            <w:r>
              <w:rPr>
                <w:sz w:val="24"/>
              </w:rPr>
              <w:t>223</w:t>
            </w:r>
          </w:p>
        </w:tc>
      </w:tr>
      <w:tr w:rsidR="00D14F7C" w:rsidTr="00CE61FF">
        <w:trPr>
          <w:trHeight w:val="4129"/>
        </w:trPr>
        <w:tc>
          <w:tcPr>
            <w:tcW w:w="7232" w:type="dxa"/>
          </w:tcPr>
          <w:p w:rsidR="00D14F7C" w:rsidRDefault="00D14F7C" w:rsidP="00CE61FF">
            <w:pPr>
              <w:pStyle w:val="TableParagraph"/>
              <w:spacing w:line="276" w:lineRule="auto"/>
              <w:ind w:right="-1" w:firstLine="567"/>
              <w:jc w:val="left"/>
              <w:rPr>
                <w:sz w:val="24"/>
              </w:rPr>
            </w:pPr>
            <w:r>
              <w:rPr>
                <w:sz w:val="24"/>
              </w:rPr>
              <w:t>ҚазақстанРеспубликасыныңбаспабасылымдары:«Мектепкедейінгі білім беру және тәрбиелеу», «Мектепке дейінгі ұйымбасшысының анықтамалығы», «Білім беру мекемесініңбасшысының аңықтамасы» «Білім беру мекемесі», «Бала менБалабақша»,</w:t>
            </w:r>
          </w:p>
          <w:p w:rsidR="00D14F7C" w:rsidRDefault="00D14F7C" w:rsidP="00CE61FF">
            <w:pPr>
              <w:pStyle w:val="TableParagraph"/>
              <w:spacing w:line="240" w:lineRule="auto"/>
              <w:ind w:right="-1" w:firstLine="567"/>
              <w:jc w:val="left"/>
              <w:rPr>
                <w:sz w:val="24"/>
              </w:rPr>
            </w:pPr>
            <w:r>
              <w:rPr>
                <w:sz w:val="24"/>
              </w:rPr>
              <w:t>«Өзін-өзітану»,«ОтбасыменБалабақша»,</w:t>
            </w:r>
          </w:p>
          <w:p w:rsidR="00D14F7C" w:rsidRDefault="00D14F7C" w:rsidP="00CE61FF">
            <w:pPr>
              <w:pStyle w:val="TableParagraph"/>
              <w:spacing w:before="35" w:line="240" w:lineRule="auto"/>
              <w:ind w:right="-1" w:firstLine="567"/>
              <w:jc w:val="left"/>
              <w:rPr>
                <w:sz w:val="24"/>
              </w:rPr>
            </w:pPr>
            <w:r>
              <w:rPr>
                <w:sz w:val="24"/>
              </w:rPr>
              <w:t>«Қызықтыпсихология»,«Әдіскермұғалімі»</w:t>
            </w:r>
          </w:p>
          <w:p w:rsidR="00D14F7C" w:rsidRDefault="00D14F7C" w:rsidP="00CE61FF">
            <w:pPr>
              <w:pStyle w:val="TableParagraph"/>
              <w:spacing w:before="41" w:line="240" w:lineRule="auto"/>
              <w:ind w:right="-1" w:firstLine="567"/>
              <w:jc w:val="left"/>
              <w:rPr>
                <w:sz w:val="24"/>
              </w:rPr>
            </w:pPr>
            <w:r>
              <w:rPr>
                <w:sz w:val="24"/>
              </w:rPr>
              <w:t>«Музыкааңықтамасы»,«Мектепкедейінгітәрбиеменоқыту»,</w:t>
            </w:r>
          </w:p>
          <w:p w:rsidR="00D14F7C" w:rsidRDefault="00D14F7C" w:rsidP="00CE61FF">
            <w:pPr>
              <w:pStyle w:val="TableParagraph"/>
              <w:spacing w:before="41" w:line="280" w:lineRule="auto"/>
              <w:ind w:right="-1" w:firstLine="567"/>
              <w:jc w:val="left"/>
              <w:rPr>
                <w:sz w:val="24"/>
              </w:rPr>
            </w:pPr>
            <w:r>
              <w:rPr>
                <w:sz w:val="24"/>
              </w:rPr>
              <w:t>«Білім технологиясы», «Медбике және тамақ ұйымдастыружурналы»</w:t>
            </w:r>
          </w:p>
          <w:p w:rsidR="00D14F7C" w:rsidRDefault="00D14F7C" w:rsidP="00CE61FF">
            <w:pPr>
              <w:pStyle w:val="TableParagraph"/>
              <w:spacing w:line="269" w:lineRule="exact"/>
              <w:ind w:right="-1" w:firstLine="567"/>
              <w:jc w:val="left"/>
              <w:rPr>
                <w:sz w:val="24"/>
              </w:rPr>
            </w:pPr>
            <w:r>
              <w:rPr>
                <w:sz w:val="24"/>
              </w:rPr>
              <w:t>«Балбұлақ»,«Айгөлек»,«Балақан»,«Балаларәлемі»,«Мөлдір</w:t>
            </w:r>
          </w:p>
          <w:p w:rsidR="00D14F7C" w:rsidRDefault="00D14F7C" w:rsidP="00CE61FF">
            <w:pPr>
              <w:pStyle w:val="TableParagraph"/>
              <w:spacing w:before="7" w:line="310" w:lineRule="atLeast"/>
              <w:ind w:right="-1" w:firstLine="567"/>
              <w:jc w:val="left"/>
              <w:rPr>
                <w:sz w:val="24"/>
              </w:rPr>
            </w:pPr>
            <w:r>
              <w:rPr>
                <w:sz w:val="24"/>
              </w:rPr>
              <w:t>бұлақ»,«Балдырған»,«Ақиқат»,«Найзатас»,әдеби-көркемжурналы,ҚР газеттері.</w:t>
            </w:r>
          </w:p>
        </w:tc>
        <w:tc>
          <w:tcPr>
            <w:tcW w:w="1906" w:type="dxa"/>
          </w:tcPr>
          <w:p w:rsidR="00D14F7C" w:rsidRDefault="00D14F7C" w:rsidP="00CE61FF">
            <w:pPr>
              <w:pStyle w:val="TableParagraph"/>
              <w:ind w:right="-1" w:firstLine="567"/>
              <w:jc w:val="left"/>
              <w:rPr>
                <w:sz w:val="24"/>
              </w:rPr>
            </w:pPr>
            <w:r>
              <w:rPr>
                <w:sz w:val="24"/>
              </w:rPr>
              <w:t>252</w:t>
            </w:r>
          </w:p>
        </w:tc>
      </w:tr>
    </w:tbl>
    <w:p w:rsidR="00D14F7C" w:rsidRDefault="00D14F7C" w:rsidP="00CE61FF">
      <w:pPr>
        <w:pStyle w:val="a6"/>
        <w:spacing w:before="10"/>
        <w:ind w:right="-1" w:firstLine="567"/>
        <w:rPr>
          <w:sz w:val="23"/>
        </w:rPr>
      </w:pPr>
    </w:p>
    <w:p w:rsidR="00D14F7C" w:rsidRDefault="00D14F7C" w:rsidP="00CE61FF">
      <w:pPr>
        <w:pStyle w:val="1"/>
        <w:numPr>
          <w:ilvl w:val="0"/>
          <w:numId w:val="11"/>
        </w:numPr>
        <w:tabs>
          <w:tab w:val="left" w:pos="4235"/>
        </w:tabs>
        <w:ind w:left="0" w:right="-1" w:firstLine="567"/>
      </w:pPr>
      <w:r>
        <w:t>Заттық-дамытушылықортаныжабдықтау</w:t>
      </w:r>
    </w:p>
    <w:p w:rsidR="00D14F7C" w:rsidRDefault="00D14F7C" w:rsidP="00CE61FF">
      <w:pPr>
        <w:pStyle w:val="a6"/>
        <w:spacing w:before="7"/>
        <w:ind w:right="-1" w:firstLine="567"/>
        <w:rPr>
          <w:b/>
          <w:sz w:val="23"/>
        </w:rPr>
      </w:pPr>
    </w:p>
    <w:p w:rsidR="00D14F7C" w:rsidRDefault="00D14F7C" w:rsidP="00CE61FF">
      <w:pPr>
        <w:pStyle w:val="a6"/>
        <w:ind w:right="-1" w:firstLine="567"/>
        <w:jc w:val="both"/>
      </w:pPr>
      <w:r>
        <w:t>Балабақшада баланың айналасында, ол өмір сүретін және білім алатын арнайы заттық-дамытушыортасықұрылған.Бұлорталардамектепкедейінгіжастағыбалажан-жақтыдамиды,сезімталдыққабілеттері қалыптасады,өмірліктәжірибежинайды,түрлі заттар менқұбылыстардыреттеугежәне салыстыруғаүйренеді.</w:t>
      </w:r>
    </w:p>
    <w:p w:rsidR="00D14F7C" w:rsidRDefault="00D14F7C" w:rsidP="00CE61FF">
      <w:pPr>
        <w:pStyle w:val="a6"/>
        <w:spacing w:before="1"/>
        <w:ind w:right="-1" w:firstLine="567"/>
        <w:jc w:val="both"/>
      </w:pPr>
      <w:r>
        <w:t>Ерте жастағы балаларды педагогтер заттар әлеміне енгізеді, олардың қызметі мен не үшінарналғандығыментаныстырады,қоршағанортанытануғабағытталғаніс-әрекеттерінынталандырады.</w:t>
      </w:r>
    </w:p>
    <w:p w:rsidR="00D14F7C" w:rsidRPr="00F820E3" w:rsidRDefault="00D14F7C" w:rsidP="00CE61FF">
      <w:pPr>
        <w:pStyle w:val="a6"/>
        <w:ind w:right="-1" w:firstLine="567"/>
        <w:jc w:val="both"/>
      </w:pPr>
      <w:r>
        <w:t>Осыған байланысты,күннің кез-келген уақытында өз қалауынша бала заттармен әрекететуге, ойнауға қозғалу мүмкіндігіне ие болатын заттық - ойындамытушыортасымен барлықтоптардұрысқамтамасызетілген.Солсебепті,заттықдамытушыорталықтардықозғалысбелсенділігінқажетететінойыншықтарменжәнежабдықтарменқамтамасызетіп,олардыңорындарын жиі ауыстырып, санитарлық өңдеу тәртібі сақталады. Баланың қолы жететін жердедидактикалықойынматериалдарыорналастырылып,«Желілі-рөлдікойындарбұрышы»,</w:t>
      </w:r>
      <w:r w:rsidRPr="00F820E3">
        <w:t>«Сенсорлық ойындар бұрышы», «Табиғат бұрышы», «Құм және су»,    «Кітап бұрышы»,</w:t>
      </w:r>
    </w:p>
    <w:p w:rsidR="00D14F7C" w:rsidRPr="00F820E3" w:rsidRDefault="00D14F7C" w:rsidP="00CE61FF">
      <w:pPr>
        <w:pStyle w:val="a6"/>
        <w:ind w:right="-1" w:firstLine="567"/>
        <w:jc w:val="both"/>
      </w:pPr>
      <w:r w:rsidRPr="00F820E3">
        <w:t>«Сәндену бұрышы» «Театр бұрышымен» жабдықталған.</w:t>
      </w:r>
    </w:p>
    <w:p w:rsidR="00D14F7C" w:rsidRPr="00F820E3" w:rsidRDefault="00D14F7C" w:rsidP="00CE61FF">
      <w:pPr>
        <w:pStyle w:val="a6"/>
        <w:ind w:right="-1" w:firstLine="567"/>
        <w:jc w:val="both"/>
      </w:pPr>
      <w:r w:rsidRPr="00F820E3">
        <w:t>Әрбір орталықта балалардың жеке қажеттіліктеріне, қызығушылықтарына, тәрбиелеу және дамыту міндеттеріне сүйене отырып, дидактикалық және ойын материалдары іріктелген. Ерте жастағы балалардың дамуында заттық-кеңістіктік дамытушы орта зор мәңге ие.</w:t>
      </w:r>
    </w:p>
    <w:p w:rsidR="00D14F7C" w:rsidRPr="00F820E3" w:rsidRDefault="00D14F7C" w:rsidP="00CE61FF">
      <w:pPr>
        <w:pStyle w:val="a6"/>
        <w:ind w:right="-1" w:firstLine="567"/>
        <w:jc w:val="both"/>
      </w:pPr>
      <w:r w:rsidRPr="00F820E3">
        <w:t>Мектепке дейінгі мекеменің барлық топтардағы заттық - дамытушы орталары білім беруші, дамытушы, ынталандырушы, ұйымдастырушы, тәрбиелеуші, коммуникативтік функцияларын атқарады. Заттық - дамытушы орта балалардың жан - жақты дамуын қамтамасыз етеді, білім беру үдерісінің біртұтастылық қағидатына сай келеді.</w:t>
      </w:r>
    </w:p>
    <w:p w:rsidR="00D14F7C" w:rsidRPr="00F820E3" w:rsidRDefault="00D14F7C" w:rsidP="00CE61FF">
      <w:pPr>
        <w:pStyle w:val="a6"/>
        <w:ind w:right="-1" w:firstLine="567"/>
        <w:jc w:val="both"/>
      </w:pPr>
      <w:r w:rsidRPr="00F820E3">
        <w:t>Кеңістікті икемді және вариативті қолданылады. Орталар баланың қызығушылықтары мен қажеттіліктерін қанағаттандырады.</w:t>
      </w:r>
    </w:p>
    <w:p w:rsidR="00D14F7C" w:rsidRPr="00F820E3" w:rsidRDefault="00D14F7C" w:rsidP="00CE61FF">
      <w:pPr>
        <w:pStyle w:val="a6"/>
        <w:ind w:right="-1" w:firstLine="567"/>
        <w:jc w:val="both"/>
      </w:pPr>
      <w:r w:rsidRPr="00F820E3">
        <w:t>Заттардың формасы мен сәндігі (дизайны) балалардың қауіпсіздігіне және жасына бағдарланған. Әрбір топта балалардың эксперименттік іс-әрекеттеріне арналған орындар қарастырылған. Топтық кеңістікте заттық ортаны ұйымдастыра отырып , психикалық даму заңдылықтарын,</w:t>
      </w:r>
      <w:r w:rsidRPr="00F820E3">
        <w:tab/>
        <w:t>олардың денсаулық көрсеткіштерін, психофизиологиялық және коммуникативтік ерекшеліктерін, жалпы және сөйлеуінің даму деңгейін, сонымен қатар, эмоционалдық -қажеттіліктері ескерілген. Түс палитрасы жылы, пастельді түстерде.</w:t>
      </w:r>
    </w:p>
    <w:p w:rsidR="00D14F7C" w:rsidRPr="00F820E3" w:rsidRDefault="00D14F7C" w:rsidP="00CE61FF">
      <w:pPr>
        <w:pStyle w:val="a6"/>
        <w:ind w:right="-1" w:firstLine="567"/>
        <w:jc w:val="both"/>
      </w:pPr>
      <w:r w:rsidRPr="00F820E3">
        <w:t>Топтың заттық -дамытушы ортасы балалардың жас ерекшеліктерін, оқу кезеңі мен білім беру бағдарламасына байланысты ауыстырылып отырады .</w:t>
      </w:r>
    </w:p>
    <w:p w:rsidR="00D14F7C" w:rsidRPr="00F820E3" w:rsidRDefault="00D14F7C" w:rsidP="00CE61FF">
      <w:pPr>
        <w:pStyle w:val="a6"/>
        <w:ind w:right="-1" w:firstLine="567"/>
        <w:jc w:val="both"/>
      </w:pPr>
      <w:r w:rsidRPr="00F820E3">
        <w:t>Заттық-дамытушылық ортаны құру кезінде келесі талаптар сақталады: гигиеналық, психологиялық – педагогикалық, гендерлік көзқарас, эстетикалық, сонымен қатар функционалдылық, жайлылық, қауіпсіздік және сенсорлық әсерлердің байлығын қамтамасыз ету, тәуелсіз жеке балалар іс - әрекеті және зерттеу мүмкіндіктері сияқты заттық-дамытушылық ортаның жетекші сипаттамаларына сәйкес келеді.</w:t>
      </w:r>
    </w:p>
    <w:p w:rsidR="00D14F7C" w:rsidRPr="00F820E3" w:rsidRDefault="00D14F7C" w:rsidP="00CE61FF">
      <w:pPr>
        <w:pStyle w:val="a6"/>
        <w:ind w:right="-1" w:firstLine="567"/>
        <w:jc w:val="both"/>
      </w:pPr>
      <w:r w:rsidRPr="00F820E3">
        <w:t>Топтардың кеңістігі қауіпсіз материалдармен жабдықталған, орталықтарға бөлінген аймақтар ұйымдастырылған. Барлық пәндер мен материалдар балаларға қол жетімді, бұл мектеп жасына дейінгі балаларға өздері үшін қызықты іс-шараларды таңдауға, оларды күні бойы ауыстыруға мүмкіндік береді, ал педагог балалардың жеке ерекшеліктерін ескере отырып, оқу процесін тиімді ұйымдастыруға мүмкіндік береді.</w:t>
      </w:r>
    </w:p>
    <w:p w:rsidR="00D14F7C" w:rsidRPr="00F820E3" w:rsidRDefault="00D14F7C" w:rsidP="00CE61FF">
      <w:pPr>
        <w:pStyle w:val="a6"/>
        <w:ind w:right="-1" w:firstLine="567"/>
        <w:jc w:val="both"/>
      </w:pPr>
      <w:r w:rsidRPr="00F820E3">
        <w:t>Барлық жас топтарында даму орталықтары бар: рөлдік ойындарға арналған бұрыш, кітап бұрышы, үстел - баспа ойындарына арналған аймақ, көрме (балалар суреті, балалар шығармашылығы, халық шеберлерінің бұйымдары), табиғат бұрышы (табиғатты бақылау), спорт бұрышы, эксперименттік іс-әрекетке арналған бұрыш, ойын бұрышы (құрылыс материалы бар ойындарға арналған), ұлдарға, қыздарға арналған бұрыш, театр бұрышы, балалардың өзіндік іс-әрекетінің әртүрлі түрлеріне арналған бұрыштар – дизайн, бейнелеу, музыка, кітап оқу, конструкциялары бар ойын орталығы, сонымен қатар рөлдік ойындарға арналған дайын жиһаз құрылымдары: ас үй, шаштараз, ателье, пошта бөлімшесі, дәріхана, аурухана.</w:t>
      </w:r>
    </w:p>
    <w:p w:rsidR="00D14F7C" w:rsidRPr="00F820E3" w:rsidRDefault="00D14F7C" w:rsidP="00CE61FF">
      <w:pPr>
        <w:pStyle w:val="a6"/>
        <w:ind w:right="-1" w:firstLine="567"/>
        <w:jc w:val="both"/>
      </w:pPr>
      <w:r w:rsidRPr="00F820E3">
        <w:t>Бұрыштардың жабдықталуы оқу процесінің тақырыптық жоспарына сәйкес өзгереді.</w:t>
      </w:r>
    </w:p>
    <w:p w:rsidR="00D14F7C" w:rsidRPr="00F820E3" w:rsidRDefault="00D14F7C" w:rsidP="00CE61FF">
      <w:pPr>
        <w:pStyle w:val="a6"/>
        <w:ind w:right="-1" w:firstLine="567"/>
        <w:jc w:val="both"/>
      </w:pPr>
      <w:r w:rsidRPr="00F820E3">
        <w:t>Әр топтың заттық - дамытушылық ортасына тек жасанды нысандар ғана емес, сонымен қатар табиғи заттар да енеді.</w:t>
      </w:r>
    </w:p>
    <w:p w:rsidR="00D14F7C" w:rsidRPr="00F820E3" w:rsidRDefault="00D14F7C" w:rsidP="00CE61FF">
      <w:pPr>
        <w:pStyle w:val="a6"/>
        <w:ind w:right="-1" w:firstLine="567"/>
        <w:jc w:val="both"/>
      </w:pPr>
      <w:r w:rsidRPr="00F820E3">
        <w:t>Оқыту және тәрбиелеу бағдарламаларына сәйкес дидактикалық ойындардың жиынтығы, өтпелі тақырыптар бойынша демонстрациялық материалдар, барлық дағды бойынша картотекалар, оқу құралдары, дамытушы ойындар, театрдың әр түрлі түрлері, кітаптар, сюжеттік-рөлдік ойындарға арналған жабдықтар, сюжеттік картиналар, "Жыл мезгілдері", "Жануарлар", "Қызыл кітаптың өсімдіктері мен жануарлары", "Біздің балалар", "Көлік", пейзаждық картиналар, ересектердің еңбегі туралы иллюстрациялар және т. б. бар.</w:t>
      </w:r>
    </w:p>
    <w:p w:rsidR="00D14F7C" w:rsidRPr="00F820E3" w:rsidRDefault="00D14F7C" w:rsidP="00CE61FF">
      <w:pPr>
        <w:pStyle w:val="a6"/>
        <w:ind w:right="-1" w:firstLine="567"/>
        <w:jc w:val="both"/>
      </w:pPr>
      <w:r w:rsidRPr="00F820E3">
        <w:t>Әр топта материалдармен, қозғалыс белсенділігіне арналған жабдықтармен, қимыл ойындарына арналған атрибуттар, "Денсаулық жолдарымен" және т. б. жабдықталған "Қозғалыс белсенділігі", "Шынығу" орталықтары бар.</w:t>
      </w:r>
    </w:p>
    <w:p w:rsidR="00D14F7C" w:rsidRPr="00F820E3" w:rsidRDefault="00D14F7C" w:rsidP="00CE61FF">
      <w:pPr>
        <w:pStyle w:val="a6"/>
        <w:ind w:right="-1" w:firstLine="567"/>
        <w:jc w:val="both"/>
      </w:pPr>
    </w:p>
    <w:p w:rsidR="00D14F7C" w:rsidRPr="00F820E3" w:rsidRDefault="00D14F7C" w:rsidP="00CE61FF">
      <w:pPr>
        <w:pStyle w:val="a6"/>
        <w:ind w:right="-1" w:firstLine="567"/>
        <w:jc w:val="both"/>
        <w:rPr>
          <w:b/>
          <w:bCs/>
        </w:rPr>
      </w:pPr>
      <w:r w:rsidRPr="00F820E3">
        <w:rPr>
          <w:b/>
          <w:bCs/>
        </w:rPr>
        <w:t>Жұмыс туралы қорытынды:</w:t>
      </w:r>
    </w:p>
    <w:p w:rsidR="00D14F7C" w:rsidRPr="00F820E3" w:rsidRDefault="00D14F7C" w:rsidP="00CE61FF">
      <w:pPr>
        <w:pStyle w:val="a6"/>
        <w:numPr>
          <w:ilvl w:val="0"/>
          <w:numId w:val="13"/>
        </w:numPr>
        <w:ind w:left="0" w:right="-1" w:firstLine="567"/>
        <w:jc w:val="both"/>
      </w:pPr>
      <w:bookmarkStart w:id="2" w:name="_GoBack"/>
      <w:r w:rsidRPr="00F820E3">
        <w:t xml:space="preserve">Балабақшада баланың үйлесімді дамуына ықпал ететін әр түрлі іс-әрекеттегі балалардың танымдық дамуы мен белсенділігін ынталандыратын даму ортасы толық, стандарт </w:t>
      </w:r>
      <w:bookmarkEnd w:id="2"/>
      <w:r w:rsidRPr="00F820E3">
        <w:t>негізінде құрылған.</w:t>
      </w:r>
    </w:p>
    <w:p w:rsidR="00D14F7C" w:rsidRDefault="00D14F7C" w:rsidP="00CE61FF">
      <w:pPr>
        <w:pStyle w:val="a6"/>
        <w:ind w:right="-1" w:firstLine="567"/>
        <w:jc w:val="both"/>
      </w:pPr>
    </w:p>
    <w:p w:rsidR="00D14F7C" w:rsidRPr="00F820E3" w:rsidRDefault="00D14F7C" w:rsidP="00CE61FF">
      <w:pPr>
        <w:tabs>
          <w:tab w:val="left" w:pos="9355"/>
        </w:tabs>
        <w:ind w:right="-1" w:firstLine="567"/>
        <w:rPr>
          <w:rFonts w:ascii="Times New Roman" w:hAnsi="Times New Roman" w:cs="Times New Roman"/>
          <w:b/>
          <w:sz w:val="24"/>
          <w:lang w:val="kk-KZ"/>
        </w:rPr>
      </w:pPr>
    </w:p>
    <w:p w:rsidR="00280A16" w:rsidRPr="006E5C57" w:rsidRDefault="00280A16" w:rsidP="006E5C57">
      <w:pPr>
        <w:spacing w:after="0" w:line="240" w:lineRule="auto"/>
        <w:ind w:firstLine="567"/>
        <w:jc w:val="both"/>
        <w:rPr>
          <w:rFonts w:ascii="Times New Roman" w:hAnsi="Times New Roman" w:cs="Times New Roman"/>
          <w:sz w:val="24"/>
          <w:szCs w:val="24"/>
          <w:lang w:val="kk-KZ"/>
        </w:rPr>
      </w:pPr>
    </w:p>
    <w:p w:rsidR="007361EB" w:rsidRPr="00463F40" w:rsidRDefault="007361EB" w:rsidP="00463F40">
      <w:pPr>
        <w:spacing w:after="0" w:line="240" w:lineRule="auto"/>
        <w:ind w:firstLine="567"/>
        <w:jc w:val="both"/>
        <w:rPr>
          <w:rFonts w:ascii="Times New Roman" w:hAnsi="Times New Roman" w:cs="Times New Roman"/>
          <w:sz w:val="24"/>
          <w:szCs w:val="24"/>
          <w:lang w:val="kk-KZ"/>
        </w:rPr>
      </w:pPr>
    </w:p>
    <w:sectPr w:rsidR="007361EB" w:rsidRPr="00463F40" w:rsidSect="00E65408">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A89"/>
    <w:multiLevelType w:val="hybridMultilevel"/>
    <w:tmpl w:val="F3581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45DA4"/>
    <w:multiLevelType w:val="hybridMultilevel"/>
    <w:tmpl w:val="3168E616"/>
    <w:lvl w:ilvl="0" w:tplc="8F2C20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D728E"/>
    <w:multiLevelType w:val="hybridMultilevel"/>
    <w:tmpl w:val="C636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1222E"/>
    <w:multiLevelType w:val="hybridMultilevel"/>
    <w:tmpl w:val="ABD0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851D8"/>
    <w:multiLevelType w:val="hybridMultilevel"/>
    <w:tmpl w:val="2A88F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4398A"/>
    <w:multiLevelType w:val="hybridMultilevel"/>
    <w:tmpl w:val="2C0873C6"/>
    <w:lvl w:ilvl="0" w:tplc="07A46634">
      <w:start w:val="1"/>
      <w:numFmt w:val="decimal"/>
      <w:lvlText w:val="%1."/>
      <w:lvlJc w:val="left"/>
      <w:pPr>
        <w:ind w:left="2506" w:hanging="360"/>
        <w:jc w:val="right"/>
      </w:pPr>
      <w:rPr>
        <w:rFonts w:ascii="Times New Roman" w:eastAsia="Times New Roman" w:hAnsi="Times New Roman" w:cs="Times New Roman" w:hint="default"/>
        <w:b/>
        <w:bCs/>
        <w:w w:val="100"/>
        <w:sz w:val="24"/>
        <w:szCs w:val="24"/>
        <w:lang w:val="kk-KZ" w:eastAsia="en-US" w:bidi="ar-SA"/>
      </w:rPr>
    </w:lvl>
    <w:lvl w:ilvl="1" w:tplc="2EDAECB8">
      <w:start w:val="1"/>
      <w:numFmt w:val="decimal"/>
      <w:lvlText w:val="%2."/>
      <w:lvlJc w:val="left"/>
      <w:pPr>
        <w:ind w:left="4259" w:hanging="360"/>
        <w:jc w:val="right"/>
      </w:pPr>
      <w:rPr>
        <w:rFonts w:ascii="Times New Roman" w:eastAsia="Times New Roman" w:hAnsi="Times New Roman" w:cs="Times New Roman" w:hint="default"/>
        <w:b/>
        <w:bCs/>
        <w:w w:val="100"/>
        <w:sz w:val="24"/>
        <w:szCs w:val="24"/>
        <w:lang w:val="kk-KZ" w:eastAsia="en-US" w:bidi="ar-SA"/>
      </w:rPr>
    </w:lvl>
    <w:lvl w:ilvl="2" w:tplc="11821B2A">
      <w:start w:val="1"/>
      <w:numFmt w:val="decimal"/>
      <w:lvlText w:val="%3."/>
      <w:lvlJc w:val="left"/>
      <w:pPr>
        <w:ind w:left="4912" w:hanging="360"/>
        <w:jc w:val="right"/>
      </w:pPr>
      <w:rPr>
        <w:rFonts w:ascii="Times New Roman" w:eastAsia="Times New Roman" w:hAnsi="Times New Roman" w:cs="Times New Roman" w:hint="default"/>
        <w:b/>
        <w:bCs/>
        <w:w w:val="100"/>
        <w:sz w:val="24"/>
        <w:szCs w:val="24"/>
        <w:lang w:val="kk-KZ" w:eastAsia="en-US" w:bidi="ar-SA"/>
      </w:rPr>
    </w:lvl>
    <w:lvl w:ilvl="3" w:tplc="813685E2">
      <w:numFmt w:val="bullet"/>
      <w:lvlText w:val="•"/>
      <w:lvlJc w:val="left"/>
      <w:pPr>
        <w:ind w:left="5793" w:hanging="360"/>
      </w:pPr>
      <w:rPr>
        <w:rFonts w:hint="default"/>
        <w:lang w:val="kk-KZ" w:eastAsia="en-US" w:bidi="ar-SA"/>
      </w:rPr>
    </w:lvl>
    <w:lvl w:ilvl="4" w:tplc="8E80378C">
      <w:numFmt w:val="bullet"/>
      <w:lvlText w:val="•"/>
      <w:lvlJc w:val="left"/>
      <w:pPr>
        <w:ind w:left="6666" w:hanging="360"/>
      </w:pPr>
      <w:rPr>
        <w:rFonts w:hint="default"/>
        <w:lang w:val="kk-KZ" w:eastAsia="en-US" w:bidi="ar-SA"/>
      </w:rPr>
    </w:lvl>
    <w:lvl w:ilvl="5" w:tplc="791A54AC">
      <w:numFmt w:val="bullet"/>
      <w:lvlText w:val="•"/>
      <w:lvlJc w:val="left"/>
      <w:pPr>
        <w:ind w:left="7539" w:hanging="360"/>
      </w:pPr>
      <w:rPr>
        <w:rFonts w:hint="default"/>
        <w:lang w:val="kk-KZ" w:eastAsia="en-US" w:bidi="ar-SA"/>
      </w:rPr>
    </w:lvl>
    <w:lvl w:ilvl="6" w:tplc="B8669E5A">
      <w:numFmt w:val="bullet"/>
      <w:lvlText w:val="•"/>
      <w:lvlJc w:val="left"/>
      <w:pPr>
        <w:ind w:left="8412" w:hanging="360"/>
      </w:pPr>
      <w:rPr>
        <w:rFonts w:hint="default"/>
        <w:lang w:val="kk-KZ" w:eastAsia="en-US" w:bidi="ar-SA"/>
      </w:rPr>
    </w:lvl>
    <w:lvl w:ilvl="7" w:tplc="82546602">
      <w:numFmt w:val="bullet"/>
      <w:lvlText w:val="•"/>
      <w:lvlJc w:val="left"/>
      <w:pPr>
        <w:ind w:left="9285" w:hanging="360"/>
      </w:pPr>
      <w:rPr>
        <w:rFonts w:hint="default"/>
        <w:lang w:val="kk-KZ" w:eastAsia="en-US" w:bidi="ar-SA"/>
      </w:rPr>
    </w:lvl>
    <w:lvl w:ilvl="8" w:tplc="F82C6388">
      <w:numFmt w:val="bullet"/>
      <w:lvlText w:val="•"/>
      <w:lvlJc w:val="left"/>
      <w:pPr>
        <w:ind w:left="10158" w:hanging="360"/>
      </w:pPr>
      <w:rPr>
        <w:rFonts w:hint="default"/>
        <w:lang w:val="kk-KZ" w:eastAsia="en-US" w:bidi="ar-SA"/>
      </w:rPr>
    </w:lvl>
  </w:abstractNum>
  <w:abstractNum w:abstractNumId="6">
    <w:nsid w:val="4F8D0D8A"/>
    <w:multiLevelType w:val="hybridMultilevel"/>
    <w:tmpl w:val="33E2E0CC"/>
    <w:lvl w:ilvl="0" w:tplc="11821B2A">
      <w:start w:val="1"/>
      <w:numFmt w:val="decimal"/>
      <w:lvlText w:val="%1."/>
      <w:lvlJc w:val="left"/>
      <w:pPr>
        <w:ind w:left="4912" w:hanging="360"/>
        <w:jc w:val="right"/>
      </w:pPr>
      <w:rPr>
        <w:rFonts w:ascii="Times New Roman" w:eastAsia="Times New Roman" w:hAnsi="Times New Roman" w:cs="Times New Roman" w:hint="default"/>
        <w:b/>
        <w:bCs/>
        <w:w w:val="100"/>
        <w:sz w:val="24"/>
        <w:szCs w:val="24"/>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C6315"/>
    <w:multiLevelType w:val="hybridMultilevel"/>
    <w:tmpl w:val="B03A3A50"/>
    <w:lvl w:ilvl="0" w:tplc="11821B2A">
      <w:start w:val="1"/>
      <w:numFmt w:val="decimal"/>
      <w:lvlText w:val="%1."/>
      <w:lvlJc w:val="left"/>
      <w:pPr>
        <w:ind w:left="4912" w:hanging="360"/>
        <w:jc w:val="right"/>
      </w:pPr>
      <w:rPr>
        <w:rFonts w:ascii="Times New Roman" w:eastAsia="Times New Roman" w:hAnsi="Times New Roman" w:cs="Times New Roman" w:hint="default"/>
        <w:b/>
        <w:bCs/>
        <w:w w:val="100"/>
        <w:sz w:val="24"/>
        <w:szCs w:val="24"/>
        <w:lang w:val="kk-KZ"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BB56A6"/>
    <w:multiLevelType w:val="hybridMultilevel"/>
    <w:tmpl w:val="2DD21DE2"/>
    <w:lvl w:ilvl="0" w:tplc="A0DEE9C8">
      <w:start w:val="3"/>
      <w:numFmt w:val="decimal"/>
      <w:lvlText w:val="%1."/>
      <w:lvlJc w:val="left"/>
      <w:pPr>
        <w:ind w:left="4259" w:hanging="360"/>
      </w:pPr>
      <w:rPr>
        <w:rFonts w:hint="default"/>
      </w:rPr>
    </w:lvl>
    <w:lvl w:ilvl="1" w:tplc="04190019">
      <w:start w:val="1"/>
      <w:numFmt w:val="lowerLetter"/>
      <w:lvlText w:val="%2."/>
      <w:lvlJc w:val="left"/>
      <w:pPr>
        <w:ind w:left="4979" w:hanging="360"/>
      </w:pPr>
    </w:lvl>
    <w:lvl w:ilvl="2" w:tplc="0419001B" w:tentative="1">
      <w:start w:val="1"/>
      <w:numFmt w:val="lowerRoman"/>
      <w:lvlText w:val="%3."/>
      <w:lvlJc w:val="right"/>
      <w:pPr>
        <w:ind w:left="5699" w:hanging="180"/>
      </w:pPr>
    </w:lvl>
    <w:lvl w:ilvl="3" w:tplc="0419000F" w:tentative="1">
      <w:start w:val="1"/>
      <w:numFmt w:val="decimal"/>
      <w:lvlText w:val="%4."/>
      <w:lvlJc w:val="left"/>
      <w:pPr>
        <w:ind w:left="6419" w:hanging="360"/>
      </w:pPr>
    </w:lvl>
    <w:lvl w:ilvl="4" w:tplc="04190019" w:tentative="1">
      <w:start w:val="1"/>
      <w:numFmt w:val="lowerLetter"/>
      <w:lvlText w:val="%5."/>
      <w:lvlJc w:val="left"/>
      <w:pPr>
        <w:ind w:left="7139" w:hanging="360"/>
      </w:pPr>
    </w:lvl>
    <w:lvl w:ilvl="5" w:tplc="0419001B" w:tentative="1">
      <w:start w:val="1"/>
      <w:numFmt w:val="lowerRoman"/>
      <w:lvlText w:val="%6."/>
      <w:lvlJc w:val="right"/>
      <w:pPr>
        <w:ind w:left="7859" w:hanging="180"/>
      </w:pPr>
    </w:lvl>
    <w:lvl w:ilvl="6" w:tplc="0419000F" w:tentative="1">
      <w:start w:val="1"/>
      <w:numFmt w:val="decimal"/>
      <w:lvlText w:val="%7."/>
      <w:lvlJc w:val="left"/>
      <w:pPr>
        <w:ind w:left="8579" w:hanging="360"/>
      </w:pPr>
    </w:lvl>
    <w:lvl w:ilvl="7" w:tplc="04190019" w:tentative="1">
      <w:start w:val="1"/>
      <w:numFmt w:val="lowerLetter"/>
      <w:lvlText w:val="%8."/>
      <w:lvlJc w:val="left"/>
      <w:pPr>
        <w:ind w:left="9299" w:hanging="360"/>
      </w:pPr>
    </w:lvl>
    <w:lvl w:ilvl="8" w:tplc="0419001B" w:tentative="1">
      <w:start w:val="1"/>
      <w:numFmt w:val="lowerRoman"/>
      <w:lvlText w:val="%9."/>
      <w:lvlJc w:val="right"/>
      <w:pPr>
        <w:ind w:left="10019" w:hanging="180"/>
      </w:pPr>
    </w:lvl>
  </w:abstractNum>
  <w:abstractNum w:abstractNumId="9">
    <w:nsid w:val="66B87EB6"/>
    <w:multiLevelType w:val="hybridMultilevel"/>
    <w:tmpl w:val="D5FCAA28"/>
    <w:lvl w:ilvl="0" w:tplc="4C64F338">
      <w:start w:val="1"/>
      <w:numFmt w:val="decimal"/>
      <w:lvlText w:val="%1."/>
      <w:lvlJc w:val="left"/>
      <w:pPr>
        <w:ind w:left="1248" w:hanging="183"/>
        <w:jc w:val="left"/>
      </w:pPr>
      <w:rPr>
        <w:rFonts w:ascii="Times New Roman" w:eastAsia="Times New Roman" w:hAnsi="Times New Roman" w:cs="Times New Roman" w:hint="default"/>
        <w:w w:val="100"/>
        <w:sz w:val="22"/>
        <w:szCs w:val="22"/>
        <w:lang w:val="kk-KZ" w:eastAsia="en-US" w:bidi="ar-SA"/>
      </w:rPr>
    </w:lvl>
    <w:lvl w:ilvl="1" w:tplc="43FEEE9C">
      <w:numFmt w:val="bullet"/>
      <w:lvlText w:val="•"/>
      <w:lvlJc w:val="left"/>
      <w:pPr>
        <w:ind w:left="2306" w:hanging="183"/>
      </w:pPr>
      <w:rPr>
        <w:rFonts w:hint="default"/>
        <w:lang w:val="kk-KZ" w:eastAsia="en-US" w:bidi="ar-SA"/>
      </w:rPr>
    </w:lvl>
    <w:lvl w:ilvl="2" w:tplc="860AAF56">
      <w:numFmt w:val="bullet"/>
      <w:lvlText w:val="•"/>
      <w:lvlJc w:val="left"/>
      <w:pPr>
        <w:ind w:left="3372" w:hanging="183"/>
      </w:pPr>
      <w:rPr>
        <w:rFonts w:hint="default"/>
        <w:lang w:val="kk-KZ" w:eastAsia="en-US" w:bidi="ar-SA"/>
      </w:rPr>
    </w:lvl>
    <w:lvl w:ilvl="3" w:tplc="2A08EA94">
      <w:numFmt w:val="bullet"/>
      <w:lvlText w:val="•"/>
      <w:lvlJc w:val="left"/>
      <w:pPr>
        <w:ind w:left="4439" w:hanging="183"/>
      </w:pPr>
      <w:rPr>
        <w:rFonts w:hint="default"/>
        <w:lang w:val="kk-KZ" w:eastAsia="en-US" w:bidi="ar-SA"/>
      </w:rPr>
    </w:lvl>
    <w:lvl w:ilvl="4" w:tplc="D890844C">
      <w:numFmt w:val="bullet"/>
      <w:lvlText w:val="•"/>
      <w:lvlJc w:val="left"/>
      <w:pPr>
        <w:ind w:left="5505" w:hanging="183"/>
      </w:pPr>
      <w:rPr>
        <w:rFonts w:hint="default"/>
        <w:lang w:val="kk-KZ" w:eastAsia="en-US" w:bidi="ar-SA"/>
      </w:rPr>
    </w:lvl>
    <w:lvl w:ilvl="5" w:tplc="C0FE5DE8">
      <w:numFmt w:val="bullet"/>
      <w:lvlText w:val="•"/>
      <w:lvlJc w:val="left"/>
      <w:pPr>
        <w:ind w:left="6572" w:hanging="183"/>
      </w:pPr>
      <w:rPr>
        <w:rFonts w:hint="default"/>
        <w:lang w:val="kk-KZ" w:eastAsia="en-US" w:bidi="ar-SA"/>
      </w:rPr>
    </w:lvl>
    <w:lvl w:ilvl="6" w:tplc="F9E2F938">
      <w:numFmt w:val="bullet"/>
      <w:lvlText w:val="•"/>
      <w:lvlJc w:val="left"/>
      <w:pPr>
        <w:ind w:left="7638" w:hanging="183"/>
      </w:pPr>
      <w:rPr>
        <w:rFonts w:hint="default"/>
        <w:lang w:val="kk-KZ" w:eastAsia="en-US" w:bidi="ar-SA"/>
      </w:rPr>
    </w:lvl>
    <w:lvl w:ilvl="7" w:tplc="99804B06">
      <w:numFmt w:val="bullet"/>
      <w:lvlText w:val="•"/>
      <w:lvlJc w:val="left"/>
      <w:pPr>
        <w:ind w:left="8704" w:hanging="183"/>
      </w:pPr>
      <w:rPr>
        <w:rFonts w:hint="default"/>
        <w:lang w:val="kk-KZ" w:eastAsia="en-US" w:bidi="ar-SA"/>
      </w:rPr>
    </w:lvl>
    <w:lvl w:ilvl="8" w:tplc="926019E8">
      <w:numFmt w:val="bullet"/>
      <w:lvlText w:val="•"/>
      <w:lvlJc w:val="left"/>
      <w:pPr>
        <w:ind w:left="9771" w:hanging="183"/>
      </w:pPr>
      <w:rPr>
        <w:rFonts w:hint="default"/>
        <w:lang w:val="kk-KZ" w:eastAsia="en-US" w:bidi="ar-SA"/>
      </w:rPr>
    </w:lvl>
  </w:abstractNum>
  <w:abstractNum w:abstractNumId="10">
    <w:nsid w:val="749F548C"/>
    <w:multiLevelType w:val="hybridMultilevel"/>
    <w:tmpl w:val="AD7E4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A7406"/>
    <w:multiLevelType w:val="hybridMultilevel"/>
    <w:tmpl w:val="2992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A23FE6"/>
    <w:multiLevelType w:val="hybridMultilevel"/>
    <w:tmpl w:val="2D383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3"/>
  </w:num>
  <w:num w:numId="6">
    <w:abstractNumId w:val="10"/>
  </w:num>
  <w:num w:numId="7">
    <w:abstractNumId w:val="12"/>
  </w:num>
  <w:num w:numId="8">
    <w:abstractNumId w:val="5"/>
  </w:num>
  <w:num w:numId="9">
    <w:abstractNumId w:val="8"/>
  </w:num>
  <w:num w:numId="10">
    <w:abstractNumId w:val="6"/>
  </w:num>
  <w:num w:numId="11">
    <w:abstractNumId w:val="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21688A"/>
    <w:rsid w:val="00066064"/>
    <w:rsid w:val="0008086D"/>
    <w:rsid w:val="0009798E"/>
    <w:rsid w:val="000A0EDB"/>
    <w:rsid w:val="000B4154"/>
    <w:rsid w:val="000E0B18"/>
    <w:rsid w:val="001235AE"/>
    <w:rsid w:val="0018104C"/>
    <w:rsid w:val="001979FE"/>
    <w:rsid w:val="0021688A"/>
    <w:rsid w:val="00280A16"/>
    <w:rsid w:val="002E1148"/>
    <w:rsid w:val="003474DE"/>
    <w:rsid w:val="0035128A"/>
    <w:rsid w:val="003A2F95"/>
    <w:rsid w:val="00432EB6"/>
    <w:rsid w:val="00454FAD"/>
    <w:rsid w:val="00456991"/>
    <w:rsid w:val="00463F40"/>
    <w:rsid w:val="004A1633"/>
    <w:rsid w:val="00575DE7"/>
    <w:rsid w:val="005B0218"/>
    <w:rsid w:val="005F482B"/>
    <w:rsid w:val="0061290E"/>
    <w:rsid w:val="00636029"/>
    <w:rsid w:val="00644DD8"/>
    <w:rsid w:val="006B5FA1"/>
    <w:rsid w:val="006E5C57"/>
    <w:rsid w:val="007361EB"/>
    <w:rsid w:val="00754E2B"/>
    <w:rsid w:val="00794B12"/>
    <w:rsid w:val="007C4212"/>
    <w:rsid w:val="007D30DA"/>
    <w:rsid w:val="008C37FC"/>
    <w:rsid w:val="008F5F45"/>
    <w:rsid w:val="00933060"/>
    <w:rsid w:val="00981903"/>
    <w:rsid w:val="009B08B0"/>
    <w:rsid w:val="00A4590B"/>
    <w:rsid w:val="00A844DD"/>
    <w:rsid w:val="00A9167B"/>
    <w:rsid w:val="00AC6569"/>
    <w:rsid w:val="00AD3190"/>
    <w:rsid w:val="00B04D38"/>
    <w:rsid w:val="00B201D7"/>
    <w:rsid w:val="00B21B5B"/>
    <w:rsid w:val="00B4283F"/>
    <w:rsid w:val="00B67C2A"/>
    <w:rsid w:val="00B73F11"/>
    <w:rsid w:val="00C24E56"/>
    <w:rsid w:val="00C5392D"/>
    <w:rsid w:val="00C60C04"/>
    <w:rsid w:val="00CB2F37"/>
    <w:rsid w:val="00CE61FF"/>
    <w:rsid w:val="00CE706B"/>
    <w:rsid w:val="00CE71C4"/>
    <w:rsid w:val="00D14F7C"/>
    <w:rsid w:val="00D17BD8"/>
    <w:rsid w:val="00D24B79"/>
    <w:rsid w:val="00D732BA"/>
    <w:rsid w:val="00D75193"/>
    <w:rsid w:val="00D903D5"/>
    <w:rsid w:val="00D91931"/>
    <w:rsid w:val="00DB3F0C"/>
    <w:rsid w:val="00E27B28"/>
    <w:rsid w:val="00E35A43"/>
    <w:rsid w:val="00E65408"/>
    <w:rsid w:val="00F67865"/>
    <w:rsid w:val="00F80F65"/>
    <w:rsid w:val="00F9651D"/>
    <w:rsid w:val="00FC5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D5"/>
  </w:style>
  <w:style w:type="paragraph" w:styleId="1">
    <w:name w:val="heading 1"/>
    <w:basedOn w:val="a"/>
    <w:link w:val="10"/>
    <w:uiPriority w:val="1"/>
    <w:qFormat/>
    <w:rsid w:val="00D14F7C"/>
    <w:pPr>
      <w:widowControl w:val="0"/>
      <w:autoSpaceDE w:val="0"/>
      <w:autoSpaceDN w:val="0"/>
      <w:spacing w:after="0" w:line="240" w:lineRule="auto"/>
      <w:ind w:left="1248" w:hanging="361"/>
      <w:outlineLvl w:val="0"/>
    </w:pPr>
    <w:rPr>
      <w:rFonts w:ascii="Times New Roman" w:eastAsia="Times New Roman" w:hAnsi="Times New Roman" w:cs="Times New Roman"/>
      <w:b/>
      <w:bCs/>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32EB6"/>
    <w:pPr>
      <w:ind w:left="720"/>
      <w:contextualSpacing/>
    </w:pPr>
  </w:style>
  <w:style w:type="character" w:styleId="a5">
    <w:name w:val="Hyperlink"/>
    <w:basedOn w:val="a0"/>
    <w:uiPriority w:val="99"/>
    <w:unhideWhenUsed/>
    <w:rsid w:val="00456991"/>
    <w:rPr>
      <w:color w:val="0000FF" w:themeColor="hyperlink"/>
      <w:u w:val="single"/>
    </w:rPr>
  </w:style>
  <w:style w:type="character" w:customStyle="1" w:styleId="10">
    <w:name w:val="Заголовок 1 Знак"/>
    <w:basedOn w:val="a0"/>
    <w:link w:val="1"/>
    <w:uiPriority w:val="1"/>
    <w:rsid w:val="00D14F7C"/>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D14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14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14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D14F7C"/>
    <w:pPr>
      <w:widowControl w:val="0"/>
      <w:autoSpaceDE w:val="0"/>
      <w:autoSpaceDN w:val="0"/>
      <w:spacing w:after="0" w:line="240" w:lineRule="auto"/>
    </w:pPr>
    <w:rPr>
      <w:rFonts w:ascii="Times New Roman" w:eastAsia="Times New Roman" w:hAnsi="Times New Roman" w:cs="Times New Roman"/>
      <w:sz w:val="24"/>
      <w:szCs w:val="24"/>
      <w:lang w:val="kk-KZ"/>
    </w:rPr>
  </w:style>
  <w:style w:type="character" w:customStyle="1" w:styleId="a7">
    <w:name w:val="Основной текст Знак"/>
    <w:basedOn w:val="a0"/>
    <w:link w:val="a6"/>
    <w:uiPriority w:val="1"/>
    <w:rsid w:val="00D14F7C"/>
    <w:rPr>
      <w:rFonts w:ascii="Times New Roman" w:eastAsia="Times New Roman" w:hAnsi="Times New Roman" w:cs="Times New Roman"/>
      <w:sz w:val="24"/>
      <w:szCs w:val="24"/>
      <w:lang w:val="kk-KZ"/>
    </w:rPr>
  </w:style>
  <w:style w:type="paragraph" w:customStyle="1" w:styleId="TableParagraph">
    <w:name w:val="Table Paragraph"/>
    <w:basedOn w:val="a"/>
    <w:uiPriority w:val="1"/>
    <w:qFormat/>
    <w:rsid w:val="00D14F7C"/>
    <w:pPr>
      <w:widowControl w:val="0"/>
      <w:autoSpaceDE w:val="0"/>
      <w:autoSpaceDN w:val="0"/>
      <w:spacing w:after="0" w:line="268" w:lineRule="exact"/>
      <w:jc w:val="center"/>
    </w:pPr>
    <w:rPr>
      <w:rFonts w:ascii="Times New Roman" w:eastAsia="Times New Roman" w:hAnsi="Times New Roman" w:cs="Times New Roman"/>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d122@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6074</Words>
  <Characters>34627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2</cp:revision>
  <dcterms:created xsi:type="dcterms:W3CDTF">2023-09-06T12:26:00Z</dcterms:created>
  <dcterms:modified xsi:type="dcterms:W3CDTF">2023-09-06T12:26:00Z</dcterms:modified>
</cp:coreProperties>
</file>