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EA" w:rsidRPr="004106A3" w:rsidRDefault="007C38EA" w:rsidP="007C38EA">
      <w:pPr>
        <w:jc w:val="center"/>
        <w:rPr>
          <w:b/>
          <w:lang w:val="kk-KZ"/>
        </w:rPr>
      </w:pPr>
      <w:r w:rsidRPr="004106A3">
        <w:rPr>
          <w:b/>
          <w:lang w:val="kk-KZ"/>
        </w:rPr>
        <w:t xml:space="preserve">«Павлодар қаласы </w:t>
      </w:r>
      <w:r w:rsidRPr="004106A3">
        <w:rPr>
          <w:b/>
        </w:rPr>
        <w:t xml:space="preserve">№ 5 </w:t>
      </w:r>
      <w:proofErr w:type="spellStart"/>
      <w:r w:rsidRPr="004106A3">
        <w:rPr>
          <w:b/>
        </w:rPr>
        <w:t>Жалпы</w:t>
      </w:r>
      <w:proofErr w:type="spellEnd"/>
      <w:r w:rsidRPr="004106A3">
        <w:rPr>
          <w:b/>
        </w:rPr>
        <w:t xml:space="preserve"> орта </w:t>
      </w:r>
      <w:proofErr w:type="spellStart"/>
      <w:r w:rsidRPr="004106A3">
        <w:rPr>
          <w:b/>
        </w:rPr>
        <w:t>білім</w:t>
      </w:r>
      <w:proofErr w:type="spellEnd"/>
      <w:r w:rsidRPr="004106A3">
        <w:rPr>
          <w:b/>
        </w:rPr>
        <w:t xml:space="preserve"> беру </w:t>
      </w:r>
      <w:proofErr w:type="spellStart"/>
      <w:r w:rsidRPr="004106A3">
        <w:rPr>
          <w:b/>
        </w:rPr>
        <w:t>мектебі</w:t>
      </w:r>
      <w:proofErr w:type="spellEnd"/>
      <w:r w:rsidRPr="004106A3">
        <w:rPr>
          <w:b/>
        </w:rPr>
        <w:t>» ММ</w:t>
      </w:r>
    </w:p>
    <w:p w:rsidR="007C38EA" w:rsidRPr="004106A3" w:rsidRDefault="007C38EA" w:rsidP="007C38EA">
      <w:pPr>
        <w:jc w:val="center"/>
        <w:rPr>
          <w:b/>
          <w:lang w:val="kk-KZ"/>
        </w:rPr>
      </w:pPr>
      <w:r w:rsidRPr="004106A3">
        <w:rPr>
          <w:b/>
          <w:lang w:val="kk-KZ"/>
        </w:rPr>
        <w:t>ГУ «Средняя общеобразовательная школа № 5 г.Павлодара».</w:t>
      </w:r>
    </w:p>
    <w:p w:rsidR="007C38EA" w:rsidRDefault="007C38EA" w:rsidP="007C38EA">
      <w:pPr>
        <w:rPr>
          <w:lang w:val="kk-KZ"/>
        </w:rPr>
      </w:pPr>
    </w:p>
    <w:p w:rsidR="007C38EA" w:rsidRDefault="007C38EA" w:rsidP="007C38EA">
      <w:pPr>
        <w:rPr>
          <w:lang w:val="kk-KZ"/>
        </w:rPr>
      </w:pPr>
    </w:p>
    <w:p w:rsidR="007C38EA" w:rsidRPr="00261B4E" w:rsidRDefault="007C38EA" w:rsidP="007C38EA">
      <w:pPr>
        <w:rPr>
          <w:lang w:val="kk-KZ"/>
        </w:rPr>
      </w:pPr>
      <w:r w:rsidRPr="00261B4E">
        <w:rPr>
          <w:lang w:val="kk-KZ"/>
        </w:rPr>
        <w:t>Бекітемін                                                                                                     Қаралды</w:t>
      </w:r>
    </w:p>
    <w:p w:rsidR="007C38EA" w:rsidRPr="00261B4E" w:rsidRDefault="007C38EA" w:rsidP="007C38EA">
      <w:pPr>
        <w:rPr>
          <w:lang w:val="kk-KZ"/>
        </w:rPr>
      </w:pPr>
      <w:r w:rsidRPr="00261B4E">
        <w:rPr>
          <w:lang w:val="kk-KZ"/>
        </w:rPr>
        <w:t>«Утверждаю»                                                                                           «Рассмотрено»</w:t>
      </w:r>
    </w:p>
    <w:p w:rsidR="007C38EA" w:rsidRPr="00261B4E" w:rsidRDefault="007C38EA" w:rsidP="007C38EA">
      <w:pPr>
        <w:rPr>
          <w:lang w:val="kk-KZ"/>
        </w:rPr>
      </w:pPr>
      <w:r w:rsidRPr="00261B4E">
        <w:rPr>
          <w:lang w:val="kk-KZ"/>
        </w:rPr>
        <w:t xml:space="preserve"> Директор:                                                                                 </w:t>
      </w:r>
      <w:r>
        <w:rPr>
          <w:lang w:val="kk-KZ"/>
        </w:rPr>
        <w:t xml:space="preserve">                на заседании МС</w:t>
      </w:r>
    </w:p>
    <w:p w:rsidR="007C38EA" w:rsidRPr="00261B4E" w:rsidRDefault="007C38EA" w:rsidP="007C38EA">
      <w:pPr>
        <w:rPr>
          <w:lang w:val="kk-KZ"/>
        </w:rPr>
      </w:pPr>
      <w:r>
        <w:rPr>
          <w:lang w:val="kk-KZ"/>
        </w:rPr>
        <w:t>Сагынбаев А.К.</w:t>
      </w:r>
      <w:r w:rsidRPr="00261B4E">
        <w:rPr>
          <w:lang w:val="kk-KZ"/>
        </w:rPr>
        <w:t xml:space="preserve">                                                                                    </w:t>
      </w:r>
      <w:r>
        <w:rPr>
          <w:lang w:val="kk-KZ"/>
        </w:rPr>
        <w:t xml:space="preserve">     </w:t>
      </w:r>
      <w:r w:rsidRPr="00261B4E">
        <w:rPr>
          <w:lang w:val="kk-KZ"/>
        </w:rPr>
        <w:t xml:space="preserve"> Қаулы №</w:t>
      </w:r>
    </w:p>
    <w:p w:rsidR="007C38EA" w:rsidRPr="00261B4E" w:rsidRDefault="007C38EA" w:rsidP="007C38EA">
      <w:pPr>
        <w:rPr>
          <w:lang w:val="kk-KZ"/>
        </w:rPr>
      </w:pPr>
      <w:r w:rsidRPr="00261B4E">
        <w:rPr>
          <w:lang w:val="kk-KZ"/>
        </w:rPr>
        <w:t xml:space="preserve">______________                                                                                       Протокол № 1      </w:t>
      </w:r>
    </w:p>
    <w:p w:rsidR="007C38EA" w:rsidRPr="00261B4E" w:rsidRDefault="00ED5D99" w:rsidP="007C38EA">
      <w:pPr>
        <w:rPr>
          <w:lang w:val="kk-KZ"/>
        </w:rPr>
      </w:pPr>
      <w:r>
        <w:rPr>
          <w:lang w:val="kk-KZ"/>
        </w:rPr>
        <w:t>01</w:t>
      </w:r>
      <w:r w:rsidR="007C38EA">
        <w:rPr>
          <w:lang w:val="kk-KZ"/>
        </w:rPr>
        <w:t>.09</w:t>
      </w:r>
      <w:r w:rsidR="007C38EA" w:rsidRPr="00261B4E">
        <w:rPr>
          <w:lang w:val="kk-KZ"/>
        </w:rPr>
        <w:t>.</w:t>
      </w:r>
      <w:r w:rsidR="007C38EA">
        <w:t xml:space="preserve"> 2014</w:t>
      </w:r>
      <w:r w:rsidR="007C38EA" w:rsidRPr="00261B4E">
        <w:rPr>
          <w:lang w:val="kk-KZ"/>
        </w:rPr>
        <w:t xml:space="preserve"> г.                                                                                             от   28.</w:t>
      </w:r>
      <w:r w:rsidR="007C38EA">
        <w:t>08. 2014</w:t>
      </w:r>
      <w:r w:rsidR="007C38EA" w:rsidRPr="00261B4E">
        <w:rPr>
          <w:lang w:val="kk-KZ"/>
        </w:rPr>
        <w:t xml:space="preserve"> г.                     </w:t>
      </w:r>
    </w:p>
    <w:p w:rsidR="007C38EA" w:rsidRPr="00261B4E" w:rsidRDefault="007C38EA" w:rsidP="007C38EA">
      <w:pPr>
        <w:tabs>
          <w:tab w:val="left" w:pos="6840"/>
        </w:tabs>
        <w:rPr>
          <w:lang w:val="kk-KZ"/>
        </w:rPr>
      </w:pPr>
      <w:r w:rsidRPr="00261B4E">
        <w:rPr>
          <w:lang w:val="kk-KZ"/>
        </w:rPr>
        <w:tab/>
        <w:t xml:space="preserve"> ____________________</w:t>
      </w:r>
    </w:p>
    <w:p w:rsidR="007C38EA" w:rsidRPr="00261B4E" w:rsidRDefault="007C38EA" w:rsidP="007C38EA"/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Default="007C38EA" w:rsidP="007C38EA"/>
    <w:p w:rsidR="007C38EA" w:rsidRPr="00261B4E" w:rsidRDefault="007C38EA" w:rsidP="006105F1">
      <w:pPr>
        <w:tabs>
          <w:tab w:val="left" w:pos="2340"/>
        </w:tabs>
        <w:jc w:val="center"/>
        <w:rPr>
          <w:b/>
          <w:sz w:val="28"/>
          <w:szCs w:val="28"/>
        </w:rPr>
      </w:pPr>
      <w:r w:rsidRPr="00261B4E">
        <w:rPr>
          <w:b/>
          <w:sz w:val="28"/>
          <w:szCs w:val="28"/>
        </w:rPr>
        <w:t>Рабочая программа курса</w:t>
      </w:r>
    </w:p>
    <w:p w:rsidR="007C38EA" w:rsidRPr="00F03E5A" w:rsidRDefault="00ED5D99" w:rsidP="006105F1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03E5A">
        <w:rPr>
          <w:sz w:val="28"/>
          <w:szCs w:val="28"/>
        </w:rPr>
        <w:t>Углубленное изучение английского языка</w:t>
      </w:r>
      <w:r w:rsidR="007C38EA">
        <w:rPr>
          <w:sz w:val="28"/>
          <w:szCs w:val="28"/>
        </w:rPr>
        <w:t>»</w:t>
      </w:r>
    </w:p>
    <w:p w:rsidR="00ED5D99" w:rsidRPr="00F03E5A" w:rsidRDefault="00ED5D99" w:rsidP="006105F1">
      <w:pPr>
        <w:tabs>
          <w:tab w:val="left" w:pos="2340"/>
        </w:tabs>
        <w:jc w:val="center"/>
        <w:rPr>
          <w:sz w:val="28"/>
          <w:szCs w:val="28"/>
        </w:rPr>
      </w:pPr>
    </w:p>
    <w:p w:rsidR="007C38EA" w:rsidRPr="005B0DD0" w:rsidRDefault="007C38EA" w:rsidP="006105F1">
      <w:pPr>
        <w:jc w:val="center"/>
      </w:pPr>
    </w:p>
    <w:p w:rsidR="007C38EA" w:rsidRPr="005B0DD0" w:rsidRDefault="007C38EA" w:rsidP="006105F1">
      <w:pPr>
        <w:jc w:val="center"/>
      </w:pPr>
    </w:p>
    <w:p w:rsidR="007C38EA" w:rsidRPr="005B0DD0" w:rsidRDefault="00F03E5A" w:rsidP="007C38EA">
      <w:r>
        <w:t xml:space="preserve">Класс: </w:t>
      </w:r>
      <w:bookmarkStart w:id="0" w:name="_GoBack"/>
      <w:bookmarkEnd w:id="0"/>
      <w:r w:rsidR="00236B6C">
        <w:t>4</w:t>
      </w:r>
    </w:p>
    <w:p w:rsidR="007C38EA" w:rsidRPr="005B0DD0" w:rsidRDefault="00F03E5A" w:rsidP="007C38EA">
      <w:r>
        <w:t>Количество часов в неделю: 4</w:t>
      </w:r>
    </w:p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Pr="005B0DD0" w:rsidRDefault="007C38EA" w:rsidP="007C38EA"/>
    <w:p w:rsidR="007C38EA" w:rsidRDefault="007C38EA" w:rsidP="007C38EA"/>
    <w:p w:rsidR="007C38EA" w:rsidRDefault="007C38EA" w:rsidP="007C38EA"/>
    <w:p w:rsidR="007C38EA" w:rsidRDefault="007C38EA" w:rsidP="007C38EA"/>
    <w:p w:rsidR="007C38EA" w:rsidRDefault="007C38EA" w:rsidP="007C38EA">
      <w:pPr>
        <w:tabs>
          <w:tab w:val="left" w:pos="5445"/>
        </w:tabs>
      </w:pPr>
      <w:r>
        <w:tab/>
      </w:r>
    </w:p>
    <w:p w:rsidR="007C38EA" w:rsidRDefault="007C38EA" w:rsidP="007C38EA">
      <w:pPr>
        <w:tabs>
          <w:tab w:val="left" w:pos="5445"/>
        </w:tabs>
      </w:pPr>
    </w:p>
    <w:p w:rsidR="007C38EA" w:rsidRDefault="007C38EA" w:rsidP="007C38EA">
      <w:pPr>
        <w:tabs>
          <w:tab w:val="left" w:pos="5445"/>
        </w:tabs>
      </w:pPr>
    </w:p>
    <w:p w:rsidR="007C38EA" w:rsidRDefault="007C38EA" w:rsidP="007C38EA">
      <w:pPr>
        <w:tabs>
          <w:tab w:val="left" w:pos="5445"/>
        </w:tabs>
      </w:pPr>
      <w:r>
        <w:t xml:space="preserve">                                                                                     Автор программы: </w:t>
      </w:r>
    </w:p>
    <w:p w:rsidR="007C38EA" w:rsidRDefault="007C38EA" w:rsidP="007C38EA">
      <w:pPr>
        <w:tabs>
          <w:tab w:val="left" w:pos="5445"/>
        </w:tabs>
      </w:pPr>
      <w:r>
        <w:t xml:space="preserve">                                                                                   учителя английского языка: Ильясова А.З.</w:t>
      </w:r>
    </w:p>
    <w:p w:rsidR="007C38EA" w:rsidRDefault="007C38EA" w:rsidP="007C38EA">
      <w:pPr>
        <w:tabs>
          <w:tab w:val="left" w:pos="5445"/>
        </w:tabs>
      </w:pPr>
      <w:r>
        <w:t xml:space="preserve">                                                                                                                </w:t>
      </w:r>
      <w:r w:rsidR="00F03E5A">
        <w:t xml:space="preserve">                   Дуброва Н. Н.</w:t>
      </w:r>
    </w:p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Pr="0071689E" w:rsidRDefault="007C38EA" w:rsidP="007C38EA"/>
    <w:p w:rsidR="007C38EA" w:rsidRDefault="007C38EA" w:rsidP="007C38EA"/>
    <w:p w:rsidR="007C38EA" w:rsidRDefault="006105F1" w:rsidP="006105F1">
      <w:pPr>
        <w:jc w:val="center"/>
      </w:pPr>
      <w:r>
        <w:t>г</w:t>
      </w:r>
      <w:r w:rsidRPr="00ED5D99">
        <w:t xml:space="preserve">. </w:t>
      </w:r>
      <w:r w:rsidR="007C38EA">
        <w:t>Павлодар</w:t>
      </w:r>
    </w:p>
    <w:p w:rsidR="007C38EA" w:rsidRPr="0071689E" w:rsidRDefault="006105F1" w:rsidP="00022A8C">
      <w:pPr>
        <w:jc w:val="center"/>
      </w:pPr>
      <w:r>
        <w:t>2014</w:t>
      </w:r>
    </w:p>
    <w:p w:rsidR="00C42FD0" w:rsidRDefault="00C42FD0" w:rsidP="00C42FD0">
      <w:pPr>
        <w:jc w:val="center"/>
        <w:rPr>
          <w:b/>
          <w:sz w:val="28"/>
          <w:szCs w:val="28"/>
        </w:rPr>
      </w:pPr>
    </w:p>
    <w:p w:rsidR="00C42FD0" w:rsidRPr="00CE4456" w:rsidRDefault="00C42FD0" w:rsidP="00DA3100">
      <w:pPr>
        <w:jc w:val="center"/>
        <w:rPr>
          <w:b/>
          <w:sz w:val="28"/>
          <w:szCs w:val="28"/>
        </w:rPr>
      </w:pPr>
      <w:r w:rsidRPr="00CE4456">
        <w:rPr>
          <w:b/>
          <w:sz w:val="28"/>
          <w:szCs w:val="28"/>
        </w:rPr>
        <w:lastRenderedPageBreak/>
        <w:t>Рабочая программа</w:t>
      </w:r>
    </w:p>
    <w:p w:rsidR="00C42FD0" w:rsidRPr="00CE4456" w:rsidRDefault="00C42FD0" w:rsidP="00C42FD0">
      <w:pPr>
        <w:jc w:val="center"/>
        <w:rPr>
          <w:b/>
          <w:sz w:val="28"/>
          <w:szCs w:val="28"/>
        </w:rPr>
      </w:pPr>
      <w:r w:rsidRPr="00CE4456">
        <w:rPr>
          <w:b/>
          <w:sz w:val="28"/>
          <w:szCs w:val="28"/>
        </w:rPr>
        <w:t>для 4 класса</w:t>
      </w:r>
    </w:p>
    <w:p w:rsidR="00C42FD0" w:rsidRPr="00CE4456" w:rsidRDefault="00C42FD0" w:rsidP="00C42FD0">
      <w:pPr>
        <w:jc w:val="center"/>
        <w:rPr>
          <w:b/>
          <w:sz w:val="28"/>
          <w:szCs w:val="28"/>
        </w:rPr>
      </w:pPr>
      <w:r w:rsidRPr="00CE4456">
        <w:rPr>
          <w:b/>
          <w:sz w:val="28"/>
          <w:szCs w:val="28"/>
        </w:rPr>
        <w:t>с углубленным изучением английского языка</w:t>
      </w:r>
    </w:p>
    <w:p w:rsidR="00C42FD0" w:rsidRPr="00CE4456" w:rsidRDefault="00C42FD0" w:rsidP="00C42FD0">
      <w:pPr>
        <w:rPr>
          <w:b/>
          <w:sz w:val="28"/>
          <w:szCs w:val="28"/>
        </w:rPr>
      </w:pPr>
    </w:p>
    <w:p w:rsidR="00C42FD0" w:rsidRDefault="00C42FD0" w:rsidP="00C42FD0">
      <w:pPr>
        <w:jc w:val="center"/>
        <w:rPr>
          <w:b/>
        </w:rPr>
      </w:pPr>
      <w:r>
        <w:rPr>
          <w:b/>
        </w:rPr>
        <w:t xml:space="preserve">Пояснительная записка </w:t>
      </w:r>
    </w:p>
    <w:p w:rsidR="00236B6C" w:rsidRDefault="00236B6C" w:rsidP="00C42FD0">
      <w:pPr>
        <w:jc w:val="center"/>
        <w:rPr>
          <w:b/>
        </w:rPr>
      </w:pPr>
    </w:p>
    <w:p w:rsidR="00236B6C" w:rsidRDefault="00236B6C" w:rsidP="00C42F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</w:t>
      </w:r>
    </w:p>
    <w:p w:rsidR="00893596" w:rsidRDefault="00236B6C" w:rsidP="00893596">
      <w:pPr>
        <w:ind w:firstLine="708"/>
        <w:jc w:val="both"/>
      </w:pPr>
      <w:proofErr w:type="gramStart"/>
      <w:r>
        <w:rPr>
          <w:sz w:val="22"/>
          <w:szCs w:val="22"/>
        </w:rPr>
        <w:t>Рабочая программа по предмету «Английский язык» разработана для учащихся 4 «б» класса ГУ СОШ №5 г. Павлодара</w:t>
      </w:r>
      <w:r w:rsidR="00893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обучающихся по УМК </w:t>
      </w:r>
      <w:r w:rsidR="00893596">
        <w:rPr>
          <w:lang w:val="en-US"/>
        </w:rPr>
        <w:t>Way</w:t>
      </w:r>
      <w:r w:rsidR="00893596" w:rsidRPr="001B24EA">
        <w:t xml:space="preserve"> </w:t>
      </w:r>
      <w:r w:rsidR="00893596">
        <w:rPr>
          <w:lang w:val="en-US"/>
        </w:rPr>
        <w:t>Ahead</w:t>
      </w:r>
      <w:r w:rsidR="00893596">
        <w:t xml:space="preserve"> 2, включающий</w:t>
      </w:r>
      <w:r w:rsidR="00893596" w:rsidRPr="00555286">
        <w:t xml:space="preserve"> </w:t>
      </w:r>
      <w:r w:rsidR="00893596">
        <w:rPr>
          <w:lang w:val="en-US"/>
        </w:rPr>
        <w:t>Pupil</w:t>
      </w:r>
      <w:r w:rsidR="00893596" w:rsidRPr="00555286">
        <w:t>’</w:t>
      </w:r>
      <w:r w:rsidR="00893596">
        <w:rPr>
          <w:lang w:val="en-US"/>
        </w:rPr>
        <w:t>s</w:t>
      </w:r>
      <w:r w:rsidR="00893596" w:rsidRPr="00555286">
        <w:t xml:space="preserve"> </w:t>
      </w:r>
      <w:r w:rsidR="00893596">
        <w:rPr>
          <w:lang w:val="en-US"/>
        </w:rPr>
        <w:t>Book</w:t>
      </w:r>
      <w:r w:rsidR="00893596">
        <w:t xml:space="preserve"> 2</w:t>
      </w:r>
      <w:r w:rsidR="00893596" w:rsidRPr="00555286">
        <w:t xml:space="preserve">, </w:t>
      </w:r>
      <w:r w:rsidR="00893596">
        <w:rPr>
          <w:lang w:val="en-US"/>
        </w:rPr>
        <w:t>Work</w:t>
      </w:r>
      <w:r w:rsidR="00893596" w:rsidRPr="00555286">
        <w:t xml:space="preserve"> </w:t>
      </w:r>
      <w:r w:rsidR="00893596">
        <w:rPr>
          <w:lang w:val="en-US"/>
        </w:rPr>
        <w:t>Book</w:t>
      </w:r>
      <w:r w:rsidR="00893596">
        <w:t xml:space="preserve"> 2</w:t>
      </w:r>
      <w:r w:rsidR="00893596" w:rsidRPr="00555286">
        <w:t xml:space="preserve">, </w:t>
      </w:r>
      <w:r w:rsidR="00893596">
        <w:rPr>
          <w:lang w:val="en-US"/>
        </w:rPr>
        <w:t>Practice</w:t>
      </w:r>
      <w:r w:rsidR="00893596" w:rsidRPr="00555286">
        <w:t xml:space="preserve"> </w:t>
      </w:r>
      <w:r w:rsidR="00893596">
        <w:rPr>
          <w:lang w:val="en-US"/>
        </w:rPr>
        <w:t>Book</w:t>
      </w:r>
      <w:r w:rsidR="00893596">
        <w:t xml:space="preserve"> 2, </w:t>
      </w:r>
      <w:r w:rsidR="00893596">
        <w:rPr>
          <w:lang w:val="en-US"/>
        </w:rPr>
        <w:t>Macmillan</w:t>
      </w:r>
      <w:r w:rsidR="00893596" w:rsidRPr="00893596">
        <w:t xml:space="preserve"> </w:t>
      </w:r>
      <w:r w:rsidR="00893596">
        <w:rPr>
          <w:lang w:val="en-US"/>
        </w:rPr>
        <w:t>Education</w:t>
      </w:r>
      <w:r w:rsidR="00893596">
        <w:t xml:space="preserve"> и рассчитана на </w:t>
      </w:r>
      <w:r w:rsidR="00893596" w:rsidRPr="00893596">
        <w:rPr>
          <w:b/>
        </w:rPr>
        <w:t>68 часов.</w:t>
      </w:r>
      <w:proofErr w:type="gramEnd"/>
    </w:p>
    <w:p w:rsidR="00893596" w:rsidRPr="00893596" w:rsidRDefault="00893596" w:rsidP="00893596">
      <w:pPr>
        <w:ind w:firstLine="708"/>
        <w:jc w:val="both"/>
      </w:pPr>
      <w:r>
        <w:t>Программа предусматривает</w:t>
      </w:r>
      <w:r w:rsidRPr="00893596">
        <w:t xml:space="preserve"> </w:t>
      </w:r>
      <w:r>
        <w:rPr>
          <w:lang w:val="kk-KZ"/>
        </w:rPr>
        <w:t xml:space="preserve">овладение содержанием основ базового курса предмета </w:t>
      </w:r>
      <w:r>
        <w:rPr>
          <w:sz w:val="22"/>
          <w:szCs w:val="22"/>
        </w:rPr>
        <w:t xml:space="preserve">«Английский язык», соответствует требованиям ГОСО общего образования и содержит пояснительную записку с основными целями курса «Английский язык», общую характеристику, результаты освоения данного курса, </w:t>
      </w:r>
      <w:proofErr w:type="spellStart"/>
      <w:r>
        <w:rPr>
          <w:sz w:val="22"/>
          <w:szCs w:val="22"/>
        </w:rPr>
        <w:t>учебно</w:t>
      </w:r>
      <w:proofErr w:type="spellEnd"/>
      <w:r>
        <w:rPr>
          <w:sz w:val="22"/>
          <w:szCs w:val="22"/>
        </w:rPr>
        <w:t xml:space="preserve"> - тематический план.</w:t>
      </w:r>
    </w:p>
    <w:p w:rsidR="00236B6C" w:rsidRPr="00555286" w:rsidRDefault="00236B6C" w:rsidP="00893596">
      <w:pPr>
        <w:rPr>
          <w:b/>
        </w:rPr>
      </w:pPr>
    </w:p>
    <w:p w:rsidR="00C42FD0" w:rsidRPr="00B04084" w:rsidRDefault="00C42FD0" w:rsidP="00C42FD0">
      <w:pPr>
        <w:ind w:firstLine="708"/>
        <w:jc w:val="both"/>
        <w:rPr>
          <w:b/>
        </w:rPr>
      </w:pPr>
      <w:r w:rsidRPr="00B04084">
        <w:rPr>
          <w:b/>
        </w:rPr>
        <w:t xml:space="preserve">Актуальность </w:t>
      </w:r>
    </w:p>
    <w:p w:rsidR="00C42FD0" w:rsidRDefault="00C42FD0" w:rsidP="00C42FD0">
      <w:pPr>
        <w:ind w:firstLine="708"/>
        <w:jc w:val="both"/>
      </w:pPr>
      <w:r w:rsidRPr="00C2641F">
        <w:t xml:space="preserve">Иностранный язык является </w:t>
      </w:r>
      <w:r>
        <w:t xml:space="preserve">важнейшим средством межличностного и межкультурного общения, без которого невозможно развитие международных связей нашего государства. </w:t>
      </w:r>
      <w:r w:rsidRPr="00B04084">
        <w:t xml:space="preserve">Расширяющиеся интеграционные процессы, рост профессиональных и научных обменов, углубление международного взаимодействия и сотрудничества в последнее десятилетие стимулировали поступательное развитие иноязычного образования. </w:t>
      </w:r>
      <w:r>
        <w:t>Расширение и качественные изменения характера международных связей государства делают иностранные языки востребованными и реально необходимыми в практической и интеллектуальной деятельности человека.</w:t>
      </w:r>
    </w:p>
    <w:p w:rsidR="00C42FD0" w:rsidRDefault="00C42FD0" w:rsidP="00C42FD0">
      <w:pPr>
        <w:ind w:firstLine="708"/>
        <w:jc w:val="both"/>
      </w:pPr>
      <w:r>
        <w:t xml:space="preserve">Иностранный язык открывает </w:t>
      </w:r>
      <w:proofErr w:type="gramStart"/>
      <w:r>
        <w:t>обучающимся</w:t>
      </w:r>
      <w:proofErr w:type="gramEnd"/>
      <w:r>
        <w:t xml:space="preserve"> непосредственный доступ к огромному духовному богатству другого народа, способствует лучшему осознанию своей национальной культуры, повышает уровень их гуманитарного образования. Изучение иностранного языка совместно с родным языком содействует осознанию учащимися своего мышления, общему речевому развитию человека, совершенствованию его коммуникативной культуры.</w:t>
      </w:r>
    </w:p>
    <w:p w:rsidR="00C42FD0" w:rsidRPr="00465401" w:rsidRDefault="00C42FD0" w:rsidP="00C42FD0">
      <w:pPr>
        <w:ind w:firstLine="708"/>
        <w:jc w:val="both"/>
      </w:pPr>
      <w:r w:rsidRPr="00465401">
        <w:t>Цель</w:t>
      </w:r>
      <w:r w:rsidRPr="00465401">
        <w:rPr>
          <w:b/>
        </w:rPr>
        <w:t xml:space="preserve"> </w:t>
      </w:r>
      <w:r w:rsidRPr="00465401">
        <w:t>обучения иностранному языку</w:t>
      </w:r>
      <w:r w:rsidRPr="00465401">
        <w:rPr>
          <w:b/>
          <w:bCs/>
        </w:rPr>
        <w:t xml:space="preserve"> </w:t>
      </w:r>
      <w:r w:rsidRPr="00465401">
        <w:rPr>
          <w:bCs/>
        </w:rPr>
        <w:t>на уровне основного среднего образования</w:t>
      </w:r>
      <w:r w:rsidRPr="00465401">
        <w:rPr>
          <w:b/>
          <w:bCs/>
        </w:rPr>
        <w:t xml:space="preserve"> </w:t>
      </w:r>
      <w:r w:rsidRPr="00465401">
        <w:t xml:space="preserve">состоит в формировании и развитии коммуникативно-межкультурной компетенции как способности и реальной готовности школьников осуществлять иноязычное общение с носителями иностранного языка. </w:t>
      </w:r>
    </w:p>
    <w:p w:rsidR="00C42FD0" w:rsidRPr="00465401" w:rsidRDefault="00C42FD0" w:rsidP="00C42FD0">
      <w:pPr>
        <w:ind w:firstLine="540"/>
        <w:jc w:val="both"/>
      </w:pPr>
      <w:r w:rsidRPr="00465401">
        <w:t xml:space="preserve">Задачи обучения как объективное отражение целей обучения применительно к конкретному этапу, реализуются </w:t>
      </w:r>
      <w:proofErr w:type="gramStart"/>
      <w:r w:rsidRPr="00465401">
        <w:t>через</w:t>
      </w:r>
      <w:proofErr w:type="gramEnd"/>
      <w:r w:rsidRPr="00465401">
        <w:t>: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>овладение новыми языковыми средствами (фонетическими, лексическими, грамматическими, орфографическими) и способами их использования в иноязычном общении;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 xml:space="preserve">развитие коммуникативных умений на основе четырех видов речевой деятельности – </w:t>
      </w:r>
      <w:proofErr w:type="spellStart"/>
      <w:r w:rsidRPr="00465401">
        <w:t>аудирования</w:t>
      </w:r>
      <w:proofErr w:type="spellEnd"/>
      <w:r w:rsidRPr="00465401">
        <w:t>, говорения, чтения и письма;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 xml:space="preserve">приобщение </w:t>
      </w:r>
      <w:proofErr w:type="gramStart"/>
      <w:r w:rsidRPr="00465401">
        <w:t>обучающихся</w:t>
      </w:r>
      <w:proofErr w:type="gramEnd"/>
      <w:r w:rsidRPr="00465401">
        <w:t xml:space="preserve"> к культуре, традициям, обычаям народа страны изучаемого языка; 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>формирование умения представлять свою страну, ее культуру в условиях иноязычного межкультурного общения;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>использование синонимических средств, перифраза, мимики, жестов в условиях дефицита языковых сре</w:t>
      </w:r>
      <w:proofErr w:type="gramStart"/>
      <w:r w:rsidRPr="00465401">
        <w:t>дств в пр</w:t>
      </w:r>
      <w:proofErr w:type="gramEnd"/>
      <w:r w:rsidRPr="00465401">
        <w:t>оцессе общения;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t xml:space="preserve">формирование и развитие общих и специальных умений доступными для обучающихся способами и средствами, в том </w:t>
      </w:r>
      <w:proofErr w:type="gramStart"/>
      <w:r w:rsidRPr="00465401">
        <w:t>числе</w:t>
      </w:r>
      <w:proofErr w:type="gramEnd"/>
      <w:r w:rsidRPr="00465401">
        <w:t xml:space="preserve">, с использованием информационных технологий, умения самостоятельно изучать иностранный язык и </w:t>
      </w:r>
      <w:proofErr w:type="spellStart"/>
      <w:r w:rsidRPr="00465401">
        <w:t>инокультуру</w:t>
      </w:r>
      <w:proofErr w:type="spellEnd"/>
      <w:r w:rsidRPr="00465401">
        <w:t>;</w:t>
      </w:r>
    </w:p>
    <w:p w:rsidR="00C42FD0" w:rsidRPr="00465401" w:rsidRDefault="00C42FD0" w:rsidP="00C42FD0">
      <w:pPr>
        <w:numPr>
          <w:ilvl w:val="0"/>
          <w:numId w:val="1"/>
        </w:numPr>
        <w:suppressAutoHyphens/>
        <w:jc w:val="both"/>
      </w:pPr>
      <w:r w:rsidRPr="00465401">
        <w:lastRenderedPageBreak/>
        <w:t xml:space="preserve">осознание обучающимися роли и места иностранного языка в современном мире, в будущей профессиональной деятельности, овладение стратегиями самонаблюдения, самоанализа и самооценки своего </w:t>
      </w:r>
      <w:proofErr w:type="spellStart"/>
      <w:r w:rsidRPr="00465401">
        <w:t>речекоммуникативного</w:t>
      </w:r>
      <w:proofErr w:type="spellEnd"/>
      <w:r w:rsidRPr="00465401">
        <w:t xml:space="preserve"> развития; </w:t>
      </w:r>
    </w:p>
    <w:p w:rsidR="00C42FD0" w:rsidRDefault="00C42FD0" w:rsidP="00C42FD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65401">
        <w:t>развитие национального самосознания; стремления к взаимопониманию между людьми разных сообществ и толерантного отношения к проявлениям иной культуры.</w:t>
      </w:r>
      <w:r>
        <w:rPr>
          <w:sz w:val="28"/>
          <w:szCs w:val="28"/>
        </w:rPr>
        <w:t xml:space="preserve">        </w:t>
      </w:r>
    </w:p>
    <w:p w:rsidR="00C42FD0" w:rsidRDefault="00C42FD0" w:rsidP="00C42FD0">
      <w:pPr>
        <w:ind w:firstLine="708"/>
        <w:jc w:val="both"/>
        <w:rPr>
          <w:lang w:val="kk-KZ"/>
        </w:rPr>
      </w:pPr>
    </w:p>
    <w:p w:rsidR="00C42FD0" w:rsidRDefault="00C42FD0" w:rsidP="00C42FD0">
      <w:pPr>
        <w:ind w:firstLine="708"/>
        <w:jc w:val="both"/>
        <w:rPr>
          <w:lang w:val="kk-KZ"/>
        </w:rPr>
      </w:pPr>
    </w:p>
    <w:p w:rsidR="00C42FD0" w:rsidRPr="00555286" w:rsidRDefault="00C42FD0" w:rsidP="00C42FD0">
      <w:pPr>
        <w:ind w:firstLine="708"/>
        <w:jc w:val="both"/>
      </w:pPr>
      <w:r>
        <w:rPr>
          <w:lang w:val="kk-KZ"/>
        </w:rPr>
        <w:t xml:space="preserve">Учащиеся </w:t>
      </w:r>
      <w:r>
        <w:t xml:space="preserve">4 «Б» </w:t>
      </w:r>
      <w:r>
        <w:rPr>
          <w:lang w:val="kk-KZ"/>
        </w:rPr>
        <w:t xml:space="preserve">класса  изучают английский язык со второго класса. Во втором и третьем классе ученики обучались по учебно-методическому пособию </w:t>
      </w:r>
      <w:r>
        <w:rPr>
          <w:lang w:val="en-US"/>
        </w:rPr>
        <w:t>Way</w:t>
      </w:r>
      <w:r w:rsidRPr="00A83FD1">
        <w:t xml:space="preserve"> </w:t>
      </w:r>
      <w:r>
        <w:rPr>
          <w:lang w:val="en-US"/>
        </w:rPr>
        <w:t>Ahead</w:t>
      </w:r>
      <w:r>
        <w:t xml:space="preserve"> 1. Учебная нагрузка по английскому языку во втором классе составляла 2 часа в неделю. В третьем классе учащиеся продолжили обучение по учебно-методическому пособию </w:t>
      </w:r>
      <w:r>
        <w:rPr>
          <w:lang w:val="en-US"/>
        </w:rPr>
        <w:t>Way</w:t>
      </w:r>
      <w:r w:rsidRPr="00A83FD1">
        <w:t xml:space="preserve"> </w:t>
      </w:r>
      <w:r>
        <w:rPr>
          <w:lang w:val="en-US"/>
        </w:rPr>
        <w:t>Ahead</w:t>
      </w:r>
      <w:r>
        <w:t xml:space="preserve"> 1. Учебная нагрузка составляла 2 часа в неделю.  В 4 классе планируется 2 часа углубленного изучения английского языка в неделю. В качестве учебника будет использован учебно-методический комплекс </w:t>
      </w:r>
      <w:r>
        <w:rPr>
          <w:lang w:val="en-US"/>
        </w:rPr>
        <w:t>Way</w:t>
      </w:r>
      <w:r w:rsidRPr="001B24EA">
        <w:t xml:space="preserve"> </w:t>
      </w:r>
      <w:r>
        <w:rPr>
          <w:lang w:val="en-US"/>
        </w:rPr>
        <w:t>Ahead</w:t>
      </w:r>
      <w:r>
        <w:t xml:space="preserve"> 2, включающий</w:t>
      </w:r>
      <w:r w:rsidRPr="00555286">
        <w:t xml:space="preserve"> </w:t>
      </w:r>
      <w:r>
        <w:rPr>
          <w:lang w:val="en-US"/>
        </w:rPr>
        <w:t>Pupil</w:t>
      </w:r>
      <w:r w:rsidRPr="00555286">
        <w:t>’</w:t>
      </w:r>
      <w:r>
        <w:rPr>
          <w:lang w:val="en-US"/>
        </w:rPr>
        <w:t>s</w:t>
      </w:r>
      <w:r w:rsidRPr="00555286">
        <w:t xml:space="preserve"> </w:t>
      </w:r>
      <w:r>
        <w:rPr>
          <w:lang w:val="en-US"/>
        </w:rPr>
        <w:t>Book</w:t>
      </w:r>
      <w:r>
        <w:t xml:space="preserve"> 2</w:t>
      </w:r>
      <w:r w:rsidRPr="00555286">
        <w:t xml:space="preserve">, </w:t>
      </w:r>
      <w:r>
        <w:rPr>
          <w:lang w:val="en-US"/>
        </w:rPr>
        <w:t>Work</w:t>
      </w:r>
      <w:r w:rsidRPr="00555286">
        <w:t xml:space="preserve"> </w:t>
      </w:r>
      <w:r>
        <w:rPr>
          <w:lang w:val="en-US"/>
        </w:rPr>
        <w:t>Book</w:t>
      </w:r>
      <w:r>
        <w:t xml:space="preserve"> 2</w:t>
      </w:r>
      <w:r w:rsidRPr="00555286">
        <w:t xml:space="preserve">, </w:t>
      </w:r>
      <w:r>
        <w:rPr>
          <w:lang w:val="en-US"/>
        </w:rPr>
        <w:t>Practice</w:t>
      </w:r>
      <w:r w:rsidRPr="00555286">
        <w:t xml:space="preserve"> </w:t>
      </w:r>
      <w:r>
        <w:rPr>
          <w:lang w:val="en-US"/>
        </w:rPr>
        <w:t>Book</w:t>
      </w:r>
      <w:r>
        <w:t xml:space="preserve"> 2.</w:t>
      </w:r>
    </w:p>
    <w:p w:rsidR="00C42FD0" w:rsidRPr="0056247E" w:rsidRDefault="00C42FD0" w:rsidP="00C42FD0">
      <w:pPr>
        <w:ind w:firstLine="708"/>
        <w:jc w:val="both"/>
      </w:pPr>
      <w:r>
        <w:t xml:space="preserve">Программа включает новые для учащихся темы, не содержащиеся в базовых программах. К таким темам относятся речевые темы </w:t>
      </w:r>
      <w:r w:rsidR="00433E6E">
        <w:t>«</w:t>
      </w:r>
      <w:r w:rsidR="00B90944">
        <w:rPr>
          <w:lang w:val="en-GB"/>
        </w:rPr>
        <w:t>E</w:t>
      </w:r>
      <w:proofErr w:type="spellStart"/>
      <w:r w:rsidR="00B90944">
        <w:t>жедневная</w:t>
      </w:r>
      <w:proofErr w:type="spellEnd"/>
      <w:r w:rsidR="00B90944">
        <w:t xml:space="preserve"> рутина</w:t>
      </w:r>
      <w:r w:rsidR="00433E6E">
        <w:t>»</w:t>
      </w:r>
      <w:r w:rsidR="00B90944">
        <w:t xml:space="preserve">, </w:t>
      </w:r>
      <w:r w:rsidR="00433E6E">
        <w:t>«</w:t>
      </w:r>
      <w:r w:rsidR="00433E6E">
        <w:rPr>
          <w:lang w:val="kk-KZ"/>
        </w:rPr>
        <w:t>Мой город</w:t>
      </w:r>
      <w:r w:rsidR="00433E6E">
        <w:t>»</w:t>
      </w:r>
      <w:r w:rsidR="00433E6E" w:rsidRPr="00433E6E">
        <w:t xml:space="preserve">, </w:t>
      </w:r>
      <w:r w:rsidR="00433E6E">
        <w:t>«Профессии»</w:t>
      </w:r>
      <w:proofErr w:type="gramStart"/>
      <w:r w:rsidR="00433E6E">
        <w:t>,«</w:t>
      </w:r>
      <w:proofErr w:type="gramEnd"/>
      <w:r w:rsidR="00433E6E">
        <w:t xml:space="preserve">Покупки», «Правила безопасности», «Погода», </w:t>
      </w:r>
      <w:r>
        <w:rPr>
          <w:iCs/>
        </w:rPr>
        <w:t xml:space="preserve">что в целом представляет ценность для формирования и развития обучающегося. </w:t>
      </w:r>
      <w:r w:rsidRPr="0056247E">
        <w:rPr>
          <w:iCs/>
        </w:rPr>
        <w:t xml:space="preserve"> </w:t>
      </w:r>
    </w:p>
    <w:p w:rsidR="00C42FD0" w:rsidRPr="0056247E" w:rsidRDefault="00C42FD0" w:rsidP="00C42FD0">
      <w:pPr>
        <w:jc w:val="both"/>
      </w:pPr>
      <w:r w:rsidRPr="0056247E">
        <w:t xml:space="preserve"> </w:t>
      </w:r>
    </w:p>
    <w:p w:rsidR="00C42FD0" w:rsidRDefault="00C42FD0" w:rsidP="00C42FD0">
      <w:pPr>
        <w:jc w:val="center"/>
        <w:rPr>
          <w:b/>
        </w:rPr>
      </w:pPr>
      <w:r w:rsidRPr="001D11FD">
        <w:rPr>
          <w:b/>
        </w:rPr>
        <w:t>Цели и задачи программы</w:t>
      </w:r>
    </w:p>
    <w:p w:rsidR="00C42FD0" w:rsidRPr="006D2969" w:rsidRDefault="00C42FD0" w:rsidP="00C42FD0">
      <w:pPr>
        <w:jc w:val="both"/>
      </w:pPr>
      <w:r>
        <w:rPr>
          <w:b/>
        </w:rPr>
        <w:t xml:space="preserve">Целью </w:t>
      </w:r>
      <w:r>
        <w:t xml:space="preserve">обучения по данной программе является </w:t>
      </w:r>
      <w:r w:rsidRPr="006D2969">
        <w:rPr>
          <w:color w:val="000000"/>
          <w:spacing w:val="-7"/>
        </w:rPr>
        <w:t xml:space="preserve">дальнейшее </w:t>
      </w:r>
      <w:r w:rsidRPr="006D2969">
        <w:rPr>
          <w:color w:val="000000"/>
          <w:spacing w:val="8"/>
        </w:rPr>
        <w:t xml:space="preserve">формирование способности </w:t>
      </w:r>
      <w:proofErr w:type="gramStart"/>
      <w:r>
        <w:rPr>
          <w:color w:val="000000"/>
          <w:spacing w:val="8"/>
        </w:rPr>
        <w:t>обучающихся</w:t>
      </w:r>
      <w:proofErr w:type="gramEnd"/>
      <w:r w:rsidRPr="006D2969">
        <w:rPr>
          <w:color w:val="000000"/>
          <w:spacing w:val="8"/>
        </w:rPr>
        <w:t xml:space="preserve"> к иноязычному общению на </w:t>
      </w:r>
      <w:r w:rsidRPr="006D2969">
        <w:rPr>
          <w:color w:val="000000"/>
          <w:spacing w:val="7"/>
        </w:rPr>
        <w:t xml:space="preserve">межкультурном уровне, углубление и расширение продуктивного и </w:t>
      </w:r>
      <w:r w:rsidRPr="006D2969">
        <w:rPr>
          <w:color w:val="000000"/>
          <w:spacing w:val="-7"/>
        </w:rPr>
        <w:t>рецептивного языкового материала.</w:t>
      </w:r>
    </w:p>
    <w:p w:rsidR="00C42FD0" w:rsidRPr="006D2969" w:rsidRDefault="00C42FD0" w:rsidP="00C42FD0"/>
    <w:p w:rsidR="00C42FD0" w:rsidRPr="006D2969" w:rsidRDefault="00C42FD0" w:rsidP="00C42FD0">
      <w:pPr>
        <w:rPr>
          <w:b/>
        </w:rPr>
      </w:pPr>
      <w:r w:rsidRPr="006D2969">
        <w:rPr>
          <w:b/>
        </w:rPr>
        <w:t>Задачи:</w:t>
      </w:r>
    </w:p>
    <w:p w:rsidR="00C42FD0" w:rsidRPr="006D2969" w:rsidRDefault="00C42FD0" w:rsidP="00C42FD0">
      <w:pPr>
        <w:numPr>
          <w:ilvl w:val="0"/>
          <w:numId w:val="2"/>
        </w:numPr>
      </w:pPr>
      <w:r w:rsidRPr="006D2969">
        <w:t>формировать навыки владения подготовленной диалогической и монологической речи и неподготовленной речи – на визуальной основе и с</w:t>
      </w:r>
      <w:r>
        <w:t xml:space="preserve"> опорой на источники информации</w:t>
      </w:r>
      <w:r w:rsidRPr="006D2969">
        <w:t>;</w:t>
      </w:r>
    </w:p>
    <w:p w:rsidR="00C42FD0" w:rsidRPr="006D2969" w:rsidRDefault="00C42FD0" w:rsidP="00C42FD0">
      <w:pPr>
        <w:numPr>
          <w:ilvl w:val="0"/>
          <w:numId w:val="2"/>
        </w:numPr>
      </w:pPr>
      <w:r w:rsidRPr="006D2969">
        <w:t>научить глобально и детально понимать прослушанный текст;</w:t>
      </w:r>
    </w:p>
    <w:p w:rsidR="00C42FD0" w:rsidRPr="006D2969" w:rsidRDefault="00C42FD0" w:rsidP="00C42FD0">
      <w:pPr>
        <w:numPr>
          <w:ilvl w:val="0"/>
          <w:numId w:val="2"/>
        </w:numPr>
      </w:pPr>
      <w:r w:rsidRPr="006D2969">
        <w:t xml:space="preserve">формировать умения </w:t>
      </w:r>
      <w:r w:rsidRPr="006D2969">
        <w:rPr>
          <w:color w:val="000000"/>
          <w:spacing w:val="-4"/>
        </w:rPr>
        <w:t xml:space="preserve">читать и извлекать </w:t>
      </w:r>
      <w:r w:rsidRPr="006D2969">
        <w:rPr>
          <w:color w:val="000000"/>
          <w:spacing w:val="-7"/>
        </w:rPr>
        <w:t>информацию в соответствии с заданной стратегией чтения;</w:t>
      </w:r>
    </w:p>
    <w:p w:rsidR="00C42FD0" w:rsidRPr="006D2969" w:rsidRDefault="00C42FD0" w:rsidP="00C42FD0">
      <w:pPr>
        <w:numPr>
          <w:ilvl w:val="0"/>
          <w:numId w:val="2"/>
        </w:numPr>
      </w:pPr>
      <w:r w:rsidRPr="006D2969">
        <w:t xml:space="preserve">формировать навыки и умения </w:t>
      </w:r>
      <w:r w:rsidRPr="006D2969">
        <w:rPr>
          <w:color w:val="000000"/>
          <w:spacing w:val="-5"/>
        </w:rPr>
        <w:t>писать тексты заданного композиционного типа речи.</w:t>
      </w:r>
    </w:p>
    <w:p w:rsidR="00C42FD0" w:rsidRPr="00F8552D" w:rsidRDefault="00C42FD0" w:rsidP="00C42FD0">
      <w:pPr>
        <w:jc w:val="both"/>
      </w:pPr>
    </w:p>
    <w:p w:rsidR="00C42FD0" w:rsidRPr="001D11FD" w:rsidRDefault="00C42FD0" w:rsidP="00C42FD0">
      <w:pPr>
        <w:jc w:val="center"/>
        <w:rPr>
          <w:b/>
        </w:rPr>
      </w:pPr>
      <w:r w:rsidRPr="001D11FD">
        <w:rPr>
          <w:b/>
        </w:rPr>
        <w:t>Содержание курса</w:t>
      </w:r>
    </w:p>
    <w:p w:rsidR="00C42FD0" w:rsidRPr="00114119" w:rsidRDefault="00C42FD0" w:rsidP="00C42FD0">
      <w:pPr>
        <w:ind w:firstLine="708"/>
        <w:jc w:val="both"/>
      </w:pPr>
      <w:r w:rsidRPr="00B86204">
        <w:t>Развертывание содержания знаний в программе структурировано таким образом, что изучение всех последующих тем обеспечивается предыдущими, а между частными и общими знаниями прослеживаются связи.</w:t>
      </w:r>
      <w:r>
        <w:rPr>
          <w:lang w:val="kk-KZ"/>
        </w:rPr>
        <w:t xml:space="preserve"> </w:t>
      </w:r>
      <w:r>
        <w:t>Степень обобщенности содержания включенных в программу умений и навыков соответствует поставленным в ней целям обучения и развития мышления школьников</w:t>
      </w:r>
    </w:p>
    <w:p w:rsidR="00C42FD0" w:rsidRDefault="00C42FD0" w:rsidP="00C42FD0">
      <w:pPr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Речекоммуникативный</w:t>
      </w:r>
      <w:proofErr w:type="spellEnd"/>
      <w:r>
        <w:rPr>
          <w:b/>
        </w:rPr>
        <w:t xml:space="preserve"> раздел</w:t>
      </w:r>
    </w:p>
    <w:p w:rsidR="00C42FD0" w:rsidRPr="0005783C" w:rsidRDefault="00C42FD0" w:rsidP="00C42FD0">
      <w:pPr>
        <w:pStyle w:val="a3"/>
        <w:rPr>
          <w:b/>
          <w:lang w:val="kk-KZ"/>
        </w:rPr>
      </w:pPr>
      <w:r w:rsidRPr="0005783C">
        <w:rPr>
          <w:b/>
        </w:rPr>
        <w:t>Фонетическая сторона речи</w:t>
      </w:r>
      <w:r w:rsidRPr="0005783C">
        <w:rPr>
          <w:b/>
          <w:lang w:val="kk-KZ"/>
        </w:rPr>
        <w:t>.</w:t>
      </w:r>
    </w:p>
    <w:p w:rsidR="00C42FD0" w:rsidRDefault="00C42FD0" w:rsidP="00C42FD0">
      <w:pPr>
        <w:pStyle w:val="a3"/>
        <w:jc w:val="both"/>
        <w:rPr>
          <w:lang w:val="kk-KZ"/>
        </w:rPr>
      </w:pPr>
      <w:r w:rsidRPr="00041627">
        <w:t>Специфика артикуляционной базы английского языка</w:t>
      </w:r>
      <w:r w:rsidRPr="00427256">
        <w:rPr>
          <w:lang w:val="kk-KZ"/>
        </w:rPr>
        <w:t xml:space="preserve">; правильное </w:t>
      </w:r>
      <w:proofErr w:type="spellStart"/>
      <w:r w:rsidRPr="00041627">
        <w:t>произн</w:t>
      </w:r>
      <w:proofErr w:type="spellEnd"/>
      <w:r w:rsidRPr="00427256">
        <w:rPr>
          <w:lang w:val="kk-KZ"/>
        </w:rPr>
        <w:t xml:space="preserve">ошение </w:t>
      </w:r>
      <w:r w:rsidRPr="00041627">
        <w:t xml:space="preserve">и </w:t>
      </w:r>
      <w:proofErr w:type="spellStart"/>
      <w:r w:rsidRPr="00041627">
        <w:t>различ</w:t>
      </w:r>
      <w:proofErr w:type="spellEnd"/>
      <w:r w:rsidRPr="00427256">
        <w:rPr>
          <w:lang w:val="kk-KZ"/>
        </w:rPr>
        <w:t xml:space="preserve">ение </w:t>
      </w:r>
      <w:r w:rsidRPr="00041627">
        <w:t xml:space="preserve">на слух  </w:t>
      </w:r>
      <w:proofErr w:type="spellStart"/>
      <w:r w:rsidRPr="00041627">
        <w:t>пройденны</w:t>
      </w:r>
      <w:proofErr w:type="spellEnd"/>
      <w:r w:rsidRPr="00427256">
        <w:rPr>
          <w:lang w:val="kk-KZ"/>
        </w:rPr>
        <w:t>х</w:t>
      </w:r>
      <w:r w:rsidRPr="00041627">
        <w:t xml:space="preserve">  звук</w:t>
      </w:r>
      <w:r w:rsidRPr="00427256">
        <w:rPr>
          <w:lang w:val="kk-KZ"/>
        </w:rPr>
        <w:t>ов</w:t>
      </w:r>
      <w:r w:rsidRPr="00041627">
        <w:t xml:space="preserve">  и </w:t>
      </w:r>
      <w:proofErr w:type="spellStart"/>
      <w:r w:rsidRPr="00041627">
        <w:t>звукосочетани</w:t>
      </w:r>
      <w:proofErr w:type="spellEnd"/>
      <w:r w:rsidRPr="00427256">
        <w:rPr>
          <w:lang w:val="kk-KZ"/>
        </w:rPr>
        <w:t>й</w:t>
      </w:r>
      <w:r w:rsidRPr="00041627">
        <w:t xml:space="preserve"> английского языка</w:t>
      </w:r>
      <w:r w:rsidRPr="00427256">
        <w:rPr>
          <w:lang w:val="kk-KZ"/>
        </w:rPr>
        <w:t>;</w:t>
      </w:r>
      <w:r w:rsidRPr="00041627">
        <w:t xml:space="preserve"> </w:t>
      </w:r>
      <w:r w:rsidRPr="00427256">
        <w:rPr>
          <w:lang w:val="kk-KZ"/>
        </w:rPr>
        <w:t>с</w:t>
      </w:r>
      <w:r w:rsidRPr="00041627">
        <w:t>блюд</w:t>
      </w:r>
      <w:r w:rsidRPr="00427256">
        <w:rPr>
          <w:lang w:val="kk-KZ"/>
        </w:rPr>
        <w:t>ение</w:t>
      </w:r>
      <w:r w:rsidRPr="00041627">
        <w:t xml:space="preserve"> правильно</w:t>
      </w:r>
      <w:r w:rsidRPr="00427256">
        <w:rPr>
          <w:lang w:val="kk-KZ"/>
        </w:rPr>
        <w:t>го</w:t>
      </w:r>
      <w:r w:rsidRPr="00041627">
        <w:t xml:space="preserve"> </w:t>
      </w:r>
      <w:proofErr w:type="spellStart"/>
      <w:r w:rsidRPr="00041627">
        <w:t>ударени</w:t>
      </w:r>
      <w:proofErr w:type="spellEnd"/>
      <w:r w:rsidRPr="00427256">
        <w:rPr>
          <w:lang w:val="kk-KZ"/>
        </w:rPr>
        <w:t>я</w:t>
      </w:r>
      <w:r w:rsidRPr="00041627">
        <w:t xml:space="preserve"> в словах и фраз</w:t>
      </w:r>
      <w:r w:rsidRPr="00427256">
        <w:rPr>
          <w:lang w:val="kk-KZ"/>
        </w:rPr>
        <w:t>;</w:t>
      </w:r>
      <w:r w:rsidRPr="00041627">
        <w:t xml:space="preserve"> </w:t>
      </w:r>
      <w:r w:rsidRPr="00427256">
        <w:rPr>
          <w:lang w:val="kk-KZ"/>
        </w:rPr>
        <w:t>с</w:t>
      </w:r>
      <w:proofErr w:type="spellStart"/>
      <w:r w:rsidRPr="00041627">
        <w:t>облюд</w:t>
      </w:r>
      <w:proofErr w:type="spellEnd"/>
      <w:r w:rsidRPr="00427256">
        <w:rPr>
          <w:lang w:val="kk-KZ"/>
        </w:rPr>
        <w:t xml:space="preserve">ение </w:t>
      </w:r>
      <w:proofErr w:type="spellStart"/>
      <w:r w:rsidRPr="00041627">
        <w:t>ритмико-интонационны</w:t>
      </w:r>
      <w:proofErr w:type="spellEnd"/>
      <w:r w:rsidRPr="00427256">
        <w:rPr>
          <w:lang w:val="kk-KZ"/>
        </w:rPr>
        <w:t>х</w:t>
      </w:r>
      <w:r w:rsidRPr="00041627">
        <w:t xml:space="preserve">  </w:t>
      </w:r>
      <w:proofErr w:type="spellStart"/>
      <w:r w:rsidRPr="00041627">
        <w:t>особенност</w:t>
      </w:r>
      <w:proofErr w:type="spellEnd"/>
      <w:r w:rsidRPr="00427256">
        <w:rPr>
          <w:lang w:val="kk-KZ"/>
        </w:rPr>
        <w:t>ей</w:t>
      </w:r>
      <w:r w:rsidRPr="00041627">
        <w:t xml:space="preserve"> утвердительного, побудительного  и вопросительного (общий,  альтернативный  и   специальный вопрос) предложений</w:t>
      </w:r>
      <w:r w:rsidRPr="00427256">
        <w:rPr>
          <w:lang w:val="kk-KZ"/>
        </w:rPr>
        <w:t>.</w:t>
      </w:r>
    </w:p>
    <w:p w:rsidR="00C42FD0" w:rsidRPr="0005783C" w:rsidRDefault="00C42FD0" w:rsidP="00C42FD0">
      <w:pPr>
        <w:rPr>
          <w:b/>
          <w:lang w:val="kk-KZ"/>
        </w:rPr>
      </w:pPr>
      <w:r>
        <w:rPr>
          <w:b/>
          <w:i/>
        </w:rPr>
        <w:t xml:space="preserve">          </w:t>
      </w:r>
      <w:r w:rsidRPr="0005783C">
        <w:rPr>
          <w:b/>
        </w:rPr>
        <w:t>Лексическая сторона речи</w:t>
      </w:r>
      <w:r w:rsidRPr="0005783C">
        <w:rPr>
          <w:b/>
          <w:lang w:val="kk-KZ"/>
        </w:rPr>
        <w:t xml:space="preserve">. </w:t>
      </w:r>
    </w:p>
    <w:p w:rsidR="00C42FD0" w:rsidRDefault="00C42FD0" w:rsidP="00C42FD0">
      <w:pPr>
        <w:rPr>
          <w:lang w:val="kk-KZ"/>
        </w:rPr>
      </w:pPr>
      <w:r>
        <w:rPr>
          <w:lang w:val="kk-KZ"/>
        </w:rPr>
        <w:t xml:space="preserve">                Формирование навыков распознавания и употребления новой лексики в речи;</w:t>
      </w:r>
    </w:p>
    <w:p w:rsidR="00C42FD0" w:rsidRDefault="00C42FD0" w:rsidP="00C42FD0">
      <w:pPr>
        <w:rPr>
          <w:lang w:val="kk-KZ"/>
        </w:rPr>
      </w:pPr>
      <w:r>
        <w:rPr>
          <w:lang w:val="kk-KZ"/>
        </w:rPr>
        <w:lastRenderedPageBreak/>
        <w:t xml:space="preserve">          Использование спосов словообразования для потенциального увеличения словарного запаса</w:t>
      </w:r>
    </w:p>
    <w:p w:rsidR="00C42FD0" w:rsidRDefault="00C42FD0" w:rsidP="00433E6E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   </w:t>
      </w:r>
    </w:p>
    <w:p w:rsidR="00C42FD0" w:rsidRDefault="00C42FD0" w:rsidP="00C42FD0">
      <w:pPr>
        <w:ind w:left="360"/>
      </w:pPr>
      <w:r>
        <w:rPr>
          <w:b/>
          <w:i/>
          <w:iCs/>
        </w:rPr>
        <w:t xml:space="preserve">  </w:t>
      </w:r>
      <w:r w:rsidRPr="0005783C">
        <w:rPr>
          <w:b/>
          <w:iCs/>
        </w:rPr>
        <w:t>Грамматическая  сторона речи</w:t>
      </w:r>
      <w:r w:rsidRPr="0005783C">
        <w:rPr>
          <w:b/>
          <w:iCs/>
          <w:lang w:val="kk-KZ"/>
        </w:rPr>
        <w:t>.</w:t>
      </w:r>
      <w:r w:rsidRPr="0005783C">
        <w:t xml:space="preserve"> </w:t>
      </w:r>
      <w:r>
        <w:t>Образование употребление в речи: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 xml:space="preserve">Present </w:t>
      </w:r>
      <w:proofErr w:type="spellStart"/>
      <w:r>
        <w:rPr>
          <w:lang w:val="en-GB"/>
        </w:rPr>
        <w:t>Simpl</w:t>
      </w:r>
      <w:proofErr w:type="spellEnd"/>
      <w:r w:rsidR="006105F1">
        <w:rPr>
          <w:lang w:val="en-US"/>
        </w:rPr>
        <w:t>e</w:t>
      </w:r>
      <w:r>
        <w:rPr>
          <w:lang w:val="en-GB"/>
        </w:rPr>
        <w:t>, How often?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There is, there are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Present Continuous in current situations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To have, to be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 xml:space="preserve">Comparisons 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 xml:space="preserve">To be going to 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Can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Would you like?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Past Simple (to be)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Past Simple (irregular verbs)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There was, there were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Must</w:t>
      </w:r>
    </w:p>
    <w:p w:rsidR="00B90944" w:rsidRPr="00B90944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It is (warm/cold)</w:t>
      </w:r>
    </w:p>
    <w:p w:rsidR="00B90944" w:rsidRPr="0005783C" w:rsidRDefault="00B90944" w:rsidP="00B90944">
      <w:pPr>
        <w:pStyle w:val="a3"/>
        <w:numPr>
          <w:ilvl w:val="0"/>
          <w:numId w:val="6"/>
        </w:numPr>
      </w:pPr>
      <w:r>
        <w:rPr>
          <w:lang w:val="en-GB"/>
        </w:rPr>
        <w:t>I think</w:t>
      </w:r>
    </w:p>
    <w:p w:rsidR="00C42FD0" w:rsidRPr="0005783C" w:rsidRDefault="00C42FD0" w:rsidP="00C42FD0">
      <w:pPr>
        <w:ind w:left="360"/>
      </w:pPr>
      <w:r>
        <w:rPr>
          <w:b/>
          <w:i/>
        </w:rPr>
        <w:t>Говорение</w:t>
      </w:r>
      <w:r w:rsidRPr="00CE4456">
        <w:rPr>
          <w:b/>
          <w:i/>
        </w:rPr>
        <w:t xml:space="preserve">. </w:t>
      </w:r>
      <w:r>
        <w:rPr>
          <w:b/>
          <w:i/>
        </w:rPr>
        <w:t xml:space="preserve">Диалогическая речь. </w:t>
      </w:r>
      <w:r>
        <w:t xml:space="preserve">Диалог этикетного характера в стандартных ситуациях общения; диалог расспрос, попеременно переходя с позиции сообщающего на позицию спрашивающего; диалог-обмен мнениями, используя оценочные суждения; просьба совет, приглашение к совместному действию и др. Объем данных диалогов – до </w:t>
      </w:r>
      <w:r w:rsidRPr="00427256">
        <w:t>4</w:t>
      </w:r>
      <w:r>
        <w:t xml:space="preserve"> </w:t>
      </w:r>
      <w:r w:rsidRPr="0005783C">
        <w:t xml:space="preserve">-5 </w:t>
      </w:r>
      <w:r>
        <w:t xml:space="preserve">реплик со стороны каждого </w:t>
      </w:r>
      <w:proofErr w:type="spellStart"/>
      <w:r>
        <w:t>коммуниканта</w:t>
      </w:r>
      <w:proofErr w:type="spellEnd"/>
      <w:r>
        <w:t>.</w:t>
      </w:r>
    </w:p>
    <w:p w:rsidR="00C42FD0" w:rsidRPr="00DC7967" w:rsidRDefault="00C42FD0" w:rsidP="00C42FD0">
      <w:pPr>
        <w:ind w:left="360"/>
      </w:pPr>
      <w:r w:rsidRPr="00DC7967">
        <w:t>Речевые умения при ведении диалога-</w:t>
      </w:r>
      <w:r>
        <w:t xml:space="preserve">побуждения к действию (обратиться с просьбой; выразить отказ, готовность выполнить просьбу, объем данных диалогов </w:t>
      </w:r>
      <w:r w:rsidRPr="0005783C">
        <w:t>4</w:t>
      </w:r>
      <w:r>
        <w:t>-5 реплик со стороны каждого собеседника)</w:t>
      </w:r>
    </w:p>
    <w:p w:rsidR="00C42FD0" w:rsidRPr="0005783C" w:rsidRDefault="00C42FD0" w:rsidP="00C42FD0">
      <w:pPr>
        <w:ind w:left="360"/>
      </w:pPr>
      <w:r w:rsidRPr="00DC7967">
        <w:t>Речевые умения при ведении диалога</w:t>
      </w:r>
      <w:r>
        <w:rPr>
          <w:b/>
          <w:i/>
        </w:rPr>
        <w:t xml:space="preserve"> -</w:t>
      </w:r>
      <w:r>
        <w:t xml:space="preserve"> обмена мнениями (выразить согласие/несогласие; выразить эмоциональное отношение к обсуждаемым предметам, фактам, событиям) объем диалогов – 4-5 реплик со стороны каждого собеседника</w:t>
      </w:r>
    </w:p>
    <w:p w:rsidR="00C42FD0" w:rsidRDefault="00C42FD0" w:rsidP="00C42FD0">
      <w:pPr>
        <w:ind w:left="360"/>
        <w:rPr>
          <w:b/>
          <w:i/>
        </w:rPr>
      </w:pPr>
      <w:r>
        <w:rPr>
          <w:b/>
          <w:i/>
        </w:rPr>
        <w:t>Монологическая  речь.</w:t>
      </w:r>
    </w:p>
    <w:p w:rsidR="00C42FD0" w:rsidRDefault="00C42FD0" w:rsidP="00C42FD0">
      <w:pPr>
        <w:ind w:left="360"/>
      </w:pPr>
      <w:r w:rsidRPr="00427256">
        <w:t>Формирование умений построить элементарные высказывания в рамках конкретных тематических ситуаций: представить информацию о себе</w:t>
      </w:r>
      <w:r>
        <w:t>, родственниках, друзьях (род занятий, интересы, увлечения)</w:t>
      </w:r>
    </w:p>
    <w:p w:rsidR="00C42FD0" w:rsidRPr="00427256" w:rsidRDefault="00C42FD0" w:rsidP="00C42FD0">
      <w:pPr>
        <w:ind w:left="360"/>
      </w:pPr>
      <w:r>
        <w:t xml:space="preserve"> в</w:t>
      </w:r>
      <w:r w:rsidRPr="00427256">
        <w:t>ыразить эмоционально - оценочное отношение к окружающей действительности</w:t>
      </w:r>
      <w:r>
        <w:t>, к профессиям, к временам года;</w:t>
      </w:r>
    </w:p>
    <w:p w:rsidR="00C42FD0" w:rsidRDefault="00C42FD0" w:rsidP="00C42FD0">
      <w:pPr>
        <w:ind w:left="360"/>
      </w:pPr>
      <w:r w:rsidRPr="00427256">
        <w:t>Реализовывать необходимые коммуникативные намер</w:t>
      </w:r>
      <w:r>
        <w:t>ения в ситуациях  общения (</w:t>
      </w:r>
      <w:proofErr w:type="spellStart"/>
      <w:r>
        <w:t>Дома</w:t>
      </w:r>
      <w:proofErr w:type="gramStart"/>
      <w:r>
        <w:t>,В</w:t>
      </w:r>
      <w:proofErr w:type="spellEnd"/>
      <w:proofErr w:type="gramEnd"/>
      <w:r>
        <w:t xml:space="preserve"> школе. </w:t>
      </w:r>
      <w:proofErr w:type="gramStart"/>
      <w:r>
        <w:t xml:space="preserve">В гостях.), объем монологического высказывания-5-6 фраз) </w:t>
      </w:r>
      <w:proofErr w:type="gramEnd"/>
    </w:p>
    <w:p w:rsidR="00C42FD0" w:rsidRDefault="00C42FD0" w:rsidP="00C42FD0">
      <w:pPr>
        <w:ind w:left="360"/>
      </w:pPr>
      <w:proofErr w:type="spellStart"/>
      <w:r>
        <w:t>Аудирование</w:t>
      </w:r>
      <w:proofErr w:type="spellEnd"/>
      <w:r>
        <w:t>.</w:t>
      </w:r>
    </w:p>
    <w:p w:rsidR="00C42FD0" w:rsidRDefault="00C42FD0" w:rsidP="00C42FD0">
      <w:pPr>
        <w:ind w:left="360"/>
      </w:pPr>
      <w:r>
        <w:t>Дальнейшее развитие умений воспринимать на слух речь учителя, сверстника, диктора и адекватно реагировать на данные инструкции к выполнению действий;</w:t>
      </w:r>
    </w:p>
    <w:p w:rsidR="00C42FD0" w:rsidRDefault="00C42FD0" w:rsidP="00C42FD0">
      <w:pPr>
        <w:ind w:left="360"/>
      </w:pPr>
      <w:r>
        <w:t xml:space="preserve">Понимать основное содержание учебных и аутентичных текстов: короткие сказки, небольшие рассказы, описание животных, занимательные истории, детские видеофильмы, построенные на знакомом языковом  материале, время звучания текста до 1 минуты, количество предъявлений – 2 раза. </w:t>
      </w:r>
    </w:p>
    <w:p w:rsidR="00C42FD0" w:rsidRPr="0096299C" w:rsidRDefault="00C42FD0" w:rsidP="00C42FD0">
      <w:pPr>
        <w:ind w:left="360"/>
        <w:rPr>
          <w:b/>
        </w:rPr>
      </w:pPr>
      <w:r w:rsidRPr="0096299C">
        <w:rPr>
          <w:b/>
        </w:rPr>
        <w:t>Чтение</w:t>
      </w:r>
    </w:p>
    <w:p w:rsidR="00C42FD0" w:rsidRDefault="00C42FD0" w:rsidP="00C42FD0">
      <w:pPr>
        <w:ind w:left="360"/>
      </w:pPr>
      <w:r>
        <w:t xml:space="preserve">Формирование элементарных навыков чтения текстов с разным уровнем </w:t>
      </w:r>
      <w:r w:rsidRPr="00364DBF">
        <w:t xml:space="preserve">понимания содержащейся </w:t>
      </w:r>
      <w:r>
        <w:t>в них информации (ознакомительное, изучающее и поисков</w:t>
      </w:r>
      <w:proofErr w:type="gramStart"/>
      <w:r>
        <w:t>о-</w:t>
      </w:r>
      <w:proofErr w:type="gramEnd"/>
      <w:r>
        <w:t xml:space="preserve"> просмотровое)</w:t>
      </w:r>
    </w:p>
    <w:p w:rsidR="00C42FD0" w:rsidRDefault="00C42FD0" w:rsidP="00C42FD0">
      <w:pPr>
        <w:ind w:left="360"/>
      </w:pPr>
      <w:r>
        <w:t>Развитие умений понимать содержание коротких рассказов, сказок, комиксов, стихов.</w:t>
      </w:r>
    </w:p>
    <w:p w:rsidR="00C42FD0" w:rsidRDefault="00C42FD0" w:rsidP="00C42FD0">
      <w:pPr>
        <w:ind w:left="360"/>
      </w:pPr>
      <w:r>
        <w:t>Содержание текстов должно соответствовать возрастным особенностям и интересам учащихся 4 класса, иметь воспитательную и познавательную ценность и воздействовать на эмоциональную сферу учащихся, объем текста – не более 50 слов</w:t>
      </w:r>
    </w:p>
    <w:p w:rsidR="00C42FD0" w:rsidRPr="0096299C" w:rsidRDefault="00C42FD0" w:rsidP="00C42FD0">
      <w:pPr>
        <w:ind w:left="360"/>
        <w:rPr>
          <w:b/>
        </w:rPr>
      </w:pPr>
      <w:r w:rsidRPr="0096299C">
        <w:rPr>
          <w:b/>
        </w:rPr>
        <w:lastRenderedPageBreak/>
        <w:t>Письмо</w:t>
      </w:r>
    </w:p>
    <w:p w:rsidR="00C42FD0" w:rsidRPr="00364DBF" w:rsidRDefault="00C42FD0" w:rsidP="00C42FD0">
      <w:pPr>
        <w:ind w:left="360"/>
      </w:pPr>
      <w:r>
        <w:t>Формирование навыков написания личного/электронного письма, изложения краткой информации по изученным темам, делать выписки из текста в соответствии с коммуникативными задачами, построения собственного элементарного письменного высказывания с использованием вербальн</w:t>
      </w:r>
      <w:proofErr w:type="gramStart"/>
      <w:r>
        <w:t>о-</w:t>
      </w:r>
      <w:proofErr w:type="gramEnd"/>
      <w:r>
        <w:t xml:space="preserve"> изобразительных опор (картины, фотографии, ключевые слова, фразы, выражения) </w:t>
      </w:r>
    </w:p>
    <w:p w:rsidR="00C42FD0" w:rsidRDefault="00C42FD0" w:rsidP="00C42FD0">
      <w:pPr>
        <w:rPr>
          <w:b/>
        </w:rPr>
      </w:pPr>
    </w:p>
    <w:p w:rsidR="00236B6C" w:rsidRDefault="00236B6C" w:rsidP="00C42FD0">
      <w:pPr>
        <w:rPr>
          <w:b/>
        </w:rPr>
      </w:pPr>
    </w:p>
    <w:p w:rsidR="00C42FD0" w:rsidRPr="002D0EE1" w:rsidRDefault="00C42FD0" w:rsidP="00C42FD0">
      <w:pPr>
        <w:rPr>
          <w:b/>
        </w:rPr>
      </w:pPr>
      <w:proofErr w:type="spellStart"/>
      <w:r w:rsidRPr="002D0EE1">
        <w:rPr>
          <w:b/>
        </w:rPr>
        <w:t>Социокультурный</w:t>
      </w:r>
      <w:proofErr w:type="spellEnd"/>
      <w:r w:rsidRPr="002D0EE1">
        <w:rPr>
          <w:b/>
        </w:rPr>
        <w:t xml:space="preserve"> раздел </w:t>
      </w:r>
    </w:p>
    <w:p w:rsidR="00C42FD0" w:rsidRPr="00C42FD0" w:rsidRDefault="00C42FD0" w:rsidP="00C42FD0">
      <w:pPr>
        <w:jc w:val="both"/>
      </w:pPr>
      <w:r w:rsidRPr="00041627">
        <w:t xml:space="preserve">Составление  вопросов и ключей-ответов для историко-культурных викторин; выделение сходств и различий в культуре </w:t>
      </w:r>
      <w:r w:rsidRPr="00041627">
        <w:rPr>
          <w:lang w:val="kk-KZ"/>
        </w:rPr>
        <w:t xml:space="preserve">англоязычных </w:t>
      </w:r>
      <w:r w:rsidRPr="00041627">
        <w:t xml:space="preserve">стран и культуре  родной страны (в рамках речевой тематики), представление родной страны и культуры на </w:t>
      </w:r>
      <w:r w:rsidRPr="00041627">
        <w:rPr>
          <w:lang w:val="kk-KZ"/>
        </w:rPr>
        <w:t xml:space="preserve">английском </w:t>
      </w:r>
      <w:r w:rsidRPr="00041627">
        <w:t xml:space="preserve"> языке,  опознавание  реалии и находка их значения в двуязычных словарях</w:t>
      </w:r>
      <w:r w:rsidRPr="0096299C">
        <w:t>.</w:t>
      </w:r>
    </w:p>
    <w:p w:rsidR="00C42FD0" w:rsidRDefault="00C42FD0" w:rsidP="00C42FD0">
      <w:pPr>
        <w:rPr>
          <w:lang w:val="kk-KZ"/>
        </w:rPr>
      </w:pPr>
    </w:p>
    <w:p w:rsidR="00C42FD0" w:rsidRDefault="00C42FD0" w:rsidP="00C42FD0">
      <w:pPr>
        <w:ind w:left="360"/>
        <w:jc w:val="center"/>
        <w:rPr>
          <w:b/>
        </w:rPr>
      </w:pPr>
      <w:r>
        <w:rPr>
          <w:b/>
        </w:rPr>
        <w:t>Список использованной литературы.</w:t>
      </w:r>
    </w:p>
    <w:p w:rsidR="00C42FD0" w:rsidRDefault="00C42FD0" w:rsidP="00C42FD0">
      <w:pPr>
        <w:ind w:left="360"/>
        <w:jc w:val="center"/>
        <w:rPr>
          <w:b/>
        </w:rPr>
      </w:pPr>
    </w:p>
    <w:p w:rsidR="00C42FD0" w:rsidRDefault="00C42FD0" w:rsidP="00C42FD0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 Pupil’s Book “Macmillan,” 2004</w:t>
      </w:r>
    </w:p>
    <w:p w:rsidR="00C42FD0" w:rsidRDefault="00C42FD0" w:rsidP="00C42FD0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 Work Book “Macmillan,” 2004</w:t>
      </w:r>
    </w:p>
    <w:p w:rsidR="00C42FD0" w:rsidRDefault="00C42FD0" w:rsidP="00C42FD0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 Teacher’s Book “Macmillan,” 2004</w:t>
      </w:r>
    </w:p>
    <w:p w:rsidR="00C42FD0" w:rsidRDefault="00C42FD0" w:rsidP="00C42FD0">
      <w:pPr>
        <w:rPr>
          <w:lang w:val="en-US"/>
        </w:rPr>
      </w:pPr>
    </w:p>
    <w:p w:rsidR="00C42FD0" w:rsidRDefault="00C42FD0" w:rsidP="00C42FD0">
      <w:pPr>
        <w:rPr>
          <w:lang w:val="en-US"/>
        </w:rPr>
      </w:pPr>
    </w:p>
    <w:p w:rsidR="00C42FD0" w:rsidRPr="0096299C" w:rsidRDefault="00C42FD0" w:rsidP="00C42FD0">
      <w:pPr>
        <w:rPr>
          <w:lang w:val="en-US"/>
        </w:rPr>
      </w:pPr>
    </w:p>
    <w:p w:rsidR="00C42FD0" w:rsidRPr="00555286" w:rsidRDefault="00C42FD0" w:rsidP="00C42FD0">
      <w:pPr>
        <w:rPr>
          <w:lang w:val="kk-KZ"/>
        </w:rPr>
      </w:pPr>
    </w:p>
    <w:p w:rsidR="00253CA4" w:rsidRPr="00C42FD0" w:rsidRDefault="00253CA4">
      <w:pPr>
        <w:rPr>
          <w:lang w:val="kk-KZ"/>
        </w:rPr>
      </w:pPr>
    </w:p>
    <w:sectPr w:rsidR="00253CA4" w:rsidRPr="00C42FD0" w:rsidSect="0052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526"/>
    <w:multiLevelType w:val="hybridMultilevel"/>
    <w:tmpl w:val="72C43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41689"/>
    <w:multiLevelType w:val="hybridMultilevel"/>
    <w:tmpl w:val="58A66CA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C7A53"/>
    <w:multiLevelType w:val="hybridMultilevel"/>
    <w:tmpl w:val="1DFCAADC"/>
    <w:lvl w:ilvl="0" w:tplc="69BA7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554624"/>
    <w:multiLevelType w:val="hybridMultilevel"/>
    <w:tmpl w:val="37866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8C60EC"/>
    <w:multiLevelType w:val="hybridMultilevel"/>
    <w:tmpl w:val="A52E5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FD0"/>
    <w:rsid w:val="00022A8C"/>
    <w:rsid w:val="00236B6C"/>
    <w:rsid w:val="00253CA4"/>
    <w:rsid w:val="00433E6E"/>
    <w:rsid w:val="006105F1"/>
    <w:rsid w:val="00785A78"/>
    <w:rsid w:val="007C38EA"/>
    <w:rsid w:val="00893596"/>
    <w:rsid w:val="00B90944"/>
    <w:rsid w:val="00BE5A96"/>
    <w:rsid w:val="00C42FD0"/>
    <w:rsid w:val="00DA3100"/>
    <w:rsid w:val="00ED5D99"/>
    <w:rsid w:val="00F03E5A"/>
    <w:rsid w:val="00F4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индира</cp:lastModifiedBy>
  <cp:revision>10</cp:revision>
  <cp:lastPrinted>2014-09-11T16:33:00Z</cp:lastPrinted>
  <dcterms:created xsi:type="dcterms:W3CDTF">2014-08-31T16:28:00Z</dcterms:created>
  <dcterms:modified xsi:type="dcterms:W3CDTF">2014-09-11T16:37:00Z</dcterms:modified>
</cp:coreProperties>
</file>