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0A2" w:rsidRPr="003D6182" w:rsidRDefault="004030A2" w:rsidP="004030A2">
      <w:pPr>
        <w:rPr>
          <w:rFonts w:ascii="Times New Roman" w:hAnsi="Times New Roman"/>
          <w:sz w:val="26"/>
          <w:szCs w:val="26"/>
          <w:lang w:val="kk-KZ"/>
        </w:rPr>
      </w:pPr>
      <w:r w:rsidRPr="003D6182">
        <w:rPr>
          <w:rFonts w:ascii="Times New Roman" w:hAnsi="Times New Roman"/>
          <w:sz w:val="26"/>
          <w:szCs w:val="26"/>
          <w:lang w:val="kk-KZ"/>
        </w:rPr>
        <w:t xml:space="preserve">Сабақтың тақырыбы: </w:t>
      </w:r>
      <w:r w:rsidRPr="00ED17F9">
        <w:rPr>
          <w:rFonts w:ascii="Times New Roman" w:hAnsi="Times New Roman"/>
          <w:noProof/>
          <w:sz w:val="26"/>
          <w:szCs w:val="26"/>
          <w:lang w:val="kk-KZ"/>
        </w:rPr>
        <w:t>Өкпе және оның қызметі.</w:t>
      </w:r>
    </w:p>
    <w:p w:rsidR="004030A2" w:rsidRPr="003D6182" w:rsidRDefault="004030A2" w:rsidP="004030A2">
      <w:pPr>
        <w:rPr>
          <w:rFonts w:ascii="Times New Roman" w:hAnsi="Times New Roman"/>
          <w:sz w:val="26"/>
          <w:szCs w:val="26"/>
          <w:lang w:val="kk-KZ"/>
        </w:rPr>
      </w:pPr>
      <w:r w:rsidRPr="003D6182">
        <w:rPr>
          <w:rFonts w:ascii="Times New Roman" w:hAnsi="Times New Roman"/>
          <w:sz w:val="26"/>
          <w:szCs w:val="26"/>
          <w:lang w:val="kk-KZ"/>
        </w:rPr>
        <w:t>Сабақтың мақсаты:</w:t>
      </w:r>
    </w:p>
    <w:p w:rsidR="004030A2" w:rsidRPr="007C0918" w:rsidRDefault="004030A2" w:rsidP="004030A2">
      <w:pPr>
        <w:jc w:val="both"/>
        <w:rPr>
          <w:rFonts w:ascii="Times New Roman" w:hAnsi="Times New Roman"/>
          <w:b/>
          <w:sz w:val="26"/>
          <w:szCs w:val="26"/>
          <w:lang w:val="kk-KZ"/>
        </w:rPr>
      </w:pPr>
      <w:r w:rsidRPr="007C0918">
        <w:rPr>
          <w:rFonts w:ascii="Times New Roman" w:hAnsi="Times New Roman"/>
          <w:sz w:val="26"/>
          <w:szCs w:val="26"/>
          <w:lang w:val="kk-KZ"/>
        </w:rPr>
        <w:t>1.Білімділік: өзбетінше ағза мүшелері туралы білім алуға деген талпыныстарын қалыптастыру.</w:t>
      </w:r>
    </w:p>
    <w:p w:rsidR="004030A2" w:rsidRPr="007C0918" w:rsidRDefault="004030A2" w:rsidP="004030A2">
      <w:pPr>
        <w:rPr>
          <w:rFonts w:ascii="Times New Roman" w:hAnsi="Times New Roman"/>
          <w:sz w:val="26"/>
          <w:szCs w:val="26"/>
          <w:lang w:val="kk-KZ"/>
        </w:rPr>
      </w:pPr>
      <w:r w:rsidRPr="007C0918">
        <w:rPr>
          <w:rFonts w:ascii="Times New Roman" w:hAnsi="Times New Roman"/>
          <w:sz w:val="26"/>
          <w:szCs w:val="26"/>
          <w:lang w:val="kk-KZ"/>
        </w:rPr>
        <w:t xml:space="preserve">2.Дамытушылық: әңгімелеу, сипаттау, талдау қабілеттерін дамыту; </w:t>
      </w:r>
      <w:r>
        <w:rPr>
          <w:rFonts w:ascii="Times New Roman" w:hAnsi="Times New Roman"/>
          <w:sz w:val="26"/>
          <w:szCs w:val="26"/>
          <w:lang w:val="kk-KZ"/>
        </w:rPr>
        <w:t>белсенділіктерін дамыту;</w:t>
      </w:r>
    </w:p>
    <w:p w:rsidR="004030A2" w:rsidRPr="007C0918" w:rsidRDefault="004030A2" w:rsidP="004030A2">
      <w:pPr>
        <w:jc w:val="both"/>
        <w:rPr>
          <w:rFonts w:ascii="Times New Roman" w:hAnsi="Times New Roman"/>
          <w:sz w:val="26"/>
          <w:szCs w:val="26"/>
          <w:lang w:val="kk-KZ"/>
        </w:rPr>
      </w:pPr>
      <w:r w:rsidRPr="007C0918">
        <w:rPr>
          <w:rFonts w:ascii="Times New Roman" w:hAnsi="Times New Roman"/>
          <w:sz w:val="26"/>
          <w:szCs w:val="26"/>
          <w:lang w:val="kk-KZ"/>
        </w:rPr>
        <w:t>3.Тәрбиелік: деңсаулыққа көңіл бөлуге,</w:t>
      </w:r>
      <w:r w:rsidRPr="007C0918">
        <w:rPr>
          <w:rFonts w:ascii="Times New Roman" w:hAnsi="Times New Roman"/>
          <w:b/>
          <w:sz w:val="26"/>
          <w:szCs w:val="26"/>
          <w:lang w:val="kk-KZ"/>
        </w:rPr>
        <w:t xml:space="preserve"> </w:t>
      </w:r>
      <w:r w:rsidRPr="007C0918">
        <w:rPr>
          <w:rFonts w:ascii="Times New Roman" w:hAnsi="Times New Roman"/>
          <w:sz w:val="26"/>
          <w:szCs w:val="26"/>
          <w:lang w:val="kk-KZ"/>
        </w:rPr>
        <w:t xml:space="preserve">табиғатты қорғауға тәрбиелеу: </w:t>
      </w:r>
    </w:p>
    <w:p w:rsidR="004030A2" w:rsidRPr="003D6182" w:rsidRDefault="004030A2" w:rsidP="004030A2">
      <w:pPr>
        <w:rPr>
          <w:rFonts w:ascii="Times New Roman" w:hAnsi="Times New Roman"/>
          <w:sz w:val="26"/>
          <w:szCs w:val="26"/>
          <w:lang w:val="kk-KZ"/>
        </w:rPr>
      </w:pPr>
      <w:r w:rsidRPr="003D6182">
        <w:rPr>
          <w:rFonts w:ascii="Times New Roman" w:hAnsi="Times New Roman"/>
          <w:sz w:val="26"/>
          <w:szCs w:val="26"/>
          <w:lang w:val="kk-KZ"/>
        </w:rPr>
        <w:t>4.Корекциялық: дұрыс оқып,жазу дағдыларын қалыптастыру.</w:t>
      </w:r>
    </w:p>
    <w:p w:rsidR="004030A2" w:rsidRPr="003D6182" w:rsidRDefault="004030A2" w:rsidP="004030A2">
      <w:pPr>
        <w:rPr>
          <w:rFonts w:ascii="Times New Roman" w:hAnsi="Times New Roman"/>
          <w:sz w:val="26"/>
          <w:szCs w:val="26"/>
          <w:lang w:val="kk-KZ"/>
        </w:rPr>
      </w:pPr>
      <w:r w:rsidRPr="003D6182">
        <w:rPr>
          <w:rFonts w:ascii="Times New Roman" w:hAnsi="Times New Roman"/>
          <w:sz w:val="26"/>
          <w:szCs w:val="26"/>
          <w:lang w:val="kk-KZ"/>
        </w:rPr>
        <w:t>Сабақтың құрал-жабдықтары: макет адам денесі, суреттер, карточкалар.</w:t>
      </w:r>
    </w:p>
    <w:tbl>
      <w:tblPr>
        <w:tblStyle w:val="a3"/>
        <w:tblW w:w="10788" w:type="dxa"/>
        <w:tblLayout w:type="fixed"/>
        <w:tblLook w:val="01E0"/>
      </w:tblPr>
      <w:tblGrid>
        <w:gridCol w:w="1428"/>
        <w:gridCol w:w="3960"/>
        <w:gridCol w:w="1920"/>
        <w:gridCol w:w="1800"/>
        <w:gridCol w:w="1680"/>
      </w:tblGrid>
      <w:tr w:rsidR="004030A2" w:rsidRPr="003D6182" w:rsidTr="00C8370A">
        <w:tc>
          <w:tcPr>
            <w:tcW w:w="1428" w:type="dxa"/>
          </w:tcPr>
          <w:p w:rsidR="004030A2" w:rsidRPr="003D6182" w:rsidRDefault="004030A2" w:rsidP="00C8370A">
            <w:pPr>
              <w:rPr>
                <w:rFonts w:ascii="Times New Roman" w:hAnsi="Times New Roman"/>
                <w:sz w:val="26"/>
                <w:szCs w:val="26"/>
                <w:lang w:val="kk-KZ"/>
              </w:rPr>
            </w:pPr>
            <w:r w:rsidRPr="003D6182">
              <w:rPr>
                <w:rFonts w:ascii="Times New Roman" w:hAnsi="Times New Roman"/>
                <w:sz w:val="26"/>
                <w:szCs w:val="26"/>
                <w:lang w:val="kk-KZ"/>
              </w:rPr>
              <w:t xml:space="preserve">Сабақтың </w:t>
            </w:r>
          </w:p>
          <w:p w:rsidR="004030A2" w:rsidRPr="003D6182" w:rsidRDefault="004030A2" w:rsidP="00C8370A">
            <w:pPr>
              <w:rPr>
                <w:rFonts w:ascii="Times New Roman" w:hAnsi="Times New Roman"/>
                <w:sz w:val="26"/>
                <w:szCs w:val="26"/>
                <w:lang w:val="kk-KZ"/>
              </w:rPr>
            </w:pPr>
            <w:r w:rsidRPr="003D6182">
              <w:rPr>
                <w:rFonts w:ascii="Times New Roman" w:hAnsi="Times New Roman"/>
                <w:sz w:val="26"/>
                <w:szCs w:val="26"/>
                <w:lang w:val="kk-KZ"/>
              </w:rPr>
              <w:t>кезеңдері</w:t>
            </w:r>
          </w:p>
        </w:tc>
        <w:tc>
          <w:tcPr>
            <w:tcW w:w="3960" w:type="dxa"/>
          </w:tcPr>
          <w:p w:rsidR="004030A2" w:rsidRPr="003D6182" w:rsidRDefault="004030A2" w:rsidP="00C8370A">
            <w:pPr>
              <w:rPr>
                <w:rFonts w:ascii="Times New Roman" w:hAnsi="Times New Roman"/>
                <w:sz w:val="26"/>
                <w:szCs w:val="26"/>
                <w:lang w:val="kk-KZ"/>
              </w:rPr>
            </w:pPr>
            <w:r w:rsidRPr="003D6182">
              <w:rPr>
                <w:rFonts w:ascii="Times New Roman" w:hAnsi="Times New Roman"/>
                <w:sz w:val="26"/>
                <w:szCs w:val="26"/>
                <w:lang w:val="kk-KZ"/>
              </w:rPr>
              <w:t>Мұғалімнің сабақтағы іс-әрекеті</w:t>
            </w:r>
          </w:p>
        </w:tc>
        <w:tc>
          <w:tcPr>
            <w:tcW w:w="1920" w:type="dxa"/>
          </w:tcPr>
          <w:p w:rsidR="004030A2" w:rsidRPr="003D6182" w:rsidRDefault="004030A2" w:rsidP="00C8370A">
            <w:pPr>
              <w:rPr>
                <w:rFonts w:ascii="Times New Roman" w:hAnsi="Times New Roman"/>
                <w:sz w:val="26"/>
                <w:szCs w:val="26"/>
                <w:lang w:val="kk-KZ"/>
              </w:rPr>
            </w:pPr>
            <w:r>
              <w:rPr>
                <w:rFonts w:ascii="Times New Roman" w:hAnsi="Times New Roman"/>
                <w:sz w:val="26"/>
                <w:szCs w:val="26"/>
                <w:lang w:val="kk-KZ"/>
              </w:rPr>
              <w:t>Мұғалімнің талабы б-</w:t>
            </w:r>
            <w:r w:rsidRPr="003D6182">
              <w:rPr>
                <w:rFonts w:ascii="Times New Roman" w:hAnsi="Times New Roman"/>
                <w:sz w:val="26"/>
                <w:szCs w:val="26"/>
                <w:lang w:val="kk-KZ"/>
              </w:rPr>
              <w:t>ша оқушының сабақтағы іс-әрекеті</w:t>
            </w:r>
          </w:p>
        </w:tc>
        <w:tc>
          <w:tcPr>
            <w:tcW w:w="1800" w:type="dxa"/>
          </w:tcPr>
          <w:p w:rsidR="004030A2" w:rsidRPr="003D6182" w:rsidRDefault="004030A2" w:rsidP="00C8370A">
            <w:pPr>
              <w:rPr>
                <w:rFonts w:ascii="Times New Roman" w:hAnsi="Times New Roman"/>
                <w:sz w:val="26"/>
                <w:szCs w:val="26"/>
                <w:lang w:val="kk-KZ"/>
              </w:rPr>
            </w:pPr>
            <w:r w:rsidRPr="003D6182">
              <w:rPr>
                <w:rFonts w:ascii="Times New Roman" w:hAnsi="Times New Roman"/>
                <w:sz w:val="26"/>
                <w:szCs w:val="26"/>
                <w:lang w:val="kk-KZ"/>
              </w:rPr>
              <w:t>Педагогикалық бақылаулар</w:t>
            </w:r>
          </w:p>
          <w:p w:rsidR="004030A2" w:rsidRPr="003D6182" w:rsidRDefault="004030A2" w:rsidP="00C8370A">
            <w:pPr>
              <w:rPr>
                <w:rFonts w:ascii="Times New Roman" w:hAnsi="Times New Roman"/>
                <w:sz w:val="26"/>
                <w:szCs w:val="26"/>
                <w:lang w:val="kk-KZ"/>
              </w:rPr>
            </w:pPr>
            <w:r w:rsidRPr="003D6182">
              <w:rPr>
                <w:rFonts w:ascii="Times New Roman" w:hAnsi="Times New Roman"/>
                <w:sz w:val="26"/>
                <w:szCs w:val="26"/>
                <w:lang w:val="kk-KZ"/>
              </w:rPr>
              <w:t xml:space="preserve"> (+ ,- динамикасы)</w:t>
            </w:r>
          </w:p>
        </w:tc>
        <w:tc>
          <w:tcPr>
            <w:tcW w:w="1680" w:type="dxa"/>
          </w:tcPr>
          <w:p w:rsidR="004030A2" w:rsidRPr="003D6182" w:rsidRDefault="004030A2" w:rsidP="00C8370A">
            <w:pPr>
              <w:rPr>
                <w:rFonts w:ascii="Times New Roman" w:hAnsi="Times New Roman"/>
                <w:sz w:val="26"/>
                <w:szCs w:val="26"/>
                <w:lang w:val="kk-KZ"/>
              </w:rPr>
            </w:pPr>
            <w:r w:rsidRPr="003D6182">
              <w:rPr>
                <w:rFonts w:ascii="Times New Roman" w:hAnsi="Times New Roman"/>
                <w:sz w:val="26"/>
                <w:szCs w:val="26"/>
                <w:lang w:val="kk-KZ"/>
              </w:rPr>
              <w:t>Оқушының ата-анасына ұсыныстар</w:t>
            </w:r>
          </w:p>
        </w:tc>
      </w:tr>
      <w:tr w:rsidR="004030A2" w:rsidRPr="0073145A" w:rsidTr="00C8370A">
        <w:tc>
          <w:tcPr>
            <w:tcW w:w="5388" w:type="dxa"/>
            <w:gridSpan w:val="2"/>
          </w:tcPr>
          <w:p w:rsidR="004030A2" w:rsidRPr="00ED17F9" w:rsidRDefault="004030A2" w:rsidP="00C8370A">
            <w:pPr>
              <w:rPr>
                <w:rFonts w:ascii="Times New Roman" w:hAnsi="Times New Roman"/>
                <w:lang w:val="kk-KZ"/>
              </w:rPr>
            </w:pPr>
            <w:r w:rsidRPr="00ED17F9">
              <w:rPr>
                <w:rFonts w:ascii="Times New Roman" w:hAnsi="Times New Roman"/>
                <w:b/>
                <w:lang w:val="kk-KZ"/>
              </w:rPr>
              <w:t>1.Оқыту үрдісінің маңыздылығы:  Үй тапсырмасын тексеру.</w:t>
            </w:r>
            <w:r w:rsidRPr="00ED17F9">
              <w:rPr>
                <w:rFonts w:ascii="Times New Roman" w:hAnsi="Times New Roman"/>
                <w:lang w:val="kk-KZ"/>
              </w:rPr>
              <w:t xml:space="preserve"> Сұрақтар бойынша жұмыс:</w:t>
            </w:r>
          </w:p>
          <w:p w:rsidR="004030A2" w:rsidRPr="00ED17F9" w:rsidRDefault="004030A2" w:rsidP="00C8370A">
            <w:pPr>
              <w:pStyle w:val="ListParagraph"/>
              <w:ind w:left="0"/>
              <w:rPr>
                <w:rFonts w:ascii="Times New Roman" w:hAnsi="Times New Roman"/>
                <w:lang w:val="kk-KZ"/>
              </w:rPr>
            </w:pPr>
            <w:r w:rsidRPr="00ED17F9">
              <w:rPr>
                <w:rFonts w:ascii="Times New Roman" w:hAnsi="Times New Roman"/>
                <w:lang w:val="kk-KZ"/>
              </w:rPr>
              <w:t>Жүрек қай түста орналасқан?</w:t>
            </w:r>
          </w:p>
          <w:p w:rsidR="004030A2" w:rsidRPr="00ED17F9" w:rsidRDefault="004030A2" w:rsidP="00C8370A">
            <w:pPr>
              <w:pStyle w:val="ListParagraph"/>
              <w:ind w:left="0"/>
              <w:rPr>
                <w:rFonts w:ascii="Times New Roman" w:hAnsi="Times New Roman"/>
                <w:lang w:val="kk-KZ"/>
              </w:rPr>
            </w:pPr>
            <w:r w:rsidRPr="00ED17F9">
              <w:rPr>
                <w:rFonts w:ascii="Times New Roman" w:hAnsi="Times New Roman"/>
                <w:lang w:val="kk-KZ"/>
              </w:rPr>
              <w:t>«Қан айналымына» сипаттама бер.</w:t>
            </w:r>
          </w:p>
          <w:p w:rsidR="004030A2" w:rsidRPr="00ED17F9" w:rsidRDefault="004030A2" w:rsidP="00C8370A">
            <w:pPr>
              <w:rPr>
                <w:rFonts w:ascii="Times New Roman" w:hAnsi="Times New Roman"/>
                <w:lang w:val="kk-KZ"/>
              </w:rPr>
            </w:pPr>
            <w:r w:rsidRPr="00ED17F9">
              <w:rPr>
                <w:rFonts w:ascii="Times New Roman" w:hAnsi="Times New Roman"/>
                <w:b/>
                <w:lang w:val="kk-KZ"/>
              </w:rPr>
              <w:t>2. Жаңа тапсырмаларды қалыптастыру:</w:t>
            </w:r>
            <w:r w:rsidRPr="00ED17F9">
              <w:rPr>
                <w:rFonts w:ascii="Times New Roman" w:hAnsi="Times New Roman"/>
                <w:lang w:val="kk-KZ"/>
              </w:rPr>
              <w:t xml:space="preserve"> Адам макетіАдам қалай тыныс алады? Қандай дене мүшесі қызмет атқарады? Өкпе қай жерде орналасқан? Кәне демді ішке тартып көрейік. Енді демді шығарайық. Кеуде қуысында не байқадыңдар? Тыныс алу үшін тағы қандай дене мүшелері көмекке келеді?</w:t>
            </w:r>
          </w:p>
          <w:p w:rsidR="004030A2" w:rsidRPr="00ED17F9" w:rsidRDefault="004030A2" w:rsidP="00C8370A">
            <w:pPr>
              <w:jc w:val="center"/>
              <w:rPr>
                <w:rFonts w:ascii="Times New Roman" w:hAnsi="Times New Roman"/>
                <w:lang w:val="kk-KZ"/>
              </w:rPr>
            </w:pPr>
            <w:r w:rsidRPr="00ED17F9">
              <w:rPr>
                <w:noProof/>
              </w:rPr>
              <w:pict>
                <v:shapetype id="_x0000_t32" coordsize="21600,21600" o:spt="32" o:oned="t" path="m,l21600,21600e" filled="f">
                  <v:path arrowok="t" fillok="f" o:connecttype="none"/>
                  <o:lock v:ext="edit" shapetype="t"/>
                </v:shapetype>
                <v:shape id="_x0000_s1030" type="#_x0000_t32" style="position:absolute;left:0;text-align:left;margin-left:24pt;margin-top:13.5pt;width:96.1pt;height:8.95pt;flip:x;z-index:251664384" o:connectortype="straight">
                  <v:stroke endarrow="block"/>
                </v:shape>
              </w:pict>
            </w:r>
            <w:r w:rsidRPr="00ED17F9">
              <w:rPr>
                <w:noProof/>
              </w:rPr>
              <w:pict>
                <v:rect id="_x0000_s1026" style="position:absolute;left:0;text-align:left;margin-left:.1pt;margin-top:22.7pt;width:113.25pt;height:22.5pt;z-index:251660288">
                  <v:textbox>
                    <w:txbxContent>
                      <w:p w:rsidR="004030A2" w:rsidRPr="00ED17F9" w:rsidRDefault="004030A2" w:rsidP="004030A2">
                        <w:pPr>
                          <w:rPr>
                            <w:rFonts w:ascii="Times New Roman" w:hAnsi="Times New Roman"/>
                            <w:lang w:val="kk-KZ"/>
                          </w:rPr>
                        </w:pPr>
                        <w:r w:rsidRPr="00ED17F9">
                          <w:rPr>
                            <w:rFonts w:ascii="Times New Roman" w:hAnsi="Times New Roman"/>
                            <w:lang w:val="kk-KZ"/>
                          </w:rPr>
                          <w:t>Мұрын қуысы</w:t>
                        </w:r>
                      </w:p>
                    </w:txbxContent>
                  </v:textbox>
                </v:rect>
              </w:pict>
            </w:r>
            <w:r w:rsidRPr="00ED17F9">
              <w:rPr>
                <w:noProof/>
              </w:rPr>
              <w:pict>
                <v:shape id="_x0000_s1031" type="#_x0000_t32" style="position:absolute;left:0;text-align:left;margin-left:156.1pt;margin-top:13.7pt;width:33.75pt;height:15.75pt;flip:x;z-index:251665408" o:connectortype="straight">
                  <v:stroke endarrow="block"/>
                </v:shape>
              </w:pict>
            </w:r>
            <w:r w:rsidRPr="00ED17F9">
              <w:rPr>
                <w:noProof/>
              </w:rPr>
              <w:pict>
                <v:shape id="_x0000_s1032" type="#_x0000_t32" style="position:absolute;left:0;text-align:left;margin-left:216.1pt;margin-top:13.7pt;width:29.25pt;height:20.25pt;z-index:251666432" o:connectortype="straight">
                  <v:stroke endarrow="block"/>
                </v:shape>
              </w:pict>
            </w:r>
            <w:r w:rsidRPr="00ED17F9">
              <w:rPr>
                <w:noProof/>
              </w:rPr>
              <w:pict>
                <v:shape id="_x0000_s1033" type="#_x0000_t32" style="position:absolute;left:0;text-align:left;margin-left:192.1pt;margin-top:1.65pt;width:59.9pt;height:8.95pt;flip:y;z-index:251667456" o:connectortype="straight">
                  <v:stroke endarrow="block"/>
                </v:shape>
              </w:pict>
            </w:r>
            <w:r w:rsidRPr="00ED17F9">
              <w:rPr>
                <w:rFonts w:ascii="Times New Roman" w:hAnsi="Times New Roman"/>
                <w:lang w:val="kk-KZ"/>
              </w:rPr>
              <w:t>Тыныс алу мүшелері</w:t>
            </w:r>
          </w:p>
          <w:p w:rsidR="004030A2" w:rsidRPr="00ED17F9" w:rsidRDefault="004030A2" w:rsidP="00C8370A">
            <w:pPr>
              <w:rPr>
                <w:lang w:val="kk-KZ"/>
              </w:rPr>
            </w:pPr>
            <w:r w:rsidRPr="00ED17F9">
              <w:rPr>
                <w:noProof/>
              </w:rPr>
              <w:pict>
                <v:rect id="_x0000_s1027" style="position:absolute;margin-left:126.1pt;margin-top:7.15pt;width:82.9pt;height:17.8pt;z-index:251661312">
                  <v:textbox>
                    <w:txbxContent>
                      <w:p w:rsidR="004030A2" w:rsidRPr="00ED17F9" w:rsidRDefault="004030A2" w:rsidP="004030A2">
                        <w:pPr>
                          <w:rPr>
                            <w:rFonts w:ascii="Times New Roman" w:hAnsi="Times New Roman"/>
                            <w:lang w:val="kk-KZ"/>
                          </w:rPr>
                        </w:pPr>
                        <w:r w:rsidRPr="00ED17F9">
                          <w:rPr>
                            <w:rFonts w:ascii="Times New Roman" w:hAnsi="Times New Roman"/>
                            <w:lang w:val="kk-KZ"/>
                          </w:rPr>
                          <w:t>кеңірдек</w:t>
                        </w:r>
                      </w:p>
                    </w:txbxContent>
                  </v:textbox>
                </v:rect>
              </w:pict>
            </w:r>
          </w:p>
          <w:p w:rsidR="004030A2" w:rsidRPr="00ED17F9" w:rsidRDefault="004030A2" w:rsidP="00C8370A">
            <w:pPr>
              <w:tabs>
                <w:tab w:val="left" w:pos="2940"/>
              </w:tabs>
              <w:rPr>
                <w:rFonts w:ascii="Times New Roman" w:hAnsi="Times New Roman"/>
                <w:lang w:val="kk-KZ"/>
              </w:rPr>
            </w:pPr>
            <w:r w:rsidRPr="00ED17F9">
              <w:rPr>
                <w:rFonts w:ascii="Times New Roman" w:hAnsi="Times New Roman"/>
                <w:b/>
                <w:lang w:val="kk-KZ"/>
              </w:rPr>
              <w:t>3.Жаңа білімді бекіту :</w:t>
            </w:r>
            <w:r w:rsidRPr="00ED17F9">
              <w:rPr>
                <w:rFonts w:ascii="Times New Roman" w:hAnsi="Times New Roman"/>
                <w:lang w:val="kk-KZ"/>
              </w:rPr>
              <w:t xml:space="preserve">  Сурет бойынша жұмыс:</w:t>
            </w:r>
          </w:p>
          <w:p w:rsidR="004030A2" w:rsidRPr="00ED17F9" w:rsidRDefault="004030A2" w:rsidP="00C8370A">
            <w:pPr>
              <w:tabs>
                <w:tab w:val="left" w:pos="2940"/>
              </w:tabs>
              <w:rPr>
                <w:rFonts w:ascii="Times New Roman" w:hAnsi="Times New Roman"/>
                <w:lang w:val="kk-KZ"/>
              </w:rPr>
            </w:pPr>
            <w:r w:rsidRPr="00ED17F9">
              <w:rPr>
                <w:rFonts w:ascii="Times New Roman" w:hAnsi="Times New Roman"/>
                <w:lang w:val="kk-KZ"/>
              </w:rPr>
              <w:t>Суретте не бейнеленген? Қызыл сызық нені білдіреді?</w:t>
            </w:r>
          </w:p>
          <w:p w:rsidR="004030A2" w:rsidRPr="00ED17F9" w:rsidRDefault="004030A2" w:rsidP="00C8370A">
            <w:pPr>
              <w:tabs>
                <w:tab w:val="left" w:pos="2940"/>
              </w:tabs>
              <w:rPr>
                <w:rFonts w:ascii="Times New Roman" w:hAnsi="Times New Roman"/>
                <w:lang w:val="kk-KZ"/>
              </w:rPr>
            </w:pPr>
            <w:r w:rsidRPr="00ED17F9">
              <w:rPr>
                <w:rFonts w:ascii="Times New Roman" w:hAnsi="Times New Roman"/>
                <w:lang w:val="kk-KZ"/>
              </w:rPr>
              <w:t>Шылым  шегу неге зиян?</w:t>
            </w:r>
          </w:p>
          <w:p w:rsidR="004030A2" w:rsidRPr="00ED17F9" w:rsidRDefault="004030A2" w:rsidP="00C8370A">
            <w:pPr>
              <w:tabs>
                <w:tab w:val="left" w:pos="2940"/>
              </w:tabs>
              <w:rPr>
                <w:rFonts w:ascii="Times New Roman" w:hAnsi="Times New Roman"/>
                <w:lang w:val="kk-KZ"/>
              </w:rPr>
            </w:pPr>
            <w:r w:rsidRPr="00ED17F9">
              <w:rPr>
                <w:rFonts w:ascii="Times New Roman" w:hAnsi="Times New Roman"/>
                <w:lang w:val="kk-KZ"/>
              </w:rPr>
              <w:t>Тыныс алу гигиенасы:</w:t>
            </w:r>
          </w:p>
          <w:p w:rsidR="004030A2" w:rsidRPr="00ED17F9" w:rsidRDefault="004030A2" w:rsidP="00C8370A">
            <w:pPr>
              <w:tabs>
                <w:tab w:val="left" w:pos="2940"/>
              </w:tabs>
              <w:rPr>
                <w:rFonts w:ascii="Times New Roman" w:hAnsi="Times New Roman"/>
                <w:lang w:val="kk-KZ"/>
              </w:rPr>
            </w:pPr>
            <w:r w:rsidRPr="00ED17F9">
              <w:rPr>
                <w:rFonts w:ascii="Times New Roman" w:hAnsi="Times New Roman"/>
                <w:lang w:val="kk-KZ"/>
              </w:rPr>
              <w:t>*күн сайын таза ауада серуенде</w:t>
            </w:r>
          </w:p>
          <w:p w:rsidR="004030A2" w:rsidRPr="00ED17F9" w:rsidRDefault="004030A2" w:rsidP="00C8370A">
            <w:pPr>
              <w:tabs>
                <w:tab w:val="left" w:pos="2940"/>
              </w:tabs>
              <w:rPr>
                <w:rFonts w:ascii="Times New Roman" w:hAnsi="Times New Roman"/>
                <w:lang w:val="kk-KZ"/>
              </w:rPr>
            </w:pPr>
            <w:r w:rsidRPr="00ED17F9">
              <w:rPr>
                <w:rFonts w:ascii="Times New Roman" w:hAnsi="Times New Roman"/>
                <w:lang w:val="kk-KZ"/>
              </w:rPr>
              <w:t>*аязды күндерде мұрынымен демалып,көп сөйлеме</w:t>
            </w:r>
          </w:p>
          <w:p w:rsidR="004030A2" w:rsidRPr="00BB3202" w:rsidRDefault="004030A2" w:rsidP="00C8370A">
            <w:pPr>
              <w:jc w:val="both"/>
              <w:rPr>
                <w:rFonts w:ascii="Times New Roman" w:hAnsi="Times New Roman"/>
                <w:b/>
                <w:lang w:val="kk-KZ"/>
              </w:rPr>
            </w:pPr>
            <w:r w:rsidRPr="00BB3202">
              <w:rPr>
                <w:rFonts w:ascii="Times New Roman" w:hAnsi="Times New Roman"/>
                <w:b/>
                <w:lang w:val="kk-KZ"/>
              </w:rPr>
              <w:t>4. Үйге тапсырма</w:t>
            </w:r>
          </w:p>
        </w:tc>
        <w:tc>
          <w:tcPr>
            <w:tcW w:w="1920" w:type="dxa"/>
          </w:tcPr>
          <w:p w:rsidR="004030A2" w:rsidRPr="00ED17F9" w:rsidRDefault="004030A2" w:rsidP="00C8370A">
            <w:pPr>
              <w:jc w:val="both"/>
              <w:rPr>
                <w:rFonts w:ascii="Times New Roman" w:hAnsi="Times New Roman"/>
                <w:lang w:val="kk-KZ"/>
              </w:rPr>
            </w:pPr>
            <w:r w:rsidRPr="00ED17F9">
              <w:rPr>
                <w:rFonts w:ascii="Times New Roman" w:hAnsi="Times New Roman"/>
                <w:lang w:val="kk-KZ"/>
              </w:rPr>
              <w:t>Тәжирибие: Қан кеткенде көрсетілетін алғашқы жәрдем.</w:t>
            </w:r>
          </w:p>
          <w:p w:rsidR="004030A2" w:rsidRPr="00ED17F9" w:rsidRDefault="004030A2" w:rsidP="00C8370A">
            <w:pPr>
              <w:jc w:val="both"/>
              <w:rPr>
                <w:rFonts w:ascii="Times New Roman" w:hAnsi="Times New Roman"/>
                <w:lang w:val="kk-KZ"/>
              </w:rPr>
            </w:pPr>
          </w:p>
          <w:p w:rsidR="004030A2" w:rsidRPr="00ED17F9" w:rsidRDefault="004030A2" w:rsidP="00C8370A">
            <w:pPr>
              <w:jc w:val="both"/>
              <w:rPr>
                <w:rFonts w:ascii="Times New Roman" w:hAnsi="Times New Roman"/>
                <w:lang w:val="kk-KZ"/>
              </w:rPr>
            </w:pPr>
            <w:r w:rsidRPr="00ED17F9">
              <w:rPr>
                <w:rFonts w:ascii="Times New Roman" w:hAnsi="Times New Roman"/>
                <w:lang w:val="kk-KZ"/>
              </w:rPr>
              <w:t>Сұрақтарға жауап алу.</w:t>
            </w:r>
          </w:p>
          <w:p w:rsidR="004030A2" w:rsidRPr="00ED17F9" w:rsidRDefault="004030A2" w:rsidP="00C8370A">
            <w:pPr>
              <w:jc w:val="both"/>
              <w:rPr>
                <w:rFonts w:ascii="Times New Roman" w:hAnsi="Times New Roman"/>
                <w:lang w:val="kk-KZ"/>
              </w:rPr>
            </w:pPr>
            <w:r w:rsidRPr="00ED17F9">
              <w:rPr>
                <w:noProof/>
              </w:rPr>
              <w:pict>
                <v:rect id="_x0000_s1029" style="position:absolute;left:0;text-align:left;margin-left:.6pt;margin-top:6.55pt;width:55pt;height:27.25pt;z-index:251663360">
                  <v:textbox>
                    <w:txbxContent>
                      <w:p w:rsidR="004030A2" w:rsidRPr="00ED17F9" w:rsidRDefault="004030A2" w:rsidP="004030A2">
                        <w:pPr>
                          <w:rPr>
                            <w:rFonts w:ascii="Times New Roman" w:hAnsi="Times New Roman"/>
                            <w:lang w:val="kk-KZ"/>
                          </w:rPr>
                        </w:pPr>
                        <w:r w:rsidRPr="00ED17F9">
                          <w:rPr>
                            <w:rFonts w:ascii="Times New Roman" w:hAnsi="Times New Roman"/>
                            <w:lang w:val="kk-KZ"/>
                          </w:rPr>
                          <w:t>өкпе</w:t>
                        </w:r>
                      </w:p>
                    </w:txbxContent>
                  </v:textbox>
                </v:rect>
              </w:pict>
            </w:r>
          </w:p>
          <w:p w:rsidR="004030A2" w:rsidRPr="00ED17F9" w:rsidRDefault="004030A2" w:rsidP="00C8370A">
            <w:pPr>
              <w:jc w:val="both"/>
              <w:rPr>
                <w:rFonts w:ascii="Times New Roman" w:hAnsi="Times New Roman"/>
                <w:lang w:val="kk-KZ"/>
              </w:rPr>
            </w:pPr>
            <w:r w:rsidRPr="00ED17F9">
              <w:rPr>
                <w:noProof/>
              </w:rPr>
              <w:pict>
                <v:rect id="_x0000_s1028" style="position:absolute;left:0;text-align:left;margin-left:-5.15pt;margin-top:18.25pt;width:92.25pt;height:24pt;z-index:251662336">
                  <v:textbox>
                    <w:txbxContent>
                      <w:p w:rsidR="004030A2" w:rsidRPr="00ED17F9" w:rsidRDefault="004030A2" w:rsidP="004030A2">
                        <w:pPr>
                          <w:rPr>
                            <w:rFonts w:ascii="Times New Roman" w:hAnsi="Times New Roman"/>
                            <w:sz w:val="28"/>
                            <w:szCs w:val="28"/>
                            <w:lang w:val="kk-KZ"/>
                          </w:rPr>
                        </w:pPr>
                        <w:r w:rsidRPr="00ED17F9">
                          <w:rPr>
                            <w:rFonts w:ascii="Times New Roman" w:hAnsi="Times New Roman"/>
                            <w:lang w:val="kk-KZ"/>
                          </w:rPr>
                          <w:t>кеңірдекшеше</w:t>
                        </w:r>
                      </w:p>
                    </w:txbxContent>
                  </v:textbox>
                </v:rect>
              </w:pict>
            </w:r>
          </w:p>
          <w:p w:rsidR="004030A2" w:rsidRPr="00ED17F9" w:rsidRDefault="004030A2" w:rsidP="00C8370A">
            <w:pPr>
              <w:jc w:val="both"/>
              <w:rPr>
                <w:rFonts w:ascii="Times New Roman" w:hAnsi="Times New Roman"/>
                <w:lang w:val="kk-KZ"/>
              </w:rPr>
            </w:pPr>
          </w:p>
          <w:p w:rsidR="004030A2" w:rsidRPr="00ED17F9" w:rsidRDefault="004030A2" w:rsidP="00C8370A">
            <w:pPr>
              <w:rPr>
                <w:rFonts w:ascii="Times New Roman" w:hAnsi="Times New Roman"/>
                <w:lang w:val="kk-KZ"/>
              </w:rPr>
            </w:pPr>
            <w:r w:rsidRPr="00ED17F9">
              <w:rPr>
                <w:rFonts w:ascii="Times New Roman" w:hAnsi="Times New Roman"/>
                <w:lang w:val="kk-KZ"/>
              </w:rPr>
              <w:t>Суреттер бойынша жұмыс.</w:t>
            </w:r>
          </w:p>
          <w:p w:rsidR="004030A2" w:rsidRPr="00ED17F9" w:rsidRDefault="004030A2" w:rsidP="00C8370A">
            <w:pPr>
              <w:jc w:val="both"/>
              <w:rPr>
                <w:rFonts w:ascii="Times New Roman" w:hAnsi="Times New Roman"/>
                <w:lang w:val="kk-KZ"/>
              </w:rPr>
            </w:pPr>
            <w:r>
              <w:rPr>
                <w:rFonts w:ascii="Times New Roman" w:hAnsi="Times New Roman"/>
                <w:noProof/>
              </w:rPr>
              <w:drawing>
                <wp:inline distT="0" distB="0" distL="0" distR="0">
                  <wp:extent cx="1371600" cy="685800"/>
                  <wp:effectExtent l="19050" t="0" r="0" b="0"/>
                  <wp:docPr id="1" name="Рисунок 4" descr="F:\Айгуль\Рисунки для документов\39472_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Айгуль\Рисунки для документов\39472_view.jpg"/>
                          <pic:cNvPicPr>
                            <a:picLocks noChangeAspect="1" noChangeArrowheads="1"/>
                          </pic:cNvPicPr>
                        </pic:nvPicPr>
                        <pic:blipFill>
                          <a:blip r:embed="rId4" cstate="print"/>
                          <a:srcRect/>
                          <a:stretch>
                            <a:fillRect/>
                          </a:stretch>
                        </pic:blipFill>
                        <pic:spPr bwMode="auto">
                          <a:xfrm>
                            <a:off x="0" y="0"/>
                            <a:ext cx="1371600" cy="685800"/>
                          </a:xfrm>
                          <a:prstGeom prst="rect">
                            <a:avLst/>
                          </a:prstGeom>
                          <a:noFill/>
                          <a:ln w="9525">
                            <a:noFill/>
                            <a:miter lim="800000"/>
                            <a:headEnd/>
                            <a:tailEnd/>
                          </a:ln>
                        </pic:spPr>
                      </pic:pic>
                    </a:graphicData>
                  </a:graphic>
                </wp:inline>
              </w:drawing>
            </w:r>
          </w:p>
          <w:p w:rsidR="004030A2" w:rsidRPr="00ED17F9" w:rsidRDefault="004030A2" w:rsidP="00C8370A">
            <w:pPr>
              <w:rPr>
                <w:rFonts w:ascii="Times New Roman" w:hAnsi="Times New Roman"/>
                <w:lang w:val="kk-KZ"/>
              </w:rPr>
            </w:pPr>
            <w:r w:rsidRPr="00ED17F9">
              <w:rPr>
                <w:rFonts w:ascii="Times New Roman" w:hAnsi="Times New Roman"/>
                <w:lang w:val="kk-KZ"/>
              </w:rPr>
              <w:t>Оқулық бойынша 27-29 бет оқу, талдау, сұрақтарға жауап беру.</w:t>
            </w:r>
          </w:p>
        </w:tc>
        <w:tc>
          <w:tcPr>
            <w:tcW w:w="1800" w:type="dxa"/>
          </w:tcPr>
          <w:p w:rsidR="004030A2" w:rsidRPr="0073145A" w:rsidRDefault="004030A2" w:rsidP="00C8370A">
            <w:pPr>
              <w:rPr>
                <w:rFonts w:ascii="Times New Roman" w:hAnsi="Times New Roman"/>
                <w:sz w:val="28"/>
                <w:szCs w:val="28"/>
                <w:lang w:val="kk-KZ"/>
              </w:rPr>
            </w:pPr>
          </w:p>
        </w:tc>
        <w:tc>
          <w:tcPr>
            <w:tcW w:w="1680" w:type="dxa"/>
          </w:tcPr>
          <w:p w:rsidR="004030A2" w:rsidRPr="0073145A" w:rsidRDefault="004030A2" w:rsidP="00C8370A">
            <w:pPr>
              <w:rPr>
                <w:rFonts w:ascii="Times New Roman" w:hAnsi="Times New Roman"/>
                <w:sz w:val="28"/>
                <w:szCs w:val="28"/>
                <w:lang w:val="kk-KZ"/>
              </w:rPr>
            </w:pPr>
          </w:p>
        </w:tc>
      </w:tr>
    </w:tbl>
    <w:p w:rsidR="00C216AA" w:rsidRPr="004030A2" w:rsidRDefault="00C70094">
      <w:pPr>
        <w:rPr>
          <w:lang w:val="kk-KZ"/>
        </w:rPr>
      </w:pPr>
    </w:p>
    <w:sectPr w:rsidR="00C216AA" w:rsidRPr="004030A2" w:rsidSect="007922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030A2"/>
    <w:rsid w:val="001F334B"/>
    <w:rsid w:val="004030A2"/>
    <w:rsid w:val="0079227A"/>
    <w:rsid w:val="00C70094"/>
    <w:rsid w:val="00E04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0A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
    <w:name w:val="List Paragraph"/>
    <w:basedOn w:val="a"/>
    <w:rsid w:val="004030A2"/>
    <w:pPr>
      <w:ind w:left="720"/>
      <w:contextualSpacing/>
    </w:pPr>
    <w:rPr>
      <w:lang w:eastAsia="en-US"/>
    </w:rPr>
  </w:style>
  <w:style w:type="paragraph" w:styleId="a4">
    <w:name w:val="Balloon Text"/>
    <w:basedOn w:val="a"/>
    <w:link w:val="a5"/>
    <w:uiPriority w:val="99"/>
    <w:semiHidden/>
    <w:unhideWhenUsed/>
    <w:rsid w:val="00403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30A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Company>Home</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2015-01-18T15:49:00Z</dcterms:created>
  <dcterms:modified xsi:type="dcterms:W3CDTF">2015-01-18T15:50:00Z</dcterms:modified>
</cp:coreProperties>
</file>