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D1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3D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C522D1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D1" w:rsidRPr="009E413D" w:rsidRDefault="00C522D1" w:rsidP="00C52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картинки. Назови животных. Найди название каждого животного на схеме и соедини его с картинкой. </w:t>
      </w:r>
    </w:p>
    <w:p w:rsidR="00C522D1" w:rsidRPr="009E413D" w:rsidRDefault="00C522D1" w:rsidP="00C522D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CF1513" wp14:editId="37684282">
            <wp:simplePos x="0" y="0"/>
            <wp:positionH relativeFrom="column">
              <wp:posOffset>-133350</wp:posOffset>
            </wp:positionH>
            <wp:positionV relativeFrom="paragraph">
              <wp:posOffset>310515</wp:posOffset>
            </wp:positionV>
            <wp:extent cx="1845310" cy="142240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CC4F71" wp14:editId="7A107033">
            <wp:simplePos x="0" y="0"/>
            <wp:positionH relativeFrom="column">
              <wp:posOffset>4768850</wp:posOffset>
            </wp:positionH>
            <wp:positionV relativeFrom="paragraph">
              <wp:posOffset>170815</wp:posOffset>
            </wp:positionV>
            <wp:extent cx="1924050" cy="13716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2693"/>
      </w:tblGrid>
      <w:tr w:rsidR="00C522D1" w:rsidTr="004F6398">
        <w:trPr>
          <w:trHeight w:val="2253"/>
        </w:trPr>
        <w:tc>
          <w:tcPr>
            <w:tcW w:w="2693" w:type="dxa"/>
          </w:tcPr>
          <w:p w:rsidR="00C522D1" w:rsidRDefault="00C522D1" w:rsidP="004F6398">
            <w:pPr>
              <w:tabs>
                <w:tab w:val="left" w:pos="7110"/>
              </w:tabs>
            </w:pPr>
          </w:p>
        </w:tc>
      </w:tr>
    </w:tbl>
    <w:p w:rsidR="00C522D1" w:rsidRPr="009E413D" w:rsidRDefault="00C522D1" w:rsidP="00C522D1">
      <w:pPr>
        <w:tabs>
          <w:tab w:val="left" w:pos="8160"/>
        </w:tabs>
        <w:spacing w:after="0" w:line="240" w:lineRule="auto"/>
      </w:pPr>
      <w:r>
        <w:t xml:space="preserve">                    </w:t>
      </w:r>
    </w:p>
    <w:tbl>
      <w:tblPr>
        <w:tblStyle w:val="a3"/>
        <w:tblW w:w="0" w:type="auto"/>
        <w:tblInd w:w="8340" w:type="dxa"/>
        <w:tblLook w:val="04A0" w:firstRow="1" w:lastRow="0" w:firstColumn="1" w:lastColumn="0" w:noHBand="0" w:noVBand="1"/>
      </w:tblPr>
      <w:tblGrid>
        <w:gridCol w:w="562"/>
        <w:gridCol w:w="319"/>
        <w:gridCol w:w="350"/>
      </w:tblGrid>
      <w:tr w:rsidR="00C522D1" w:rsidTr="004F6398">
        <w:tc>
          <w:tcPr>
            <w:tcW w:w="758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tabs>
                <w:tab w:val="left" w:pos="8160"/>
              </w:tabs>
            </w:pPr>
          </w:p>
        </w:tc>
        <w:tc>
          <w:tcPr>
            <w:tcW w:w="376" w:type="dxa"/>
          </w:tcPr>
          <w:p w:rsidR="00C522D1" w:rsidRDefault="00C522D1" w:rsidP="004F6398">
            <w:pPr>
              <w:tabs>
                <w:tab w:val="left" w:pos="8160"/>
              </w:tabs>
            </w:pPr>
          </w:p>
        </w:tc>
        <w:tc>
          <w:tcPr>
            <w:tcW w:w="425" w:type="dxa"/>
          </w:tcPr>
          <w:p w:rsidR="00C522D1" w:rsidRDefault="00C522D1" w:rsidP="004F6398">
            <w:pPr>
              <w:tabs>
                <w:tab w:val="left" w:pos="8160"/>
              </w:tabs>
            </w:pPr>
          </w:p>
        </w:tc>
      </w:tr>
    </w:tbl>
    <w:tbl>
      <w:tblPr>
        <w:tblStyle w:val="a3"/>
        <w:tblpPr w:leftFromText="180" w:rightFromText="180" w:vertAnchor="text" w:horzAnchor="margin" w:tblpY="-109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</w:tblGrid>
      <w:tr w:rsidR="00C522D1" w:rsidTr="004F6398">
        <w:tc>
          <w:tcPr>
            <w:tcW w:w="675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tabs>
                <w:tab w:val="left" w:pos="7110"/>
              </w:tabs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tabs>
                <w:tab w:val="left" w:pos="7110"/>
              </w:tabs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tabs>
                <w:tab w:val="left" w:pos="7110"/>
              </w:tabs>
            </w:pPr>
          </w:p>
        </w:tc>
      </w:tr>
    </w:tbl>
    <w:tbl>
      <w:tblPr>
        <w:tblStyle w:val="a3"/>
        <w:tblpPr w:leftFromText="180" w:rightFromText="180" w:vertAnchor="text" w:horzAnchor="page" w:tblpX="4813" w:tblpY="170"/>
        <w:tblW w:w="0" w:type="auto"/>
        <w:tblLook w:val="04A0" w:firstRow="1" w:lastRow="0" w:firstColumn="1" w:lastColumn="0" w:noHBand="0" w:noVBand="1"/>
      </w:tblPr>
      <w:tblGrid>
        <w:gridCol w:w="838"/>
        <w:gridCol w:w="296"/>
      </w:tblGrid>
      <w:tr w:rsidR="00C522D1" w:rsidTr="004F6398">
        <w:tc>
          <w:tcPr>
            <w:tcW w:w="838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tabs>
                <w:tab w:val="left" w:pos="7110"/>
              </w:tabs>
            </w:pPr>
          </w:p>
        </w:tc>
        <w:tc>
          <w:tcPr>
            <w:tcW w:w="296" w:type="dxa"/>
          </w:tcPr>
          <w:p w:rsidR="00C522D1" w:rsidRDefault="00C522D1" w:rsidP="004F6398">
            <w:pPr>
              <w:tabs>
                <w:tab w:val="left" w:pos="7110"/>
              </w:tabs>
            </w:pPr>
          </w:p>
        </w:tc>
      </w:tr>
    </w:tbl>
    <w:p w:rsidR="00C522D1" w:rsidRPr="009E413D" w:rsidRDefault="00C522D1" w:rsidP="00C522D1">
      <w:pPr>
        <w:tabs>
          <w:tab w:val="left" w:pos="8160"/>
        </w:tabs>
        <w:spacing w:after="0" w:line="240" w:lineRule="auto"/>
      </w:pPr>
    </w:p>
    <w:p w:rsidR="00C522D1" w:rsidRDefault="00C522D1" w:rsidP="00C522D1">
      <w:pPr>
        <w:tabs>
          <w:tab w:val="left" w:pos="7110"/>
        </w:tabs>
        <w:spacing w:after="0" w:line="240" w:lineRule="auto"/>
      </w:pPr>
      <w:r>
        <w:t xml:space="preserve">                               </w:t>
      </w:r>
    </w:p>
    <w:p w:rsidR="00C522D1" w:rsidRPr="00191AEB" w:rsidRDefault="00C522D1" w:rsidP="00C522D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AEB">
        <w:rPr>
          <w:rFonts w:ascii="Times New Roman" w:hAnsi="Times New Roman" w:cs="Times New Roman"/>
          <w:sz w:val="28"/>
          <w:szCs w:val="28"/>
        </w:rPr>
        <w:t xml:space="preserve">Нарисуй животное, название которого </w:t>
      </w:r>
      <w:r>
        <w:rPr>
          <w:rFonts w:ascii="Times New Roman" w:hAnsi="Times New Roman" w:cs="Times New Roman"/>
          <w:sz w:val="28"/>
          <w:szCs w:val="28"/>
        </w:rPr>
        <w:t>состоит из трёх звуков.  Раскрась схемы.</w:t>
      </w:r>
    </w:p>
    <w:p w:rsidR="00C522D1" w:rsidRPr="009E413D" w:rsidRDefault="00C522D1" w:rsidP="00C522D1">
      <w:pPr>
        <w:tabs>
          <w:tab w:val="left" w:pos="7110"/>
        </w:tabs>
        <w:spacing w:after="0" w:line="240" w:lineRule="auto"/>
      </w:pPr>
      <w:r>
        <w:br w:type="textWrapping" w:clear="all"/>
        <w:t>______________________________________________________________________________________________</w:t>
      </w:r>
      <w:r>
        <w:tab/>
      </w:r>
    </w:p>
    <w:p w:rsidR="00C522D1" w:rsidRDefault="00C522D1" w:rsidP="00C522D1">
      <w:pPr>
        <w:spacing w:after="0" w:line="240" w:lineRule="auto"/>
        <w:rPr>
          <w:sz w:val="28"/>
          <w:szCs w:val="28"/>
        </w:rPr>
      </w:pPr>
    </w:p>
    <w:p w:rsidR="00C522D1" w:rsidRPr="00C01395" w:rsidRDefault="00C522D1" w:rsidP="00C5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95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C522D1" w:rsidRDefault="00C522D1" w:rsidP="00C5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2D1" w:rsidRPr="000153A9" w:rsidRDefault="00C522D1" w:rsidP="00C52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AD3FAC" wp14:editId="0870A019">
            <wp:simplePos x="0" y="0"/>
            <wp:positionH relativeFrom="column">
              <wp:posOffset>-69850</wp:posOffset>
            </wp:positionH>
            <wp:positionV relativeFrom="paragraph">
              <wp:posOffset>910590</wp:posOffset>
            </wp:positionV>
            <wp:extent cx="6645910" cy="1676400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Рассмотри картинки. Назови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написаны схемами, соедини картинки со схемами.</w:t>
      </w:r>
    </w:p>
    <w:p w:rsidR="00C522D1" w:rsidRDefault="00C522D1" w:rsidP="00C52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2D1" w:rsidRDefault="00C522D1" w:rsidP="00C52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07"/>
        <w:gridCol w:w="424"/>
        <w:gridCol w:w="2734"/>
        <w:gridCol w:w="654"/>
        <w:gridCol w:w="424"/>
        <w:gridCol w:w="424"/>
        <w:gridCol w:w="2541"/>
        <w:gridCol w:w="1271"/>
      </w:tblGrid>
      <w:tr w:rsidR="00C522D1" w:rsidTr="004F6398">
        <w:tc>
          <w:tcPr>
            <w:tcW w:w="392" w:type="dxa"/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l2br w:val="single" w:sz="4" w:space="0" w:color="auto"/>
            </w:tcBorders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22D1" w:rsidRDefault="00C522D1" w:rsidP="004F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2D1" w:rsidRDefault="00C522D1" w:rsidP="00C52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2D1" w:rsidRDefault="00C522D1" w:rsidP="00C52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зверя не написали? Напиши название этого животного схемой.</w:t>
      </w:r>
    </w:p>
    <w:p w:rsidR="00650149" w:rsidRDefault="00650149">
      <w:bookmarkStart w:id="0" w:name="_GoBack"/>
      <w:bookmarkEnd w:id="0"/>
    </w:p>
    <w:sectPr w:rsidR="006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34"/>
    <w:rsid w:val="00650149"/>
    <w:rsid w:val="00C522D1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2018-10-29T01:56:00Z</dcterms:created>
  <dcterms:modified xsi:type="dcterms:W3CDTF">2018-10-29T01:56:00Z</dcterms:modified>
</cp:coreProperties>
</file>