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5A" w:rsidRPr="005E765A" w:rsidRDefault="005E765A" w:rsidP="005E765A"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800.3pt;height:54pt;mso-position-horizontal:absolute" fillcolor="#c00000">
            <v:fill color2="#f99" focus="-5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ПРИЕМЛЕМЫЕ СПОСОБЫ ВЫРАЖЕНИЯ ГНЕВА"/>
          </v:shape>
        </w:pict>
      </w:r>
    </w:p>
    <w:p w:rsidR="005E765A" w:rsidRPr="005E765A" w:rsidRDefault="005E765A" w:rsidP="005E765A">
      <w:pPr>
        <w:pStyle w:val="Style1"/>
        <w:adjustRightInd/>
        <w:spacing w:line="271" w:lineRule="auto"/>
        <w:ind w:right="-365"/>
        <w:rPr>
          <w:rFonts w:ascii="Calibri" w:hAnsi="Calibri" w:cs="Calibri"/>
          <w:b/>
          <w:i/>
          <w:sz w:val="28"/>
          <w:szCs w:val="28"/>
        </w:rPr>
      </w:pPr>
      <w:r w:rsidRPr="005E765A">
        <w:rPr>
          <w:rFonts w:asciiTheme="minorHAnsi" w:hAnsiTheme="minorHAnsi" w:cstheme="minorHAnsi"/>
          <w:b/>
          <w:i/>
          <w:sz w:val="28"/>
          <w:szCs w:val="28"/>
        </w:rPr>
        <w:t>-г</w:t>
      </w:r>
      <w:r w:rsidRPr="005E765A">
        <w:rPr>
          <w:rFonts w:ascii="Calibri" w:hAnsi="Calibri" w:cs="Calibri"/>
          <w:b/>
          <w:i/>
          <w:sz w:val="28"/>
          <w:szCs w:val="28"/>
        </w:rPr>
        <w:t>ромко спеть любимую песню</w:t>
      </w:r>
      <w:r w:rsidRPr="005E765A">
        <w:rPr>
          <w:rFonts w:asciiTheme="minorHAnsi" w:hAnsiTheme="minorHAnsi" w:cstheme="minorHAnsi"/>
          <w:b/>
          <w:i/>
          <w:sz w:val="28"/>
          <w:szCs w:val="28"/>
        </w:rPr>
        <w:t>;</w:t>
      </w:r>
    </w:p>
    <w:p w:rsidR="005E765A" w:rsidRPr="005E765A" w:rsidRDefault="005E765A" w:rsidP="005E765A">
      <w:pPr>
        <w:pStyle w:val="Style1"/>
        <w:adjustRightInd/>
        <w:spacing w:line="271" w:lineRule="auto"/>
        <w:ind w:right="-365"/>
        <w:rPr>
          <w:rFonts w:ascii="Calibri" w:hAnsi="Calibri" w:cs="Calibri"/>
          <w:b/>
          <w:i/>
          <w:sz w:val="28"/>
          <w:szCs w:val="28"/>
        </w:rPr>
      </w:pPr>
      <w:r w:rsidRPr="005E765A">
        <w:rPr>
          <w:rFonts w:asciiTheme="minorHAnsi" w:hAnsiTheme="minorHAnsi" w:cstheme="minorHAnsi"/>
          <w:b/>
          <w:i/>
          <w:sz w:val="28"/>
          <w:szCs w:val="28"/>
        </w:rPr>
        <w:t>-п</w:t>
      </w:r>
      <w:r w:rsidRPr="005E765A">
        <w:rPr>
          <w:rFonts w:ascii="Calibri" w:hAnsi="Calibri" w:cs="Calibri"/>
          <w:b/>
          <w:i/>
          <w:sz w:val="28"/>
          <w:szCs w:val="28"/>
        </w:rPr>
        <w:t>ометать дротики в мишень</w:t>
      </w:r>
      <w:r w:rsidRPr="005E765A">
        <w:rPr>
          <w:rFonts w:asciiTheme="minorHAnsi" w:hAnsiTheme="minorHAnsi" w:cstheme="minorHAnsi"/>
          <w:b/>
          <w:i/>
          <w:sz w:val="28"/>
          <w:szCs w:val="28"/>
        </w:rPr>
        <w:t>;</w:t>
      </w:r>
    </w:p>
    <w:p w:rsidR="005E765A" w:rsidRPr="005E765A" w:rsidRDefault="005E765A" w:rsidP="005E765A">
      <w:pPr>
        <w:pStyle w:val="Style1"/>
        <w:adjustRightInd/>
        <w:spacing w:line="271" w:lineRule="auto"/>
        <w:ind w:right="-365"/>
        <w:rPr>
          <w:rFonts w:ascii="Calibri" w:hAnsi="Calibri" w:cs="Calibri"/>
          <w:b/>
          <w:i/>
          <w:sz w:val="28"/>
          <w:szCs w:val="28"/>
        </w:rPr>
      </w:pPr>
      <w:r w:rsidRPr="005E765A">
        <w:rPr>
          <w:rFonts w:asciiTheme="minorHAnsi" w:hAnsiTheme="minorHAnsi" w:cstheme="minorHAnsi"/>
          <w:b/>
          <w:i/>
          <w:sz w:val="28"/>
          <w:szCs w:val="28"/>
        </w:rPr>
        <w:t>-п</w:t>
      </w:r>
      <w:r w:rsidRPr="005E765A">
        <w:rPr>
          <w:rFonts w:ascii="Calibri" w:hAnsi="Calibri" w:cs="Calibri"/>
          <w:b/>
          <w:i/>
          <w:sz w:val="28"/>
          <w:szCs w:val="28"/>
        </w:rPr>
        <w:t>опрыгать на скакалке</w:t>
      </w:r>
      <w:r w:rsidRPr="005E765A">
        <w:rPr>
          <w:rFonts w:asciiTheme="minorHAnsi" w:hAnsiTheme="minorHAnsi" w:cstheme="minorHAnsi"/>
          <w:b/>
          <w:i/>
          <w:sz w:val="28"/>
          <w:szCs w:val="28"/>
        </w:rPr>
        <w:t>;</w:t>
      </w:r>
    </w:p>
    <w:p w:rsidR="005E765A" w:rsidRPr="005E765A" w:rsidRDefault="005E765A" w:rsidP="005E765A">
      <w:pPr>
        <w:pStyle w:val="Style1"/>
        <w:adjustRightInd/>
        <w:spacing w:line="271" w:lineRule="auto"/>
        <w:ind w:right="-365"/>
        <w:rPr>
          <w:rFonts w:ascii="Calibri" w:hAnsi="Calibri" w:cs="Calibri"/>
          <w:b/>
          <w:i/>
          <w:sz w:val="28"/>
          <w:szCs w:val="28"/>
        </w:rPr>
      </w:pPr>
      <w:r w:rsidRPr="005E765A">
        <w:rPr>
          <w:rFonts w:asciiTheme="minorHAnsi" w:hAnsiTheme="minorHAnsi" w:cstheme="minorHAnsi"/>
          <w:b/>
          <w:i/>
          <w:sz w:val="28"/>
          <w:szCs w:val="28"/>
        </w:rPr>
        <w:t>-и</w:t>
      </w:r>
      <w:r w:rsidRPr="005E765A">
        <w:rPr>
          <w:rFonts w:ascii="Calibri" w:hAnsi="Calibri" w:cs="Calibri"/>
          <w:b/>
          <w:i/>
          <w:sz w:val="28"/>
          <w:szCs w:val="28"/>
        </w:rPr>
        <w:t>спользуя «стаканчик для криков», высказать свои отрицательные эмоции</w:t>
      </w:r>
      <w:r w:rsidRPr="005E765A">
        <w:rPr>
          <w:rFonts w:asciiTheme="minorHAnsi" w:hAnsiTheme="minorHAnsi" w:cstheme="minorHAnsi"/>
          <w:b/>
          <w:i/>
          <w:sz w:val="28"/>
          <w:szCs w:val="28"/>
        </w:rPr>
        <w:t>;</w:t>
      </w:r>
    </w:p>
    <w:p w:rsidR="005E765A" w:rsidRPr="005E765A" w:rsidRDefault="005E765A" w:rsidP="005E765A">
      <w:pPr>
        <w:pStyle w:val="Style1"/>
        <w:adjustRightInd/>
        <w:spacing w:line="271" w:lineRule="auto"/>
        <w:ind w:right="-365"/>
        <w:rPr>
          <w:rFonts w:ascii="Calibri" w:hAnsi="Calibri" w:cs="Calibri"/>
          <w:b/>
          <w:i/>
          <w:sz w:val="28"/>
          <w:szCs w:val="28"/>
        </w:rPr>
      </w:pPr>
      <w:r w:rsidRPr="005E765A">
        <w:rPr>
          <w:rFonts w:asciiTheme="minorHAnsi" w:hAnsiTheme="minorHAnsi" w:cstheme="minorHAnsi"/>
          <w:b/>
          <w:i/>
          <w:sz w:val="28"/>
          <w:szCs w:val="28"/>
        </w:rPr>
        <w:t>-н</w:t>
      </w:r>
      <w:r w:rsidRPr="005E765A">
        <w:rPr>
          <w:rFonts w:ascii="Calibri" w:hAnsi="Calibri" w:cs="Calibri"/>
          <w:b/>
          <w:i/>
          <w:sz w:val="28"/>
          <w:szCs w:val="28"/>
        </w:rPr>
        <w:t>алить в ванну воды, запустить в нее несколько пластмассовых игрушек и бомбить их каучуковым мячом</w:t>
      </w:r>
      <w:r w:rsidRPr="005E765A">
        <w:rPr>
          <w:rFonts w:asciiTheme="minorHAnsi" w:hAnsiTheme="minorHAnsi" w:cstheme="minorHAnsi"/>
          <w:b/>
          <w:i/>
          <w:sz w:val="28"/>
          <w:szCs w:val="28"/>
        </w:rPr>
        <w:t>;</w:t>
      </w:r>
    </w:p>
    <w:p w:rsidR="005E765A" w:rsidRPr="005E765A" w:rsidRDefault="005E765A" w:rsidP="005E765A">
      <w:pPr>
        <w:pStyle w:val="Style1"/>
        <w:adjustRightInd/>
        <w:spacing w:line="271" w:lineRule="auto"/>
        <w:ind w:right="-365"/>
        <w:rPr>
          <w:rFonts w:ascii="Calibri" w:hAnsi="Calibri" w:cs="Calibri"/>
          <w:b/>
          <w:i/>
          <w:sz w:val="28"/>
          <w:szCs w:val="28"/>
        </w:rPr>
      </w:pPr>
      <w:r w:rsidRPr="005E765A">
        <w:rPr>
          <w:rFonts w:asciiTheme="minorHAnsi" w:hAnsiTheme="minorHAnsi" w:cstheme="minorHAnsi"/>
          <w:b/>
          <w:i/>
          <w:sz w:val="28"/>
          <w:szCs w:val="28"/>
        </w:rPr>
        <w:t>-п</w:t>
      </w:r>
      <w:r w:rsidRPr="005E765A">
        <w:rPr>
          <w:rFonts w:ascii="Calibri" w:hAnsi="Calibri" w:cs="Calibri"/>
          <w:b/>
          <w:i/>
          <w:sz w:val="28"/>
          <w:szCs w:val="28"/>
        </w:rPr>
        <w:t>ускать мыльные пузыри</w:t>
      </w:r>
      <w:r w:rsidRPr="005E765A">
        <w:rPr>
          <w:rFonts w:asciiTheme="minorHAnsi" w:hAnsiTheme="minorHAnsi" w:cstheme="minorHAnsi"/>
          <w:b/>
          <w:i/>
          <w:sz w:val="28"/>
          <w:szCs w:val="28"/>
        </w:rPr>
        <w:t>;</w:t>
      </w:r>
    </w:p>
    <w:p w:rsidR="005E765A" w:rsidRPr="005E765A" w:rsidRDefault="005E765A" w:rsidP="005E765A">
      <w:pPr>
        <w:pStyle w:val="Style1"/>
        <w:adjustRightInd/>
        <w:spacing w:line="271" w:lineRule="auto"/>
        <w:ind w:right="-365"/>
        <w:rPr>
          <w:rFonts w:ascii="Calibri" w:hAnsi="Calibri" w:cs="Calibri"/>
          <w:b/>
          <w:i/>
          <w:sz w:val="28"/>
          <w:szCs w:val="28"/>
        </w:rPr>
      </w:pPr>
      <w:r w:rsidRPr="005E765A">
        <w:rPr>
          <w:rFonts w:asciiTheme="minorHAnsi" w:hAnsiTheme="minorHAnsi" w:cstheme="minorHAnsi"/>
          <w:b/>
          <w:i/>
          <w:sz w:val="28"/>
          <w:szCs w:val="28"/>
        </w:rPr>
        <w:t>-у</w:t>
      </w:r>
      <w:r w:rsidRPr="005E765A">
        <w:rPr>
          <w:rFonts w:ascii="Calibri" w:hAnsi="Calibri" w:cs="Calibri"/>
          <w:b/>
          <w:i/>
          <w:sz w:val="28"/>
          <w:szCs w:val="28"/>
        </w:rPr>
        <w:t>строить бой с боксерской грушей</w:t>
      </w:r>
      <w:r w:rsidRPr="005E765A">
        <w:rPr>
          <w:rFonts w:asciiTheme="minorHAnsi" w:hAnsiTheme="minorHAnsi" w:cstheme="minorHAnsi"/>
          <w:b/>
          <w:i/>
          <w:sz w:val="28"/>
          <w:szCs w:val="28"/>
        </w:rPr>
        <w:t>;</w:t>
      </w:r>
    </w:p>
    <w:p w:rsidR="005E765A" w:rsidRPr="005E765A" w:rsidRDefault="005E765A" w:rsidP="005E765A">
      <w:pPr>
        <w:pStyle w:val="Style1"/>
        <w:adjustRightInd/>
        <w:spacing w:line="271" w:lineRule="auto"/>
        <w:ind w:right="-365"/>
        <w:rPr>
          <w:rFonts w:ascii="Calibri" w:hAnsi="Calibri" w:cs="Calibri"/>
          <w:b/>
          <w:i/>
          <w:sz w:val="28"/>
          <w:szCs w:val="28"/>
        </w:rPr>
      </w:pPr>
      <w:r w:rsidRPr="005E765A"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5683885</wp:posOffset>
            </wp:positionH>
            <wp:positionV relativeFrom="paragraph">
              <wp:posOffset>179070</wp:posOffset>
            </wp:positionV>
            <wp:extent cx="3084195" cy="1780540"/>
            <wp:effectExtent l="19050" t="0" r="1905" b="0"/>
            <wp:wrapNone/>
            <wp:docPr id="6" name="Рисунок 3" descr="Что подарить мальчикам 8-ми и 9-ти лет. - Сообщество &quot;Игровая комната&quot; / Праздники и пода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то подарить мальчикам 8-ми и 9-ти лет. - Сообщество &quot;Игровая комната&quot; / Праздники и подар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84195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765A">
        <w:rPr>
          <w:rFonts w:asciiTheme="minorHAnsi" w:hAnsiTheme="minorHAnsi" w:cstheme="minorHAnsi"/>
          <w:b/>
          <w:i/>
          <w:sz w:val="28"/>
          <w:szCs w:val="28"/>
        </w:rPr>
        <w:t>-п</w:t>
      </w:r>
      <w:r w:rsidRPr="005E765A">
        <w:rPr>
          <w:rFonts w:ascii="Calibri" w:hAnsi="Calibri" w:cs="Calibri"/>
          <w:b/>
          <w:i/>
          <w:sz w:val="28"/>
          <w:szCs w:val="28"/>
        </w:rPr>
        <w:t>олить цветы</w:t>
      </w:r>
      <w:r w:rsidRPr="005E765A">
        <w:rPr>
          <w:rFonts w:asciiTheme="minorHAnsi" w:hAnsiTheme="minorHAnsi" w:cstheme="minorHAnsi"/>
          <w:b/>
          <w:i/>
          <w:sz w:val="28"/>
          <w:szCs w:val="28"/>
        </w:rPr>
        <w:t xml:space="preserve">;                                                                                                                                                         </w:t>
      </w:r>
    </w:p>
    <w:p w:rsidR="005E765A" w:rsidRPr="005E765A" w:rsidRDefault="005E765A" w:rsidP="005E765A">
      <w:pPr>
        <w:pStyle w:val="Style1"/>
        <w:adjustRightInd/>
        <w:spacing w:line="271" w:lineRule="auto"/>
        <w:ind w:right="-365"/>
        <w:rPr>
          <w:rFonts w:ascii="Calibri" w:hAnsi="Calibri" w:cs="Calibri"/>
          <w:b/>
          <w:i/>
          <w:sz w:val="28"/>
          <w:szCs w:val="28"/>
        </w:rPr>
      </w:pPr>
      <w:r w:rsidRPr="005E765A">
        <w:rPr>
          <w:rFonts w:asciiTheme="minorHAnsi" w:hAnsiTheme="minorHAnsi" w:cstheme="minorHAnsi"/>
          <w:b/>
          <w:i/>
          <w:sz w:val="28"/>
          <w:szCs w:val="28"/>
        </w:rPr>
        <w:t>-б</w:t>
      </w:r>
      <w:r w:rsidRPr="005E765A">
        <w:rPr>
          <w:rFonts w:ascii="Calibri" w:hAnsi="Calibri" w:cs="Calibri"/>
          <w:b/>
          <w:i/>
          <w:sz w:val="28"/>
          <w:szCs w:val="28"/>
        </w:rPr>
        <w:t>ыстрыми движениями руки стереть с доски</w:t>
      </w:r>
      <w:r w:rsidRPr="005E765A">
        <w:rPr>
          <w:rFonts w:asciiTheme="minorHAnsi" w:hAnsiTheme="minorHAnsi" w:cstheme="minorHAnsi"/>
          <w:b/>
          <w:i/>
          <w:sz w:val="28"/>
          <w:szCs w:val="28"/>
        </w:rPr>
        <w:t>;</w:t>
      </w:r>
      <w:r w:rsidRPr="005E765A">
        <w:rPr>
          <w:b/>
          <w:i/>
          <w:noProof/>
        </w:rPr>
        <w:t xml:space="preserve"> </w:t>
      </w:r>
    </w:p>
    <w:p w:rsidR="005E765A" w:rsidRPr="005E765A" w:rsidRDefault="005E765A" w:rsidP="005E765A">
      <w:pPr>
        <w:pStyle w:val="Style1"/>
        <w:tabs>
          <w:tab w:val="left" w:pos="11774"/>
          <w:tab w:val="left" w:pos="13384"/>
        </w:tabs>
        <w:adjustRightInd/>
        <w:spacing w:line="271" w:lineRule="auto"/>
        <w:ind w:right="-365"/>
        <w:rPr>
          <w:rFonts w:ascii="Calibri" w:hAnsi="Calibri" w:cs="Calibri"/>
          <w:b/>
          <w:i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Pr="005E765A">
        <w:rPr>
          <w:rFonts w:asciiTheme="minorHAnsi" w:hAnsiTheme="minorHAnsi" w:cstheme="minorHAnsi"/>
          <w:b/>
          <w:i/>
          <w:sz w:val="28"/>
          <w:szCs w:val="28"/>
        </w:rPr>
        <w:t>з</w:t>
      </w:r>
      <w:r w:rsidRPr="005E765A">
        <w:rPr>
          <w:rFonts w:ascii="Calibri" w:hAnsi="Calibri" w:cs="Calibri"/>
          <w:b/>
          <w:i/>
          <w:sz w:val="28"/>
          <w:szCs w:val="28"/>
        </w:rPr>
        <w:t>абить несколько гвоздей в мягкое бревно</w:t>
      </w:r>
      <w:r w:rsidRPr="005E765A">
        <w:rPr>
          <w:rFonts w:asciiTheme="minorHAnsi" w:hAnsiTheme="minorHAnsi" w:cstheme="minorHAnsi"/>
          <w:b/>
          <w:i/>
          <w:sz w:val="28"/>
          <w:szCs w:val="28"/>
        </w:rPr>
        <w:t xml:space="preserve">                                         </w:t>
      </w:r>
    </w:p>
    <w:p w:rsidR="005E765A" w:rsidRPr="005E765A" w:rsidRDefault="005E765A" w:rsidP="005E765A">
      <w:pPr>
        <w:pStyle w:val="Style1"/>
        <w:adjustRightInd/>
        <w:spacing w:line="271" w:lineRule="auto"/>
        <w:ind w:right="-365"/>
        <w:rPr>
          <w:rFonts w:ascii="Calibri" w:hAnsi="Calibri" w:cs="Calibri"/>
          <w:b/>
          <w:i/>
          <w:sz w:val="28"/>
          <w:szCs w:val="28"/>
        </w:rPr>
      </w:pPr>
      <w:r w:rsidRPr="005E765A">
        <w:rPr>
          <w:rFonts w:asciiTheme="minorHAnsi" w:hAnsiTheme="minorHAnsi" w:cstheme="minorHAnsi"/>
          <w:b/>
          <w:i/>
          <w:sz w:val="28"/>
          <w:szCs w:val="28"/>
        </w:rPr>
        <w:t>-п</w:t>
      </w:r>
      <w:r w:rsidRPr="005E765A">
        <w:rPr>
          <w:rFonts w:ascii="Calibri" w:hAnsi="Calibri" w:cs="Calibri"/>
          <w:b/>
          <w:i/>
          <w:sz w:val="28"/>
          <w:szCs w:val="28"/>
        </w:rPr>
        <w:t>робежать несколько кругов вокруг дома</w:t>
      </w:r>
      <w:r w:rsidRPr="005E765A">
        <w:rPr>
          <w:rFonts w:asciiTheme="minorHAnsi" w:hAnsiTheme="minorHAnsi" w:cstheme="minorHAnsi"/>
          <w:b/>
          <w:i/>
          <w:sz w:val="28"/>
          <w:szCs w:val="28"/>
        </w:rPr>
        <w:t>;</w:t>
      </w:r>
    </w:p>
    <w:p w:rsidR="005E765A" w:rsidRPr="005E765A" w:rsidRDefault="005E765A" w:rsidP="005E765A">
      <w:pPr>
        <w:pStyle w:val="Style1"/>
        <w:adjustRightInd/>
        <w:spacing w:line="271" w:lineRule="auto"/>
        <w:ind w:right="-365"/>
        <w:rPr>
          <w:rFonts w:ascii="Calibri" w:hAnsi="Calibri" w:cs="Calibri"/>
          <w:b/>
          <w:i/>
          <w:sz w:val="28"/>
          <w:szCs w:val="28"/>
        </w:rPr>
      </w:pPr>
      <w:r w:rsidRPr="005E765A">
        <w:rPr>
          <w:rFonts w:asciiTheme="minorHAnsi" w:hAnsiTheme="minorHAnsi" w:cstheme="minorHAnsi"/>
          <w:b/>
          <w:i/>
          <w:sz w:val="28"/>
          <w:szCs w:val="28"/>
        </w:rPr>
        <w:t>-п</w:t>
      </w:r>
      <w:r w:rsidRPr="005E765A">
        <w:rPr>
          <w:rFonts w:ascii="Calibri" w:hAnsi="Calibri" w:cs="Calibri"/>
          <w:b/>
          <w:i/>
          <w:sz w:val="28"/>
          <w:szCs w:val="28"/>
        </w:rPr>
        <w:t>ередвинуть в квартире мебель (или отдельные предметы мебели)</w:t>
      </w:r>
      <w:r w:rsidRPr="005E765A">
        <w:rPr>
          <w:rFonts w:asciiTheme="minorHAnsi" w:hAnsiTheme="minorHAnsi" w:cstheme="minorHAnsi"/>
          <w:b/>
          <w:i/>
          <w:sz w:val="28"/>
          <w:szCs w:val="28"/>
        </w:rPr>
        <w:t xml:space="preserve">;   </w:t>
      </w:r>
    </w:p>
    <w:p w:rsidR="005E765A" w:rsidRPr="005E765A" w:rsidRDefault="005E765A" w:rsidP="005E765A">
      <w:pPr>
        <w:pStyle w:val="Style1"/>
        <w:adjustRightInd/>
        <w:spacing w:line="271" w:lineRule="auto"/>
        <w:ind w:right="-365"/>
        <w:rPr>
          <w:rFonts w:ascii="Calibri" w:hAnsi="Calibri" w:cs="Calibri"/>
          <w:b/>
          <w:i/>
          <w:sz w:val="28"/>
          <w:szCs w:val="28"/>
        </w:rPr>
      </w:pPr>
      <w:r w:rsidRPr="005E765A">
        <w:rPr>
          <w:rFonts w:asciiTheme="minorHAnsi" w:hAnsiTheme="minorHAnsi" w:cstheme="minorHAnsi"/>
          <w:b/>
          <w:i/>
          <w:sz w:val="28"/>
          <w:szCs w:val="28"/>
        </w:rPr>
        <w:t>-п</w:t>
      </w:r>
      <w:r w:rsidRPr="005E765A">
        <w:rPr>
          <w:rFonts w:ascii="Calibri" w:hAnsi="Calibri" w:cs="Calibri"/>
          <w:b/>
          <w:i/>
          <w:sz w:val="28"/>
          <w:szCs w:val="28"/>
        </w:rPr>
        <w:t>оиграть в «настольный футбол» (баскетбол, хоккей)</w:t>
      </w:r>
      <w:r w:rsidRPr="005E765A">
        <w:rPr>
          <w:rFonts w:asciiTheme="minorHAnsi" w:hAnsiTheme="minorHAnsi" w:cstheme="minorHAnsi"/>
          <w:b/>
          <w:i/>
          <w:sz w:val="28"/>
          <w:szCs w:val="28"/>
        </w:rPr>
        <w:t>;</w:t>
      </w:r>
    </w:p>
    <w:p w:rsidR="005E765A" w:rsidRPr="005E765A" w:rsidRDefault="005E765A" w:rsidP="005E765A">
      <w:pPr>
        <w:pStyle w:val="Style1"/>
        <w:adjustRightInd/>
        <w:spacing w:line="271" w:lineRule="auto"/>
        <w:ind w:right="-365"/>
        <w:rPr>
          <w:rFonts w:ascii="Calibri" w:hAnsi="Calibri" w:cs="Calibri"/>
          <w:b/>
          <w:i/>
          <w:sz w:val="28"/>
          <w:szCs w:val="28"/>
        </w:rPr>
      </w:pPr>
      <w:r w:rsidRPr="005E765A">
        <w:rPr>
          <w:rFonts w:asciiTheme="minorHAnsi" w:hAnsiTheme="minorHAnsi" w:cstheme="minorHAnsi"/>
          <w:b/>
          <w:i/>
          <w:sz w:val="28"/>
          <w:szCs w:val="28"/>
        </w:rPr>
        <w:t>-п</w:t>
      </w:r>
      <w:r w:rsidRPr="005E765A">
        <w:rPr>
          <w:rFonts w:ascii="Calibri" w:hAnsi="Calibri" w:cs="Calibri"/>
          <w:b/>
          <w:i/>
          <w:sz w:val="28"/>
          <w:szCs w:val="28"/>
        </w:rPr>
        <w:t>остирать белье</w:t>
      </w:r>
      <w:r w:rsidRPr="005E765A">
        <w:rPr>
          <w:rFonts w:asciiTheme="minorHAnsi" w:hAnsiTheme="minorHAnsi" w:cstheme="minorHAnsi"/>
          <w:b/>
          <w:i/>
          <w:sz w:val="28"/>
          <w:szCs w:val="28"/>
        </w:rPr>
        <w:t>;</w:t>
      </w:r>
    </w:p>
    <w:p w:rsidR="005E765A" w:rsidRPr="005E765A" w:rsidRDefault="005E765A" w:rsidP="005E765A">
      <w:pPr>
        <w:pStyle w:val="Style1"/>
        <w:tabs>
          <w:tab w:val="left" w:pos="7640"/>
        </w:tabs>
        <w:adjustRightInd/>
        <w:spacing w:line="271" w:lineRule="auto"/>
        <w:ind w:right="-365"/>
        <w:rPr>
          <w:rFonts w:ascii="Calibri" w:hAnsi="Calibri" w:cs="Calibri"/>
          <w:b/>
          <w:i/>
          <w:sz w:val="28"/>
          <w:szCs w:val="28"/>
        </w:rPr>
      </w:pPr>
      <w:r w:rsidRPr="005E765A">
        <w:rPr>
          <w:rFonts w:asciiTheme="minorHAnsi" w:hAnsiTheme="minorHAnsi" w:cstheme="minorHAnsi"/>
          <w:b/>
          <w:i/>
          <w:sz w:val="28"/>
          <w:szCs w:val="28"/>
        </w:rPr>
        <w:t>-о</w:t>
      </w:r>
      <w:r w:rsidRPr="005E765A">
        <w:rPr>
          <w:rFonts w:ascii="Calibri" w:hAnsi="Calibri" w:cs="Calibri"/>
          <w:b/>
          <w:i/>
          <w:sz w:val="28"/>
          <w:szCs w:val="28"/>
        </w:rPr>
        <w:t>тжаться от пола максимальное количество раз</w:t>
      </w:r>
      <w:r w:rsidRPr="005E765A">
        <w:rPr>
          <w:rFonts w:asciiTheme="minorHAnsi" w:hAnsiTheme="minorHAnsi" w:cstheme="minorHAnsi"/>
          <w:b/>
          <w:i/>
          <w:sz w:val="28"/>
          <w:szCs w:val="28"/>
        </w:rPr>
        <w:t>;</w:t>
      </w:r>
      <w:r w:rsidRPr="005E765A">
        <w:rPr>
          <w:rFonts w:asciiTheme="minorHAnsi" w:hAnsiTheme="minorHAnsi" w:cstheme="minorHAnsi"/>
          <w:b/>
          <w:i/>
          <w:sz w:val="28"/>
          <w:szCs w:val="28"/>
        </w:rPr>
        <w:tab/>
        <w:t xml:space="preserve">         </w:t>
      </w:r>
    </w:p>
    <w:p w:rsidR="005E765A" w:rsidRPr="005E765A" w:rsidRDefault="005E765A" w:rsidP="005E765A">
      <w:pPr>
        <w:pStyle w:val="Style1"/>
        <w:adjustRightInd/>
        <w:spacing w:line="271" w:lineRule="auto"/>
        <w:ind w:right="-365"/>
        <w:rPr>
          <w:rFonts w:ascii="Calibri" w:hAnsi="Calibri" w:cs="Calibri"/>
          <w:b/>
          <w:i/>
          <w:sz w:val="28"/>
          <w:szCs w:val="28"/>
        </w:rPr>
      </w:pPr>
      <w:r w:rsidRPr="005E765A">
        <w:rPr>
          <w:rFonts w:asciiTheme="minorHAnsi" w:hAnsiTheme="minorHAnsi" w:cstheme="minorHAnsi"/>
          <w:b/>
          <w:i/>
          <w:sz w:val="28"/>
          <w:szCs w:val="28"/>
        </w:rPr>
        <w:t>-у</w:t>
      </w:r>
      <w:r w:rsidRPr="005E765A">
        <w:rPr>
          <w:rFonts w:ascii="Calibri" w:hAnsi="Calibri" w:cs="Calibri"/>
          <w:b/>
          <w:i/>
          <w:sz w:val="28"/>
          <w:szCs w:val="28"/>
        </w:rPr>
        <w:t>строить соревнование «Кто громче кричит», «Кто выше прыгнет», «Кто быстрее пробежит»</w:t>
      </w:r>
      <w:r w:rsidRPr="005E765A">
        <w:rPr>
          <w:rFonts w:asciiTheme="minorHAnsi" w:hAnsiTheme="minorHAnsi" w:cstheme="minorHAnsi"/>
          <w:b/>
          <w:i/>
          <w:sz w:val="28"/>
          <w:szCs w:val="28"/>
        </w:rPr>
        <w:t>;</w:t>
      </w:r>
    </w:p>
    <w:p w:rsidR="005E765A" w:rsidRPr="005E765A" w:rsidRDefault="005E765A" w:rsidP="005E765A">
      <w:pPr>
        <w:pStyle w:val="Style1"/>
        <w:adjustRightInd/>
        <w:spacing w:line="271" w:lineRule="auto"/>
        <w:ind w:right="-365"/>
        <w:rPr>
          <w:rFonts w:ascii="Calibri" w:hAnsi="Calibri" w:cs="Calibri"/>
          <w:b/>
          <w:i/>
          <w:sz w:val="28"/>
          <w:szCs w:val="28"/>
        </w:rPr>
      </w:pPr>
      <w:r w:rsidRPr="005E765A">
        <w:rPr>
          <w:rFonts w:asciiTheme="minorHAnsi" w:hAnsiTheme="minorHAnsi" w:cstheme="minorHAnsi"/>
          <w:b/>
          <w:i/>
          <w:sz w:val="28"/>
          <w:szCs w:val="28"/>
        </w:rPr>
        <w:t>-с</w:t>
      </w:r>
      <w:r w:rsidRPr="005E765A">
        <w:rPr>
          <w:rFonts w:ascii="Calibri" w:hAnsi="Calibri" w:cs="Calibri"/>
          <w:b/>
          <w:i/>
          <w:sz w:val="28"/>
          <w:szCs w:val="28"/>
        </w:rPr>
        <w:t>тучать карандашом по парте</w:t>
      </w:r>
      <w:r w:rsidRPr="005E765A">
        <w:rPr>
          <w:rFonts w:asciiTheme="minorHAnsi" w:hAnsiTheme="minorHAnsi" w:cstheme="minorHAnsi"/>
          <w:b/>
          <w:i/>
          <w:sz w:val="28"/>
          <w:szCs w:val="28"/>
        </w:rPr>
        <w:t>;</w:t>
      </w:r>
    </w:p>
    <w:p w:rsidR="005E765A" w:rsidRPr="005E765A" w:rsidRDefault="005E765A" w:rsidP="005E765A">
      <w:pPr>
        <w:pStyle w:val="Style1"/>
        <w:adjustRightInd/>
        <w:spacing w:line="271" w:lineRule="auto"/>
        <w:ind w:right="-365"/>
        <w:rPr>
          <w:rFonts w:ascii="Calibri" w:hAnsi="Calibri" w:cs="Calibri"/>
          <w:b/>
          <w:i/>
          <w:sz w:val="28"/>
          <w:szCs w:val="28"/>
        </w:rPr>
      </w:pPr>
      <w:r w:rsidRPr="005E765A">
        <w:rPr>
          <w:rFonts w:asciiTheme="minorHAnsi" w:hAnsiTheme="minorHAnsi" w:cstheme="minorHAnsi"/>
          <w:b/>
          <w:i/>
          <w:sz w:val="28"/>
          <w:szCs w:val="28"/>
        </w:rPr>
        <w:t>-с</w:t>
      </w:r>
      <w:r w:rsidRPr="005E765A">
        <w:rPr>
          <w:rFonts w:ascii="Calibri" w:hAnsi="Calibri" w:cs="Calibri"/>
          <w:b/>
          <w:i/>
          <w:sz w:val="28"/>
          <w:szCs w:val="28"/>
        </w:rPr>
        <w:t>комкать несколько листов бумаги, а затем их выбросить</w:t>
      </w:r>
      <w:r w:rsidRPr="005E765A">
        <w:rPr>
          <w:rFonts w:asciiTheme="minorHAnsi" w:hAnsiTheme="minorHAnsi" w:cstheme="minorHAnsi"/>
          <w:b/>
          <w:i/>
          <w:sz w:val="28"/>
          <w:szCs w:val="28"/>
        </w:rPr>
        <w:t>;</w:t>
      </w:r>
    </w:p>
    <w:p w:rsidR="005E765A" w:rsidRPr="005E765A" w:rsidRDefault="005E765A" w:rsidP="005E765A">
      <w:pPr>
        <w:pStyle w:val="Style1"/>
        <w:adjustRightInd/>
        <w:spacing w:line="271" w:lineRule="auto"/>
        <w:ind w:right="-365"/>
        <w:rPr>
          <w:rFonts w:ascii="Calibri" w:hAnsi="Calibri" w:cs="Calibri"/>
          <w:b/>
          <w:i/>
          <w:sz w:val="28"/>
          <w:szCs w:val="28"/>
        </w:rPr>
      </w:pPr>
      <w:r w:rsidRPr="005E765A">
        <w:rPr>
          <w:rFonts w:asciiTheme="minorHAnsi" w:hAnsiTheme="minorHAnsi" w:cstheme="minorHAnsi"/>
          <w:b/>
          <w:i/>
          <w:sz w:val="28"/>
          <w:szCs w:val="28"/>
        </w:rPr>
        <w:t>-б</w:t>
      </w:r>
      <w:r w:rsidRPr="005E765A">
        <w:rPr>
          <w:rFonts w:ascii="Calibri" w:hAnsi="Calibri" w:cs="Calibri"/>
          <w:b/>
          <w:i/>
          <w:sz w:val="28"/>
          <w:szCs w:val="28"/>
        </w:rPr>
        <w:t>ыстрыми движениями руки н</w:t>
      </w:r>
      <w:r w:rsidRPr="005E765A">
        <w:rPr>
          <w:rFonts w:asciiTheme="minorHAnsi" w:hAnsiTheme="minorHAnsi" w:cstheme="minorHAnsi"/>
          <w:b/>
          <w:i/>
          <w:sz w:val="28"/>
          <w:szCs w:val="28"/>
        </w:rPr>
        <w:t>арисовать обидчика, а затем зачеркну</w:t>
      </w:r>
      <w:r w:rsidRPr="005E765A">
        <w:rPr>
          <w:rFonts w:ascii="Calibri" w:hAnsi="Calibri" w:cs="Calibri"/>
          <w:b/>
          <w:i/>
          <w:sz w:val="28"/>
          <w:szCs w:val="28"/>
        </w:rPr>
        <w:t>ть его</w:t>
      </w:r>
      <w:r w:rsidRPr="005E765A">
        <w:rPr>
          <w:rFonts w:asciiTheme="minorHAnsi" w:hAnsiTheme="minorHAnsi" w:cstheme="minorHAnsi"/>
          <w:b/>
          <w:i/>
          <w:sz w:val="28"/>
          <w:szCs w:val="28"/>
        </w:rPr>
        <w:t>;</w:t>
      </w:r>
    </w:p>
    <w:p w:rsidR="005E765A" w:rsidRPr="005E765A" w:rsidRDefault="005E765A" w:rsidP="005E765A">
      <w:pPr>
        <w:pStyle w:val="Style1"/>
        <w:adjustRightInd/>
        <w:spacing w:line="271" w:lineRule="auto"/>
        <w:ind w:right="-365"/>
        <w:rPr>
          <w:rFonts w:ascii="Calibri" w:hAnsi="Calibri" w:cs="Calibri"/>
          <w:b/>
          <w:i/>
          <w:sz w:val="28"/>
          <w:szCs w:val="28"/>
        </w:rPr>
      </w:pPr>
      <w:r w:rsidRPr="005E765A">
        <w:rPr>
          <w:rFonts w:asciiTheme="minorHAnsi" w:hAnsiTheme="minorHAnsi" w:cstheme="minorHAnsi"/>
          <w:b/>
          <w:i/>
          <w:sz w:val="28"/>
          <w:szCs w:val="28"/>
        </w:rPr>
        <w:t>-с</w:t>
      </w:r>
      <w:r w:rsidRPr="005E765A">
        <w:rPr>
          <w:rFonts w:ascii="Calibri" w:hAnsi="Calibri" w:cs="Calibri"/>
          <w:b/>
          <w:i/>
          <w:sz w:val="28"/>
          <w:szCs w:val="28"/>
        </w:rPr>
        <w:t>лепить из пластилина фигуру обидчика и сломать ее</w:t>
      </w:r>
      <w:r w:rsidRPr="005E765A">
        <w:rPr>
          <w:rFonts w:asciiTheme="minorHAnsi" w:hAnsiTheme="minorHAnsi" w:cstheme="minorHAnsi"/>
          <w:b/>
          <w:i/>
          <w:sz w:val="28"/>
          <w:szCs w:val="28"/>
        </w:rPr>
        <w:t>.</w:t>
      </w:r>
    </w:p>
    <w:p w:rsidR="00000000" w:rsidRDefault="004E2060" w:rsidP="005E765A">
      <w:pPr>
        <w:tabs>
          <w:tab w:val="left" w:pos="3771"/>
        </w:tabs>
        <w:rPr>
          <w:rFonts w:cstheme="minorHAnsi"/>
          <w:sz w:val="28"/>
          <w:szCs w:val="28"/>
        </w:rPr>
      </w:pPr>
    </w:p>
    <w:p w:rsidR="005E765A" w:rsidRDefault="005E765A" w:rsidP="005E765A">
      <w:pPr>
        <w:tabs>
          <w:tab w:val="left" w:pos="3771"/>
        </w:tabs>
        <w:rPr>
          <w:rFonts w:cstheme="minorHAnsi"/>
          <w:sz w:val="28"/>
          <w:szCs w:val="28"/>
        </w:rPr>
      </w:pPr>
    </w:p>
    <w:p w:rsidR="005E765A" w:rsidRDefault="005E765A" w:rsidP="005E765A">
      <w:pPr>
        <w:pStyle w:val="msonormalbullet1gif"/>
        <w:spacing w:before="0" w:beforeAutospacing="0" w:after="0" w:afterAutospacing="0"/>
        <w:ind w:right="-143"/>
        <w:contextualSpacing/>
        <w:rPr>
          <w:b/>
          <w:bCs/>
          <w:u w:val="single"/>
        </w:rPr>
      </w:pPr>
    </w:p>
    <w:p w:rsidR="005E765A" w:rsidRDefault="005E765A" w:rsidP="005E765A">
      <w:pPr>
        <w:pStyle w:val="msonormalbullet1gif"/>
        <w:spacing w:before="0" w:beforeAutospacing="0" w:after="0" w:afterAutospacing="0"/>
        <w:ind w:left="-142" w:right="-143"/>
        <w:contextualSpacing/>
        <w:jc w:val="center"/>
        <w:rPr>
          <w:b/>
          <w:bCs/>
          <w:u w:val="single"/>
        </w:rPr>
      </w:pPr>
    </w:p>
    <w:p w:rsidR="005E765A" w:rsidRPr="00A15820" w:rsidRDefault="005E765A" w:rsidP="005E765A">
      <w:pPr>
        <w:pStyle w:val="msonormalbullet2gif"/>
        <w:spacing w:before="0" w:beforeAutospacing="0" w:after="0" w:afterAutospacing="0"/>
        <w:ind w:right="-143"/>
        <w:contextualSpacing/>
        <w:jc w:val="center"/>
      </w:pPr>
      <w:r>
        <w:pict>
          <v:shape id="_x0000_i1026" type="#_x0000_t138" style="width:800.3pt;height:36.7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ЭКСТРЕННОЕ ВМЕШАТЕЛЬСТВО ПРИ АГРЕССИВНЫХ ПРОЯВЛЕНИЯХ"/>
          </v:shape>
        </w:pict>
      </w:r>
    </w:p>
    <w:p w:rsidR="005E765A" w:rsidRDefault="005E765A" w:rsidP="005E765A">
      <w:pPr>
        <w:pStyle w:val="msonormalbullet2gif"/>
        <w:spacing w:before="0" w:beforeAutospacing="0" w:after="0" w:afterAutospacing="0"/>
        <w:ind w:right="-143"/>
        <w:contextualSpacing/>
        <w:jc w:val="both"/>
      </w:pPr>
    </w:p>
    <w:p w:rsidR="005E765A" w:rsidRDefault="005E765A" w:rsidP="005E765A">
      <w:pPr>
        <w:pStyle w:val="msonormalbullet2gif"/>
        <w:spacing w:before="0" w:beforeAutospacing="0" w:after="0" w:afterAutospacing="0"/>
        <w:ind w:left="-142" w:right="-143" w:firstLine="851"/>
        <w:contextualSpacing/>
        <w:jc w:val="both"/>
        <w:rPr>
          <w:rFonts w:asciiTheme="minorHAnsi" w:hAnsiTheme="minorHAnsi" w:cstheme="minorHAnsi"/>
          <w:b/>
          <w:i/>
          <w:color w:val="C00000"/>
          <w:sz w:val="32"/>
          <w:szCs w:val="32"/>
        </w:rPr>
      </w:pPr>
      <w:r w:rsidRPr="005E765A">
        <w:rPr>
          <w:rFonts w:asciiTheme="minorHAnsi" w:hAnsiTheme="minorHAnsi" w:cstheme="minorHAnsi"/>
          <w:sz w:val="32"/>
          <w:szCs w:val="32"/>
        </w:rPr>
        <w:t xml:space="preserve">В ряде случаев при проявлениях детской агрессии требуется </w:t>
      </w:r>
      <w:r w:rsidRPr="005E765A">
        <w:rPr>
          <w:rFonts w:asciiTheme="minorHAnsi" w:hAnsiTheme="minorHAnsi" w:cstheme="minorHAnsi"/>
          <w:b/>
          <w:i/>
          <w:color w:val="C00000"/>
          <w:sz w:val="32"/>
          <w:szCs w:val="32"/>
        </w:rPr>
        <w:t>срочное вмешательство взрослых.</w:t>
      </w:r>
      <w:r w:rsidRPr="005E765A">
        <w:rPr>
          <w:rFonts w:asciiTheme="minorHAnsi" w:hAnsiTheme="minorHAnsi" w:cstheme="minorHAnsi"/>
          <w:sz w:val="32"/>
          <w:szCs w:val="32"/>
        </w:rPr>
        <w:t xml:space="preserve"> Это экстренное вмешательство нацелено на уменьшение или избегание агрессивного поведения в напряженных, конфликтных ситуациях. </w:t>
      </w:r>
      <w:r w:rsidRPr="005E765A">
        <w:rPr>
          <w:rFonts w:asciiTheme="minorHAnsi" w:hAnsiTheme="minorHAnsi" w:cstheme="minorHAnsi"/>
          <w:b/>
          <w:i/>
          <w:color w:val="C00000"/>
          <w:sz w:val="32"/>
          <w:szCs w:val="32"/>
        </w:rPr>
        <w:t>Для более конструктивного воздействия на агрессивные реакции детей разработаны специальные рекомендации для педагогов и родителей.</w:t>
      </w:r>
    </w:p>
    <w:p w:rsidR="005E765A" w:rsidRPr="005E765A" w:rsidRDefault="005E765A" w:rsidP="005E765A">
      <w:pPr>
        <w:pStyle w:val="msonormalbullet2gif"/>
        <w:spacing w:before="0" w:beforeAutospacing="0" w:after="0" w:afterAutospacing="0"/>
        <w:ind w:left="-142" w:right="-143" w:firstLine="851"/>
        <w:contextualSpacing/>
        <w:jc w:val="both"/>
        <w:rPr>
          <w:rFonts w:asciiTheme="minorHAnsi" w:hAnsiTheme="minorHAnsi" w:cstheme="minorHAnsi"/>
          <w:b/>
          <w:i/>
          <w:color w:val="C00000"/>
          <w:sz w:val="32"/>
          <w:szCs w:val="32"/>
        </w:rPr>
      </w:pPr>
    </w:p>
    <w:p w:rsidR="005E765A" w:rsidRDefault="005E765A" w:rsidP="005E765A">
      <w:pPr>
        <w:pStyle w:val="msonormalbullet2gif"/>
        <w:spacing w:before="0" w:beforeAutospacing="0" w:after="0" w:afterAutospacing="0"/>
        <w:ind w:left="-142" w:right="-143" w:firstLine="851"/>
        <w:contextualSpacing/>
        <w:jc w:val="both"/>
        <w:rPr>
          <w:rFonts w:asciiTheme="minorHAnsi" w:hAnsiTheme="minorHAnsi" w:cstheme="minorHAnsi"/>
          <w:b/>
          <w:i/>
          <w:color w:val="C00000"/>
          <w:sz w:val="32"/>
          <w:szCs w:val="32"/>
        </w:rPr>
      </w:pPr>
      <w:r w:rsidRPr="005E765A">
        <w:rPr>
          <w:rFonts w:asciiTheme="minorHAnsi" w:hAnsiTheme="minorHAnsi" w:cstheme="minorHAnsi"/>
          <w:b/>
          <w:i/>
          <w:color w:val="C00000"/>
          <w:sz w:val="32"/>
          <w:szCs w:val="32"/>
        </w:rPr>
        <w:t>Каковы они?</w:t>
      </w:r>
    </w:p>
    <w:p w:rsidR="005E765A" w:rsidRDefault="005E765A" w:rsidP="005E765A">
      <w:pPr>
        <w:pStyle w:val="msonormalbullet2gif"/>
        <w:spacing w:before="0" w:beforeAutospacing="0" w:after="0" w:afterAutospacing="0"/>
        <w:ind w:left="-142" w:right="-143" w:firstLine="851"/>
        <w:contextualSpacing/>
        <w:jc w:val="both"/>
        <w:rPr>
          <w:rFonts w:asciiTheme="minorHAnsi" w:hAnsiTheme="minorHAnsi" w:cstheme="minorHAnsi"/>
          <w:b/>
          <w:i/>
          <w:color w:val="C00000"/>
          <w:sz w:val="32"/>
          <w:szCs w:val="32"/>
        </w:rPr>
      </w:pPr>
    </w:p>
    <w:p w:rsidR="005E765A" w:rsidRPr="005E765A" w:rsidRDefault="005E765A" w:rsidP="005E765A">
      <w:pPr>
        <w:pStyle w:val="msonormalbullet2gif"/>
        <w:spacing w:before="0" w:beforeAutospacing="0" w:after="0" w:afterAutospacing="0"/>
        <w:ind w:left="-142" w:right="-143" w:firstLine="851"/>
        <w:contextualSpacing/>
        <w:jc w:val="both"/>
        <w:rPr>
          <w:rFonts w:asciiTheme="minorHAnsi" w:hAnsiTheme="minorHAnsi" w:cstheme="minorHAnsi"/>
          <w:b/>
          <w:bCs/>
          <w:i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i/>
          <w:color w:val="000000" w:themeColor="text1"/>
          <w:sz w:val="32"/>
          <w:szCs w:val="32"/>
        </w:rPr>
        <w:t>-с</w:t>
      </w:r>
      <w:r w:rsidRPr="005E765A">
        <w:rPr>
          <w:rFonts w:asciiTheme="minorHAnsi" w:hAnsiTheme="minorHAnsi" w:cstheme="minorHAnsi"/>
          <w:b/>
          <w:bCs/>
          <w:i/>
          <w:color w:val="000000" w:themeColor="text1"/>
          <w:sz w:val="32"/>
          <w:szCs w:val="32"/>
        </w:rPr>
        <w:t>покойное отношение в</w:t>
      </w:r>
      <w:r>
        <w:rPr>
          <w:rFonts w:asciiTheme="minorHAnsi" w:hAnsiTheme="minorHAnsi" w:cstheme="minorHAnsi"/>
          <w:b/>
          <w:bCs/>
          <w:i/>
          <w:color w:val="000000" w:themeColor="text1"/>
          <w:sz w:val="32"/>
          <w:szCs w:val="32"/>
        </w:rPr>
        <w:t xml:space="preserve"> случае незначительной агрессии;</w:t>
      </w:r>
    </w:p>
    <w:p w:rsidR="005E765A" w:rsidRPr="005E765A" w:rsidRDefault="005E765A" w:rsidP="005E765A">
      <w:pPr>
        <w:pStyle w:val="msonormalbullet2gif"/>
        <w:spacing w:before="0" w:beforeAutospacing="0" w:after="0" w:afterAutospacing="0"/>
        <w:ind w:left="-142" w:right="-143" w:firstLine="851"/>
        <w:contextualSpacing/>
        <w:jc w:val="both"/>
        <w:rPr>
          <w:rFonts w:asciiTheme="minorHAnsi" w:hAnsiTheme="minorHAnsi" w:cstheme="minorHAnsi"/>
          <w:b/>
          <w:i/>
          <w:color w:val="000000" w:themeColor="text1"/>
          <w:sz w:val="32"/>
          <w:szCs w:val="32"/>
        </w:rPr>
      </w:pPr>
    </w:p>
    <w:p w:rsidR="005E765A" w:rsidRPr="005E765A" w:rsidRDefault="005E765A" w:rsidP="005E765A">
      <w:pPr>
        <w:pStyle w:val="msonormalbullet2gif"/>
        <w:spacing w:before="0" w:beforeAutospacing="0" w:after="0" w:afterAutospacing="0"/>
        <w:ind w:left="-142" w:right="-143" w:firstLine="851"/>
        <w:contextualSpacing/>
        <w:jc w:val="both"/>
        <w:rPr>
          <w:rFonts w:asciiTheme="minorHAnsi" w:hAnsiTheme="minorHAnsi" w:cstheme="minorHAnsi"/>
          <w:b/>
          <w:bCs/>
          <w:i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i/>
          <w:color w:val="000000" w:themeColor="text1"/>
          <w:sz w:val="32"/>
          <w:szCs w:val="32"/>
        </w:rPr>
        <w:t>-а</w:t>
      </w:r>
      <w:r w:rsidRPr="005E765A">
        <w:rPr>
          <w:rFonts w:asciiTheme="minorHAnsi" w:hAnsiTheme="minorHAnsi" w:cstheme="minorHAnsi"/>
          <w:b/>
          <w:bCs/>
          <w:i/>
          <w:color w:val="000000" w:themeColor="text1"/>
          <w:sz w:val="32"/>
          <w:szCs w:val="32"/>
        </w:rPr>
        <w:t>кцентирование внимания на поступка</w:t>
      </w:r>
      <w:r>
        <w:rPr>
          <w:rFonts w:asciiTheme="minorHAnsi" w:hAnsiTheme="minorHAnsi" w:cstheme="minorHAnsi"/>
          <w:b/>
          <w:bCs/>
          <w:i/>
          <w:color w:val="000000" w:themeColor="text1"/>
          <w:sz w:val="32"/>
          <w:szCs w:val="32"/>
        </w:rPr>
        <w:t>х (поведении), а не на личности;</w:t>
      </w:r>
    </w:p>
    <w:p w:rsidR="005E765A" w:rsidRPr="005E765A" w:rsidRDefault="005E765A" w:rsidP="005E765A">
      <w:pPr>
        <w:pStyle w:val="msonormalbullet2gif"/>
        <w:spacing w:before="0" w:beforeAutospacing="0" w:after="0" w:afterAutospacing="0"/>
        <w:ind w:left="-142" w:right="-143" w:firstLine="851"/>
        <w:contextualSpacing/>
        <w:jc w:val="both"/>
        <w:rPr>
          <w:rFonts w:asciiTheme="minorHAnsi" w:hAnsiTheme="minorHAnsi" w:cstheme="minorHAnsi"/>
          <w:b/>
          <w:bCs/>
          <w:i/>
          <w:color w:val="000000" w:themeColor="text1"/>
          <w:sz w:val="32"/>
          <w:szCs w:val="32"/>
        </w:rPr>
      </w:pPr>
    </w:p>
    <w:p w:rsidR="005E765A" w:rsidRPr="005E765A" w:rsidRDefault="005E765A" w:rsidP="005E765A">
      <w:pPr>
        <w:pStyle w:val="msonormalbullet2gif"/>
        <w:spacing w:before="0" w:beforeAutospacing="0" w:after="0" w:afterAutospacing="0"/>
        <w:ind w:right="-143" w:firstLine="709"/>
        <w:contextualSpacing/>
        <w:jc w:val="both"/>
        <w:rPr>
          <w:rFonts w:asciiTheme="minorHAnsi" w:hAnsiTheme="minorHAnsi" w:cstheme="minorHAnsi"/>
          <w:b/>
          <w:bCs/>
          <w:i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i/>
          <w:color w:val="000000" w:themeColor="text1"/>
          <w:sz w:val="32"/>
          <w:szCs w:val="32"/>
        </w:rPr>
        <w:t>-к</w:t>
      </w:r>
      <w:r w:rsidRPr="005E765A">
        <w:rPr>
          <w:rFonts w:asciiTheme="minorHAnsi" w:hAnsiTheme="minorHAnsi" w:cstheme="minorHAnsi"/>
          <w:b/>
          <w:bCs/>
          <w:i/>
          <w:color w:val="000000" w:themeColor="text1"/>
          <w:sz w:val="32"/>
          <w:szCs w:val="32"/>
        </w:rPr>
        <w:t>онтроль над со</w:t>
      </w:r>
      <w:r>
        <w:rPr>
          <w:rFonts w:asciiTheme="minorHAnsi" w:hAnsiTheme="minorHAnsi" w:cstheme="minorHAnsi"/>
          <w:b/>
          <w:bCs/>
          <w:i/>
          <w:color w:val="000000" w:themeColor="text1"/>
          <w:sz w:val="32"/>
          <w:szCs w:val="32"/>
        </w:rPr>
        <w:t>бственными негативными эмоциями;</w:t>
      </w:r>
    </w:p>
    <w:p w:rsidR="005E765A" w:rsidRPr="005E765A" w:rsidRDefault="005E765A" w:rsidP="005E765A">
      <w:pPr>
        <w:pStyle w:val="msonormalbullet2gif"/>
        <w:spacing w:before="0" w:beforeAutospacing="0" w:after="0" w:afterAutospacing="0"/>
        <w:ind w:right="-143" w:firstLine="709"/>
        <w:contextualSpacing/>
        <w:jc w:val="both"/>
        <w:rPr>
          <w:rFonts w:asciiTheme="minorHAnsi" w:hAnsiTheme="minorHAnsi" w:cstheme="minorHAnsi"/>
          <w:b/>
          <w:bCs/>
          <w:i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i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6663690</wp:posOffset>
            </wp:positionH>
            <wp:positionV relativeFrom="paragraph">
              <wp:posOffset>22225</wp:posOffset>
            </wp:positionV>
            <wp:extent cx="2809875" cy="2257425"/>
            <wp:effectExtent l="19050" t="0" r="9525" b="0"/>
            <wp:wrapNone/>
            <wp:docPr id="17" name="Рисунок 17" descr="Почему все больше челнинских детей становятся агрессивными Набережные Чел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чему все больше челнинских детей становятся агрессивными Набережные Челн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65A" w:rsidRPr="005E765A" w:rsidRDefault="005E765A" w:rsidP="005E765A">
      <w:pPr>
        <w:pStyle w:val="msonormalbullet2gif"/>
        <w:tabs>
          <w:tab w:val="left" w:pos="11220"/>
        </w:tabs>
        <w:spacing w:before="0" w:beforeAutospacing="0" w:after="0" w:afterAutospacing="0"/>
        <w:ind w:right="-143" w:firstLine="709"/>
        <w:contextualSpacing/>
        <w:jc w:val="both"/>
        <w:rPr>
          <w:rFonts w:asciiTheme="minorHAnsi" w:hAnsiTheme="minorHAnsi" w:cstheme="minorHAnsi"/>
          <w:b/>
          <w:bCs/>
          <w:i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i/>
          <w:color w:val="000000" w:themeColor="text1"/>
          <w:sz w:val="32"/>
          <w:szCs w:val="32"/>
        </w:rPr>
        <w:t>-снижение напряжения ситуации;</w:t>
      </w:r>
      <w:r>
        <w:rPr>
          <w:rFonts w:asciiTheme="minorHAnsi" w:hAnsiTheme="minorHAnsi" w:cstheme="minorHAnsi"/>
          <w:b/>
          <w:bCs/>
          <w:i/>
          <w:color w:val="000000" w:themeColor="text1"/>
          <w:sz w:val="32"/>
          <w:szCs w:val="32"/>
        </w:rPr>
        <w:tab/>
      </w:r>
    </w:p>
    <w:p w:rsidR="005E765A" w:rsidRPr="005E765A" w:rsidRDefault="005E765A" w:rsidP="005E765A">
      <w:pPr>
        <w:pStyle w:val="msonormalbullet2gif"/>
        <w:spacing w:before="0" w:beforeAutospacing="0" w:after="0" w:afterAutospacing="0"/>
        <w:ind w:right="-143" w:firstLine="709"/>
        <w:contextualSpacing/>
        <w:jc w:val="both"/>
        <w:rPr>
          <w:rFonts w:asciiTheme="minorHAnsi" w:hAnsiTheme="minorHAnsi" w:cstheme="minorHAnsi"/>
          <w:b/>
          <w:bCs/>
          <w:i/>
          <w:color w:val="000000" w:themeColor="text1"/>
          <w:sz w:val="32"/>
          <w:szCs w:val="32"/>
        </w:rPr>
      </w:pPr>
    </w:p>
    <w:p w:rsidR="005E765A" w:rsidRPr="005E765A" w:rsidRDefault="005E765A" w:rsidP="005E765A">
      <w:pPr>
        <w:pStyle w:val="msonormalbullet2gif"/>
        <w:spacing w:before="0" w:beforeAutospacing="0" w:after="0" w:afterAutospacing="0"/>
        <w:ind w:right="-143" w:firstLine="709"/>
        <w:contextualSpacing/>
        <w:jc w:val="both"/>
        <w:rPr>
          <w:rFonts w:asciiTheme="minorHAnsi" w:hAnsiTheme="minorHAnsi" w:cstheme="minorHAnsi"/>
          <w:b/>
          <w:bCs/>
          <w:i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i/>
          <w:color w:val="000000" w:themeColor="text1"/>
          <w:sz w:val="32"/>
          <w:szCs w:val="32"/>
        </w:rPr>
        <w:t>-обсуждение проступка;</w:t>
      </w:r>
    </w:p>
    <w:p w:rsidR="005E765A" w:rsidRPr="005E765A" w:rsidRDefault="005E765A" w:rsidP="005E765A">
      <w:pPr>
        <w:pStyle w:val="msonormalbullet2gif"/>
        <w:spacing w:before="0" w:beforeAutospacing="0" w:after="0" w:afterAutospacing="0"/>
        <w:ind w:right="-143" w:firstLine="709"/>
        <w:contextualSpacing/>
        <w:jc w:val="both"/>
        <w:rPr>
          <w:rFonts w:asciiTheme="minorHAnsi" w:hAnsiTheme="minorHAnsi" w:cstheme="minorHAnsi"/>
          <w:b/>
          <w:bCs/>
          <w:i/>
          <w:color w:val="000000" w:themeColor="text1"/>
          <w:sz w:val="32"/>
          <w:szCs w:val="32"/>
        </w:rPr>
      </w:pPr>
    </w:p>
    <w:p w:rsidR="005E765A" w:rsidRPr="005E765A" w:rsidRDefault="005E765A" w:rsidP="005E765A">
      <w:pPr>
        <w:pStyle w:val="msonormalbullet2gif"/>
        <w:spacing w:before="0" w:beforeAutospacing="0" w:after="0" w:afterAutospacing="0"/>
        <w:ind w:right="-143" w:firstLine="709"/>
        <w:contextualSpacing/>
        <w:jc w:val="both"/>
        <w:rPr>
          <w:rFonts w:asciiTheme="minorHAnsi" w:hAnsiTheme="minorHAnsi" w:cstheme="minorHAnsi"/>
          <w:b/>
          <w:bCs/>
          <w:i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i/>
          <w:color w:val="000000" w:themeColor="text1"/>
          <w:sz w:val="32"/>
          <w:szCs w:val="32"/>
        </w:rPr>
        <w:t>-с</w:t>
      </w:r>
      <w:r w:rsidRPr="005E765A">
        <w:rPr>
          <w:rFonts w:asciiTheme="minorHAnsi" w:hAnsiTheme="minorHAnsi" w:cstheme="minorHAnsi"/>
          <w:b/>
          <w:bCs/>
          <w:i/>
          <w:color w:val="000000" w:themeColor="text1"/>
          <w:sz w:val="32"/>
          <w:szCs w:val="32"/>
        </w:rPr>
        <w:t xml:space="preserve">охранение </w:t>
      </w:r>
      <w:r>
        <w:rPr>
          <w:rFonts w:asciiTheme="minorHAnsi" w:hAnsiTheme="minorHAnsi" w:cstheme="minorHAnsi"/>
          <w:b/>
          <w:bCs/>
          <w:i/>
          <w:color w:val="000000" w:themeColor="text1"/>
          <w:sz w:val="32"/>
          <w:szCs w:val="32"/>
        </w:rPr>
        <w:t>положительной репутации ребенка;</w:t>
      </w:r>
    </w:p>
    <w:p w:rsidR="005E765A" w:rsidRPr="005E765A" w:rsidRDefault="005E765A" w:rsidP="005E765A">
      <w:pPr>
        <w:pStyle w:val="msonormalbullet2gif"/>
        <w:spacing w:before="0" w:beforeAutospacing="0" w:after="0" w:afterAutospacing="0"/>
        <w:ind w:right="-143" w:firstLine="709"/>
        <w:contextualSpacing/>
        <w:jc w:val="both"/>
        <w:rPr>
          <w:rFonts w:asciiTheme="minorHAnsi" w:hAnsiTheme="minorHAnsi" w:cstheme="minorHAnsi"/>
          <w:b/>
          <w:bCs/>
          <w:i/>
          <w:color w:val="000000" w:themeColor="text1"/>
          <w:sz w:val="32"/>
          <w:szCs w:val="32"/>
        </w:rPr>
      </w:pPr>
    </w:p>
    <w:p w:rsidR="005E765A" w:rsidRPr="005E765A" w:rsidRDefault="005E765A" w:rsidP="005E765A">
      <w:pPr>
        <w:pStyle w:val="msonormalbullet2gif"/>
        <w:spacing w:before="0" w:beforeAutospacing="0" w:after="0" w:afterAutospacing="0"/>
        <w:ind w:right="-143" w:firstLine="709"/>
        <w:contextualSpacing/>
        <w:jc w:val="both"/>
        <w:rPr>
          <w:rFonts w:asciiTheme="minorHAnsi" w:hAnsiTheme="minorHAnsi" w:cstheme="minorHAnsi"/>
          <w:b/>
          <w:bCs/>
          <w:i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i/>
          <w:color w:val="000000" w:themeColor="text1"/>
          <w:sz w:val="32"/>
          <w:szCs w:val="32"/>
        </w:rPr>
        <w:t>-д</w:t>
      </w:r>
      <w:r w:rsidRPr="005E765A">
        <w:rPr>
          <w:rFonts w:asciiTheme="minorHAnsi" w:hAnsiTheme="minorHAnsi" w:cstheme="minorHAnsi"/>
          <w:b/>
          <w:bCs/>
          <w:i/>
          <w:color w:val="000000" w:themeColor="text1"/>
          <w:sz w:val="32"/>
          <w:szCs w:val="32"/>
        </w:rPr>
        <w:t>емонстрация модели неагрессивного поведения.</w:t>
      </w:r>
    </w:p>
    <w:p w:rsidR="005E765A" w:rsidRPr="005E765A" w:rsidRDefault="005E765A" w:rsidP="005E765A">
      <w:pPr>
        <w:pStyle w:val="msonormalbullet2gif"/>
        <w:spacing w:before="0" w:beforeAutospacing="0" w:after="0" w:afterAutospacing="0"/>
        <w:ind w:left="-142" w:right="-143" w:firstLine="851"/>
        <w:contextualSpacing/>
        <w:jc w:val="both"/>
        <w:rPr>
          <w:rFonts w:asciiTheme="minorHAnsi" w:hAnsiTheme="minorHAnsi" w:cstheme="minorHAnsi"/>
          <w:b/>
          <w:bCs/>
          <w:i/>
          <w:color w:val="000000" w:themeColor="text1"/>
          <w:sz w:val="32"/>
          <w:szCs w:val="32"/>
        </w:rPr>
      </w:pPr>
    </w:p>
    <w:sectPr w:rsidR="005E765A" w:rsidRPr="005E765A" w:rsidSect="005E765A">
      <w:pgSz w:w="16838" w:h="11906" w:orient="landscape"/>
      <w:pgMar w:top="426" w:right="395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E5121"/>
    <w:multiLevelType w:val="hybridMultilevel"/>
    <w:tmpl w:val="5CE4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E765A"/>
    <w:rsid w:val="004E2060"/>
    <w:rsid w:val="005E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rsid w:val="005E7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E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765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bullet1gif">
    <w:name w:val="msonormalbullet1.gif"/>
    <w:basedOn w:val="a"/>
    <w:rsid w:val="005E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E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E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2014-11-30T10:20:00Z</dcterms:created>
  <dcterms:modified xsi:type="dcterms:W3CDTF">2014-11-30T10:37:00Z</dcterms:modified>
</cp:coreProperties>
</file>