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4E" w:rsidRPr="00C13A4E" w:rsidRDefault="00C13A4E" w:rsidP="00C13A4E">
      <w:pPr>
        <w:spacing w:before="150" w:after="150" w:line="240" w:lineRule="auto"/>
        <w:outlineLvl w:val="0"/>
        <w:rPr>
          <w:rFonts w:ascii="helvetica_condensedmedium" w:eastAsia="Times New Roman" w:hAnsi="helvetica_condensedmedium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C13A4E">
        <w:rPr>
          <w:rFonts w:ascii="helvetica_condensedmedium" w:eastAsia="Times New Roman" w:hAnsi="helvetica_condensedmedium" w:cs="Times New Roman"/>
          <w:b/>
          <w:bCs/>
          <w:color w:val="000000"/>
          <w:kern w:val="36"/>
          <w:sz w:val="39"/>
          <w:szCs w:val="39"/>
          <w:lang w:eastAsia="ru-RU"/>
        </w:rPr>
        <w:t>Доклад «Содержание Предмета «Самопознание» Как Основа Развития Нравственно – Духовного Образования.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861310" cy="1904365"/>
            <wp:effectExtent l="0" t="0" r="0" b="635"/>
            <wp:docPr id="1" name="Рисунок 1" descr="1192d1a42ff9569932b83ca9e074de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92d1a42ff9569932b83ca9e074dec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4E" w:rsidRPr="00C13A4E" w:rsidRDefault="005B4D63" w:rsidP="00C13A4E">
      <w:pPr>
        <w:spacing w:after="150" w:line="30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Нуршанова А.К.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Если ты смотришь на год вперед, посади семена.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Если ты смотришь на 10 лет вперед, посади дерево,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Если ты смотришь на целую жизнь вперед, развивай молодежь.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Китайская поговорка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одном из высказываний Сары Алпысовны Назарбаевой  прозвучали такие слова: «Именно через образование мы хотим возродить в нашем обществе духовно-нравственные ценности, чтобы каждый человек мог в полной мере реализовать заложенные в нем от рождения способности и тем самым принести пользу не только нашему государству, но и всем людям на Земле».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нашей стране благодаря введению предмета «Самопознание» идёт целенаправленная работа по возрождению нравственных основ человеческого бытия на благо будущего. Об этом мечтали все философы во все времена и века. </w:t>
      </w:r>
      <w:proofErr w:type="gramStart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Великий</w:t>
      </w:r>
      <w:proofErr w:type="gramEnd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Шакарим говорил, что  в  процессе воспитания человека необходимо ввести науку Совести. Об этом должны позаботиться учёные головы. Они должны разработать данное учение как предмет, обязательный для всех</w:t>
      </w:r>
      <w:proofErr w:type="gramStart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…  И</w:t>
      </w:r>
      <w:proofErr w:type="gramEnd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вот науку Совести ввели в педагогический процесс школы.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«Самопознание» является образованием для сердца, оно призвано дополнить внутренним, нравственно – духовным смыслом образовательный процесс. Через предмет «Самопознание» важно раскрыть внутреннюю природу ребенка, раскрыть  всем и каждому потенциал добра, гуманизма, любви. Это и есть те благодатные зерна, которые нужно взращивать всем миром, т</w:t>
      </w:r>
      <w:proofErr w:type="gramStart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.е</w:t>
      </w:r>
      <w:proofErr w:type="gramEnd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универсальные способности, благодаря которым  человек становится человеком любящим и любимым, милосердным и сострадательным, ласковым и терпеливым, общительным и дружелюбным, готовым к взаимопониманию и толерантности, к уважению не совпадающих взглядов и культурных традиций, а значит – счастливым, испытывающим радость от каждого мгновения благого дела.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Методологической основой</w:t>
      </w: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содержания образовательного предмета «Самопознания» является:</w:t>
      </w:r>
    </w:p>
    <w:p w:rsidR="00C13A4E" w:rsidRPr="00C13A4E" w:rsidRDefault="00C13A4E" w:rsidP="00C13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духовность</w:t>
      </w: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 вдохновенно – чувственная сторона жизни человека и человечества, это особый образ мышления и жизнедеятельности людей</w:t>
      </w:r>
      <w:proofErr w:type="gramStart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gramStart"/>
      <w:r w:rsidRPr="00C13A4E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н</w:t>
      </w:r>
      <w:proofErr w:type="gramEnd"/>
      <w:r w:rsidRPr="00C13A4E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равственность </w:t>
      </w: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главный показатель общей развитости человека, показатель его гармонии и совершенства.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Содержание курса «Самопознание» направленно на познание нравственно – духовных ценностей каждого народа и человечества в целом, которые помогут правильно и мудро построить свою жизнь, наполнить её светом добра, любви и справедливости, сделать ее полноценной и достойной, открыть им радость познания своего духовного мира и задуматься над вечными вопросами.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Основу содержания курса «Самопознание» составляют человеческие ценности, которые должны помочь каждому последовательно пройти путь духовного самопознания  и прийти к пониманию высшей любви и смысла человеческого предназначения:</w:t>
      </w:r>
    </w:p>
    <w:p w:rsidR="00C13A4E" w:rsidRPr="00C13A4E" w:rsidRDefault="00C13A4E" w:rsidP="00C13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познание истины жизни;</w:t>
      </w:r>
    </w:p>
    <w:p w:rsidR="00C13A4E" w:rsidRPr="00C13A4E" w:rsidRDefault="00C13A4E" w:rsidP="00C13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нравственность поведения;</w:t>
      </w:r>
    </w:p>
    <w:p w:rsidR="00C13A4E" w:rsidRPr="00C13A4E" w:rsidRDefault="00C13A4E" w:rsidP="00C13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познание жизни;</w:t>
      </w:r>
    </w:p>
    <w:p w:rsidR="00C13A4E" w:rsidRPr="00C13A4E" w:rsidRDefault="00C13A4E" w:rsidP="00C13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любовь – высший смысл человеческой жизни;</w:t>
      </w:r>
    </w:p>
    <w:p w:rsidR="00C13A4E" w:rsidRPr="00C13A4E" w:rsidRDefault="00C13A4E" w:rsidP="00C13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гармония личности;</w:t>
      </w:r>
    </w:p>
    <w:p w:rsidR="00C13A4E" w:rsidRPr="00C13A4E" w:rsidRDefault="00C13A4E" w:rsidP="00C13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гражданственность;</w:t>
      </w:r>
    </w:p>
    <w:p w:rsidR="00C13A4E" w:rsidRPr="00C13A4E" w:rsidRDefault="00C13A4E" w:rsidP="00C13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постижение высшего предназначения человека;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Основная цель предмета заключается в реализации четырех сторон социализации личности:</w:t>
      </w:r>
    </w:p>
    <w:p w:rsidR="00C13A4E" w:rsidRPr="00C13A4E" w:rsidRDefault="00C13A4E" w:rsidP="00C13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социальной адаптации;</w:t>
      </w:r>
    </w:p>
    <w:p w:rsidR="00C13A4E" w:rsidRPr="00C13A4E" w:rsidRDefault="00C13A4E" w:rsidP="00C13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автономизации;</w:t>
      </w:r>
    </w:p>
    <w:p w:rsidR="00C13A4E" w:rsidRPr="00C13A4E" w:rsidRDefault="00C13A4E" w:rsidP="00C13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социальном </w:t>
      </w:r>
      <w:proofErr w:type="gramStart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закаливании</w:t>
      </w:r>
      <w:proofErr w:type="gramEnd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C13A4E" w:rsidRPr="00C13A4E" w:rsidRDefault="00C13A4E" w:rsidP="00C13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социальном </w:t>
      </w:r>
      <w:proofErr w:type="gramStart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самоопределении</w:t>
      </w:r>
      <w:proofErr w:type="gramEnd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НДО “Самопознание” осуществляется посредством целенаправленного развития следующих жизненно важных ключевых компетенций:</w:t>
      </w:r>
    </w:p>
    <w:p w:rsidR="00C13A4E" w:rsidRPr="00C13A4E" w:rsidRDefault="00C13A4E" w:rsidP="00C13A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Определять свою жизненную позицию;</w:t>
      </w:r>
    </w:p>
    <w:p w:rsidR="00C13A4E" w:rsidRPr="00C13A4E" w:rsidRDefault="00C13A4E" w:rsidP="00C13A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Конструктивно решать различные вопросы соответственно нравственным нормам;</w:t>
      </w:r>
    </w:p>
    <w:p w:rsidR="00C13A4E" w:rsidRPr="00C13A4E" w:rsidRDefault="00C13A4E" w:rsidP="00C13A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Выстраивать доброжелательные отношения с собой, людьми и окружающим миром;</w:t>
      </w:r>
    </w:p>
    <w:p w:rsidR="00C13A4E" w:rsidRPr="00C13A4E" w:rsidRDefault="00C13A4E" w:rsidP="00C13A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Оказывать посильную помощь людям, проявлять заботу о родных и близких;</w:t>
      </w:r>
    </w:p>
    <w:p w:rsidR="00C13A4E" w:rsidRPr="00C13A4E" w:rsidRDefault="00C13A4E" w:rsidP="00C13A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Жить в ладу с самим с собой, быть искренним в мыслях, словах и действиях;</w:t>
      </w:r>
    </w:p>
    <w:p w:rsidR="00C13A4E" w:rsidRPr="00C13A4E" w:rsidRDefault="00C13A4E" w:rsidP="00C13A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Развивать на практике навыки служения обществу.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Овладение ключевыми компетенциями будут способствовать, с одной стороны, практическому применению  личности полученных знаний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для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</w:p>
    <w:p w:rsidR="00C13A4E" w:rsidRPr="00C13A4E" w:rsidRDefault="00C13A4E" w:rsidP="00C13A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распознавания человеческих отношений, действий</w:t>
      </w:r>
      <w:proofErr w:type="gramStart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,</w:t>
      </w:r>
      <w:proofErr w:type="gramEnd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поступков;</w:t>
      </w:r>
    </w:p>
    <w:p w:rsidR="00C13A4E" w:rsidRPr="00C13A4E" w:rsidRDefault="00C13A4E" w:rsidP="00C13A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аргументированного изложения собственной жизненной позиции;</w:t>
      </w:r>
    </w:p>
    <w:p w:rsidR="00C13A4E" w:rsidRPr="00C13A4E" w:rsidRDefault="00C13A4E" w:rsidP="00C13A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обоснования ближайших и перспективных планов личностного роста;</w:t>
      </w:r>
    </w:p>
    <w:p w:rsidR="00C13A4E" w:rsidRPr="00C13A4E" w:rsidRDefault="00C13A4E" w:rsidP="00C13A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понимания переломных, критических этапов в своей жизни;</w:t>
      </w:r>
    </w:p>
    <w:p w:rsidR="00C13A4E" w:rsidRPr="00C13A4E" w:rsidRDefault="00C13A4E" w:rsidP="00C13A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управления своими психическими состояниями, умения “властвовать” собой;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* владение способами преодоления отрицательных эмоций: страха, тревожности, ненависти, обиды, боли, стыда, зависти;</w:t>
      </w:r>
      <w:proofErr w:type="gramEnd"/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* достижения  согласия с самим собой;</w:t>
      </w: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* распознавания прекрасного, возвышенного, трагического, комического в жизненных ситуациях;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* идентификация своего статуса в группе (лидер, участник, аутсайдер) и умения исполнять заданные роли в обществе;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* конкретизация, углубления воспитанниками познавательных и практических интересов к духовному богатству.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Задачи предмета</w:t>
      </w:r>
    </w:p>
    <w:p w:rsidR="00C13A4E" w:rsidRPr="00C13A4E" w:rsidRDefault="00C13A4E" w:rsidP="00C13A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Ввести учащегося в отношения саморегуляции;</w:t>
      </w:r>
    </w:p>
    <w:p w:rsidR="00C13A4E" w:rsidRPr="00C13A4E" w:rsidRDefault="00C13A4E" w:rsidP="00C13A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Интенсифицировать </w:t>
      </w:r>
      <w:proofErr w:type="gramStart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интеллектуальную</w:t>
      </w:r>
      <w:proofErr w:type="gramEnd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эмоциональную саморефлексивность учащегося;</w:t>
      </w:r>
    </w:p>
    <w:p w:rsidR="00C13A4E" w:rsidRPr="00C13A4E" w:rsidRDefault="00C13A4E" w:rsidP="00C13A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Раскрыть перед учащимися многообразие жизненных обстоятельств;</w:t>
      </w:r>
    </w:p>
    <w:p w:rsidR="00C13A4E" w:rsidRPr="00C13A4E" w:rsidRDefault="00C13A4E" w:rsidP="00C13A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помочь учащемуся осмыслить дальнейшее профессиональное и личностное самоопределение и самоутверждение в соответствие со склоностями и интересами.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Велика роль Учителя предмета «Самопознания» в воспитании подрастающего поколения, «живущего в единстве мысли, слова и дела». В своём выступлении Ш. А.  Амонашвили на 11 международных педагогических чтениях в г. Москве в 2012 году подчеркнул, что «надо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реформировать не школу, а духовность учителя».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Слова  В.А. Сухомлинского этому подтверждение: «Учитель, до тех пор учитель, пока он  учиться сам», т.е. духовное развитие только облагораживает человека, дает ему силу и энергию. Учителем «Самопознания» становятся по призванию, а у нас? Стоит задуматься…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Притча «Все в твоих руках»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Учитель – это тот, кто сеет добрые мысли  и такие ценности, как правдивость, верность, дисциплина, чувство долга  в сознание учащихся и формирует их поведение возвышенным и достойным образом. А учащийся – это тот, кто полностью принимает и усваивает наставления учителя со всей серьёзностью и искренностью и непоколебимой преданностью. [4]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 учим нравственности детей, а сами зачастую поступаем безнравственно на глазах у своих учеников и не придаем этому особого значения. Мы учим детей говорить ласково и не грубить, и тут же отчитываем провинившихся, не стесняясь в выражениях. Учитель не только должен хорошо знать свой предмет, но и сам практиковать общечеловеческие ценности, жить согласно им, быть ими. Трансформация характера ребенка произойдет, если учитель предан своему делу и у него чистые намерения.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Уважаемые  коллеги предлагаю вам принять участие в тестировании на определение </w:t>
      </w: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самооценки  профессионально-педагогической мотивации, этот метод предлагается учителям самопознания как один из способов мониторинга профессиональной деятельности.</w:t>
      </w:r>
    </w:p>
    <w:p w:rsidR="00C13A4E" w:rsidRPr="00C13A4E" w:rsidRDefault="00C13A4E" w:rsidP="00C13A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Тестирование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 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Самооценка профессионально-педагогической мотивации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Тестовый материал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C13A4E" w:rsidRPr="00C13A4E" w:rsidRDefault="00C13A4E" w:rsidP="00C13A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Люблю слушать лекции (рассказы) о работе учителей.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Жду с нетерпением ситуаций общения с ребятами и педагогами в школьных условиях.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Считаю, что любые лекции по педагогике содержат весьма простой материал, их можно и не переписывать, на общих собраниях, совещаниях стараюсь не выступать.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Останавливаюсь и читаю материал, представленный в школьном методическом уголке, только тогда, когда получаю задание от завуча или директора школы, особого интереса материал у меня не вызывает.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Покупаю по возможности книги и брошюры о педагогическом опыте, по психологии.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Обращаю внимание на педагогические ситуации только тогда, когда в них имеются интересные конфликты, интригующие факты.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Делаю выписки (по возможности и вырезки) из журналов и газет о работе школ и учителей, о проблемах современной молодежи.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Читаю педагогические газеты, журналы, книги; собираю собственную библиотечку из них.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Читаю только отрывки (выборочно) из статей о педагогическом опыте; на приобретение педагогической литературы время и средства не трачу.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Наблюдаю за опытом работы умелых педагогов.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Охотно принимаю участие в анализе ситуаций, возникающих в школе.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Принимаю участие в организационных беседах с учителями</w:t>
      </w:r>
      <w:proofErr w:type="gramStart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.</w:t>
      </w:r>
      <w:proofErr w:type="gramEnd"/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Ищу материал, освещающий инновационные процессы в образовательных учреждениях, в сферах информационных услуг.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Люблю работать с педагогической и психологической литературой в свободное время, люблю решать педагогические задачи.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 совещаниям, собраниям </w:t>
      </w:r>
      <w:proofErr w:type="gramStart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пед. совета</w:t>
      </w:r>
      <w:proofErr w:type="gramEnd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делаю прежде всего то, за что надо отчитаться (что будут проверять).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Обложки отчётных документов стараюсь оформить красиво (по крайней </w:t>
      </w:r>
      <w:proofErr w:type="gramStart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мере</w:t>
      </w:r>
      <w:proofErr w:type="gramEnd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аккуратно), так как считаю, что это показывает мое прилежание, мое лицо.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Соглашаюсь выступать на педагогических форумах, конференциях.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Проявляю любопытство к работе моих коллег с классным коллективом.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В;   Ч;   НОЧ;   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</w:t>
      </w:r>
      <w:proofErr w:type="gramEnd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;   Н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«Методические приемы и дидактические принципы их использования на уроках самопознания</w:t>
      </w:r>
      <w:proofErr w:type="gramStart"/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.»</w:t>
      </w:r>
      <w:proofErr w:type="gramEnd"/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Взаимоотношения педагога с детьми выстраиваются в соответствии с личностно – ориентированной моделью общения, цель которой – содействовать становлению личности ребенка. На занятиях по самопознанию педагоги способствуют установлению дружеских, толерантных взаимоотношений детей друг с другом, создают комфортный морально – психологический климат, в котором дети чувствуют себя легко и свободно.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Опираясь на индивидуальные способности детей, мы, как учителя самопознания содействуем развитию их общеучебных умений и жизненных навыков. Для этого на своих занятиях  используем определенные общепринятые формы работы: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проведение занятий в малых группах?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проведение индивидуальной работы с каждым ребенком?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проведение работы с одаренными и неорганизованными детьми?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проведение беседы с ребенком с целью создания условий для выражения своего мнения, доказательства им правильности своей позиции.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также совокупность методов и приемов обучения, отражающих особенности организации  занятий</w:t>
      </w:r>
      <w:proofErr w:type="gramStart"/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:</w:t>
      </w:r>
      <w:proofErr w:type="gramEnd"/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«Круг радости», «Наедине с собой», «Работа с текстом», «Беседа», «Игра», «Упражнение», «Творческая деятельность», «Круг от сердца к сердцу». Все они занимают определенное место в структуре занятия  и направлены на создание благоприятной, психологически комфортной среды. В зависимости от темы занятия последовательность указанных приемов может варьироваться и использоваться на разных этапах, по усмотрению педагога.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Педагогу важно помнить, что методические приемы, рекомендуемые для использования на занятиях, способствуют возникновению желания у детей активно участвовать в речевом и коммуникативном общении. На занятиях необходимо постоянно поощрять детей.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(познакомить с видеоматериалом и дидактическим материалом)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Притча  «Тысяча шариков»</w:t>
      </w:r>
    </w:p>
    <w:p w:rsidR="00C13A4E" w:rsidRPr="00C13A4E" w:rsidRDefault="00C13A4E" w:rsidP="00C13A4E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13A4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«Жизнь – это огромный шар, похожий на грецкий орех, который приходится катить по ломаному пути, а узнать, что у него внутри, удается только в самом конце – и то не всегда».</w:t>
      </w:r>
    </w:p>
    <w:p w:rsidR="00001CC7" w:rsidRDefault="00191CE6" w:rsidP="00C13A4E">
      <w:hyperlink r:id="rId6" w:tooltip="comments widget" w:history="1">
        <w:r w:rsidR="00C13A4E" w:rsidRPr="00C13A4E">
          <w:rPr>
            <w:rFonts w:ascii="Arial" w:eastAsia="Times New Roman" w:hAnsi="Arial" w:cs="Arial"/>
            <w:color w:val="767677"/>
            <w:sz w:val="18"/>
            <w:szCs w:val="18"/>
            <w:lang w:eastAsia="ru-RU"/>
          </w:rPr>
          <w:t>comments powered by HyperComments</w:t>
        </w:r>
      </w:hyperlink>
      <w:bookmarkStart w:id="0" w:name="_GoBack"/>
      <w:bookmarkEnd w:id="0"/>
    </w:p>
    <w:sectPr w:rsidR="00001CC7" w:rsidSect="0019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condensed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60C"/>
    <w:multiLevelType w:val="multilevel"/>
    <w:tmpl w:val="08CCB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441E"/>
    <w:multiLevelType w:val="multilevel"/>
    <w:tmpl w:val="FFAA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C00D4"/>
    <w:multiLevelType w:val="multilevel"/>
    <w:tmpl w:val="05C6C5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852EE"/>
    <w:multiLevelType w:val="multilevel"/>
    <w:tmpl w:val="6C2400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06A2A"/>
    <w:multiLevelType w:val="multilevel"/>
    <w:tmpl w:val="21AC32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A0864"/>
    <w:multiLevelType w:val="multilevel"/>
    <w:tmpl w:val="0F3CDE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7265A"/>
    <w:multiLevelType w:val="multilevel"/>
    <w:tmpl w:val="E528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F7C17"/>
    <w:multiLevelType w:val="multilevel"/>
    <w:tmpl w:val="B8ECA8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B6A34"/>
    <w:multiLevelType w:val="multilevel"/>
    <w:tmpl w:val="2812C5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93CA4"/>
    <w:multiLevelType w:val="multilevel"/>
    <w:tmpl w:val="1D16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9698A"/>
    <w:multiLevelType w:val="multilevel"/>
    <w:tmpl w:val="517ED1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F66D72"/>
    <w:multiLevelType w:val="multilevel"/>
    <w:tmpl w:val="0240AC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F2954"/>
    <w:multiLevelType w:val="multilevel"/>
    <w:tmpl w:val="91CE02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22D37"/>
    <w:multiLevelType w:val="multilevel"/>
    <w:tmpl w:val="8DA4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F023B9"/>
    <w:multiLevelType w:val="multilevel"/>
    <w:tmpl w:val="2C369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87D58"/>
    <w:multiLevelType w:val="multilevel"/>
    <w:tmpl w:val="BED0BB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139D6"/>
    <w:multiLevelType w:val="multilevel"/>
    <w:tmpl w:val="1A00DB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92512"/>
    <w:multiLevelType w:val="multilevel"/>
    <w:tmpl w:val="CB120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16C35"/>
    <w:multiLevelType w:val="multilevel"/>
    <w:tmpl w:val="F1A2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E43C8F"/>
    <w:multiLevelType w:val="multilevel"/>
    <w:tmpl w:val="EBFE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3D0078"/>
    <w:multiLevelType w:val="multilevel"/>
    <w:tmpl w:val="4C8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417674"/>
    <w:multiLevelType w:val="multilevel"/>
    <w:tmpl w:val="30208E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16992"/>
    <w:multiLevelType w:val="multilevel"/>
    <w:tmpl w:val="A6FA71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C5AC9"/>
    <w:multiLevelType w:val="multilevel"/>
    <w:tmpl w:val="253A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7E45A0"/>
    <w:multiLevelType w:val="multilevel"/>
    <w:tmpl w:val="B6C2A8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9"/>
  </w:num>
  <w:num w:numId="5">
    <w:abstractNumId w:val="1"/>
  </w:num>
  <w:num w:numId="6">
    <w:abstractNumId w:val="19"/>
  </w:num>
  <w:num w:numId="7">
    <w:abstractNumId w:val="6"/>
  </w:num>
  <w:num w:numId="8">
    <w:abstractNumId w:val="18"/>
  </w:num>
  <w:num w:numId="9">
    <w:abstractNumId w:val="14"/>
  </w:num>
  <w:num w:numId="10">
    <w:abstractNumId w:val="17"/>
  </w:num>
  <w:num w:numId="11">
    <w:abstractNumId w:val="0"/>
  </w:num>
  <w:num w:numId="12">
    <w:abstractNumId w:val="22"/>
  </w:num>
  <w:num w:numId="13">
    <w:abstractNumId w:val="10"/>
  </w:num>
  <w:num w:numId="14">
    <w:abstractNumId w:val="8"/>
  </w:num>
  <w:num w:numId="15">
    <w:abstractNumId w:val="16"/>
  </w:num>
  <w:num w:numId="16">
    <w:abstractNumId w:val="2"/>
  </w:num>
  <w:num w:numId="17">
    <w:abstractNumId w:val="15"/>
  </w:num>
  <w:num w:numId="18">
    <w:abstractNumId w:val="21"/>
  </w:num>
  <w:num w:numId="19">
    <w:abstractNumId w:val="11"/>
  </w:num>
  <w:num w:numId="20">
    <w:abstractNumId w:val="3"/>
  </w:num>
  <w:num w:numId="21">
    <w:abstractNumId w:val="7"/>
  </w:num>
  <w:num w:numId="22">
    <w:abstractNumId w:val="24"/>
  </w:num>
  <w:num w:numId="23">
    <w:abstractNumId w:val="12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04E2"/>
    <w:rsid w:val="00001CC7"/>
    <w:rsid w:val="00191CE6"/>
    <w:rsid w:val="005B4D63"/>
    <w:rsid w:val="009004E2"/>
    <w:rsid w:val="00C1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ypercomment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Марина</cp:lastModifiedBy>
  <cp:revision>4</cp:revision>
  <dcterms:created xsi:type="dcterms:W3CDTF">2016-10-05T03:14:00Z</dcterms:created>
  <dcterms:modified xsi:type="dcterms:W3CDTF">2016-10-13T09:45:00Z</dcterms:modified>
</cp:coreProperties>
</file>