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3B" w:rsidRDefault="0076663B" w:rsidP="00871DF4">
      <w:pPr>
        <w:spacing w:after="0" w:line="240" w:lineRule="auto"/>
        <w:ind w:left="57"/>
        <w:rPr>
          <w:rFonts w:ascii="Arial" w:hAnsi="Arial" w:cs="Arial"/>
          <w:sz w:val="24"/>
          <w:szCs w:val="24"/>
          <w:lang w:val="kk-KZ"/>
        </w:rPr>
      </w:pPr>
      <w:r w:rsidRPr="00BC3D27">
        <w:rPr>
          <w:rFonts w:ascii="Arial" w:hAnsi="Arial" w:cs="Arial"/>
          <w:sz w:val="24"/>
          <w:szCs w:val="24"/>
          <w:lang w:val="kk-KZ"/>
        </w:rPr>
        <w:t xml:space="preserve">            Павлодар қаласының № 29 жалпы орта білім беру мектебі</w:t>
      </w:r>
    </w:p>
    <w:p w:rsidR="009D6AFF" w:rsidRPr="00BC3D27" w:rsidRDefault="009D6AFF" w:rsidP="00871DF4">
      <w:pPr>
        <w:spacing w:after="0" w:line="240" w:lineRule="auto"/>
        <w:ind w:left="57"/>
        <w:rPr>
          <w:rFonts w:ascii="Arial" w:hAnsi="Arial" w:cs="Arial"/>
          <w:sz w:val="24"/>
          <w:szCs w:val="24"/>
          <w:lang w:val="kk-KZ"/>
        </w:rPr>
      </w:pPr>
    </w:p>
    <w:p w:rsidR="0076663B" w:rsidRPr="00BC3D27" w:rsidRDefault="00F418AD" w:rsidP="00871DF4">
      <w:pPr>
        <w:tabs>
          <w:tab w:val="left" w:pos="2565"/>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w:t>
      </w:r>
      <w:r w:rsidR="0076663B" w:rsidRPr="00BC3D27">
        <w:rPr>
          <w:rFonts w:ascii="Arial" w:hAnsi="Arial" w:cs="Arial"/>
          <w:sz w:val="24"/>
          <w:szCs w:val="24"/>
          <w:lang w:val="kk-KZ"/>
        </w:rPr>
        <w:t xml:space="preserve">Ақжайық </w:t>
      </w:r>
      <w:r w:rsidRPr="00BC3D27">
        <w:rPr>
          <w:rFonts w:ascii="Arial" w:hAnsi="Arial" w:cs="Arial"/>
          <w:sz w:val="24"/>
          <w:szCs w:val="24"/>
          <w:lang w:val="kk-KZ"/>
        </w:rPr>
        <w:t xml:space="preserve"> </w:t>
      </w:r>
      <w:r w:rsidR="0076663B" w:rsidRPr="00BC3D27">
        <w:rPr>
          <w:rFonts w:ascii="Arial" w:hAnsi="Arial" w:cs="Arial"/>
          <w:sz w:val="24"/>
          <w:szCs w:val="24"/>
          <w:lang w:val="kk-KZ"/>
        </w:rPr>
        <w:t xml:space="preserve"> Мағытайқызы</w:t>
      </w:r>
    </w:p>
    <w:p w:rsidR="0076663B" w:rsidRPr="00BC3D27" w:rsidRDefault="0076663B" w:rsidP="00871DF4">
      <w:pPr>
        <w:tabs>
          <w:tab w:val="left" w:pos="3075"/>
        </w:tabs>
        <w:spacing w:after="0" w:line="240" w:lineRule="auto"/>
        <w:ind w:left="57"/>
        <w:rPr>
          <w:rFonts w:ascii="Arial" w:hAnsi="Arial" w:cs="Arial"/>
          <w:sz w:val="24"/>
          <w:szCs w:val="24"/>
          <w:lang w:val="kk-KZ"/>
        </w:rPr>
      </w:pPr>
      <w:r w:rsidRPr="00BC3D27">
        <w:rPr>
          <w:rFonts w:ascii="Arial" w:hAnsi="Arial" w:cs="Arial"/>
          <w:sz w:val="24"/>
          <w:szCs w:val="24"/>
          <w:lang w:val="kk-KZ"/>
        </w:rPr>
        <w:tab/>
        <w:t>Балажанова</w:t>
      </w:r>
    </w:p>
    <w:p w:rsidR="00BD7750" w:rsidRPr="00BC3D27" w:rsidRDefault="0076663B" w:rsidP="00871DF4">
      <w:pPr>
        <w:tabs>
          <w:tab w:val="left" w:pos="258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w:t>
      </w:r>
    </w:p>
    <w:p w:rsidR="004513D8" w:rsidRPr="00BC3D27" w:rsidRDefault="00BD7750" w:rsidP="00871DF4">
      <w:pPr>
        <w:tabs>
          <w:tab w:val="left" w:pos="258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w:t>
      </w:r>
      <w:r w:rsidR="00331158" w:rsidRPr="00BC3D27">
        <w:rPr>
          <w:rFonts w:ascii="Arial" w:hAnsi="Arial" w:cs="Arial"/>
          <w:sz w:val="24"/>
          <w:szCs w:val="24"/>
          <w:lang w:val="kk-KZ"/>
        </w:rPr>
        <w:t xml:space="preserve"> Бастауыш сынып мұғалімі</w:t>
      </w:r>
    </w:p>
    <w:p w:rsidR="00BD7750" w:rsidRPr="00BC3D27" w:rsidRDefault="00F418AD" w:rsidP="00871DF4">
      <w:pPr>
        <w:tabs>
          <w:tab w:val="left" w:pos="1245"/>
        </w:tabs>
        <w:spacing w:after="0" w:line="240" w:lineRule="auto"/>
        <w:ind w:left="57"/>
        <w:rPr>
          <w:rFonts w:ascii="Arial" w:hAnsi="Arial" w:cs="Arial"/>
          <w:b/>
          <w:sz w:val="24"/>
          <w:szCs w:val="24"/>
          <w:lang w:val="kk-KZ"/>
        </w:rPr>
      </w:pPr>
      <w:r w:rsidRPr="00BC3D27">
        <w:rPr>
          <w:rFonts w:ascii="Arial" w:hAnsi="Arial" w:cs="Arial"/>
          <w:b/>
          <w:sz w:val="24"/>
          <w:szCs w:val="24"/>
          <w:lang w:val="kk-KZ"/>
        </w:rPr>
        <w:t xml:space="preserve">          </w:t>
      </w:r>
    </w:p>
    <w:p w:rsidR="004513D8" w:rsidRPr="00BC3D27" w:rsidRDefault="004513D8" w:rsidP="000569CD">
      <w:pPr>
        <w:tabs>
          <w:tab w:val="left" w:pos="1245"/>
        </w:tabs>
        <w:spacing w:after="0" w:line="240" w:lineRule="auto"/>
        <w:ind w:left="57"/>
        <w:jc w:val="center"/>
        <w:rPr>
          <w:rFonts w:ascii="Arial" w:hAnsi="Arial" w:cs="Arial"/>
          <w:b/>
          <w:sz w:val="24"/>
          <w:szCs w:val="24"/>
          <w:lang w:val="kk-KZ"/>
        </w:rPr>
      </w:pPr>
      <w:bookmarkStart w:id="0" w:name="_GoBack"/>
      <w:r w:rsidRPr="00BC3D27">
        <w:rPr>
          <w:rFonts w:ascii="Arial" w:hAnsi="Arial" w:cs="Arial"/>
          <w:b/>
          <w:sz w:val="24"/>
          <w:szCs w:val="24"/>
          <w:lang w:val="kk-KZ"/>
        </w:rPr>
        <w:t>Әдебиеттік оқу сабағында халық ауыз әдебиетінің жеке</w:t>
      </w:r>
    </w:p>
    <w:p w:rsidR="00AA4572" w:rsidRPr="00BC3D27" w:rsidRDefault="004513D8" w:rsidP="000569CD">
      <w:pPr>
        <w:tabs>
          <w:tab w:val="left" w:pos="2220"/>
        </w:tabs>
        <w:spacing w:after="0" w:line="240" w:lineRule="auto"/>
        <w:ind w:left="57"/>
        <w:jc w:val="center"/>
        <w:rPr>
          <w:rFonts w:ascii="Arial" w:hAnsi="Arial" w:cs="Arial"/>
          <w:b/>
          <w:sz w:val="24"/>
          <w:szCs w:val="24"/>
          <w:lang w:val="kk-KZ"/>
        </w:rPr>
      </w:pPr>
      <w:r w:rsidRPr="00BC3D27">
        <w:rPr>
          <w:rFonts w:ascii="Arial" w:hAnsi="Arial" w:cs="Arial"/>
          <w:b/>
          <w:sz w:val="24"/>
          <w:szCs w:val="24"/>
          <w:lang w:val="kk-KZ"/>
        </w:rPr>
        <w:t>тұлғаны тәрбиелеудегі маңызы</w:t>
      </w:r>
      <w:bookmarkEnd w:id="0"/>
    </w:p>
    <w:p w:rsidR="00BD7750" w:rsidRPr="00BC3D27" w:rsidRDefault="00BD7750" w:rsidP="000569CD">
      <w:pPr>
        <w:tabs>
          <w:tab w:val="left" w:pos="2220"/>
        </w:tabs>
        <w:spacing w:after="0" w:line="240" w:lineRule="auto"/>
        <w:ind w:left="57"/>
        <w:jc w:val="center"/>
        <w:rPr>
          <w:rFonts w:ascii="Arial" w:hAnsi="Arial" w:cs="Arial"/>
          <w:b/>
          <w:sz w:val="24"/>
          <w:szCs w:val="24"/>
          <w:lang w:val="kk-KZ"/>
        </w:rPr>
      </w:pPr>
    </w:p>
    <w:p w:rsidR="00605190" w:rsidRPr="00BC3D27" w:rsidRDefault="00605190" w:rsidP="00871DF4">
      <w:pPr>
        <w:tabs>
          <w:tab w:val="left" w:pos="2220"/>
        </w:tabs>
        <w:spacing w:after="0" w:line="240" w:lineRule="auto"/>
        <w:ind w:left="57"/>
        <w:rPr>
          <w:rFonts w:ascii="Arial" w:hAnsi="Arial" w:cs="Arial"/>
          <w:sz w:val="24"/>
          <w:szCs w:val="24"/>
          <w:lang w:val="kk-KZ"/>
        </w:rPr>
      </w:pPr>
    </w:p>
    <w:p w:rsidR="00147CF3" w:rsidRPr="00BC3D27" w:rsidRDefault="00147CF3"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w:t>
      </w:r>
      <w:r w:rsidR="00871DF4">
        <w:rPr>
          <w:rFonts w:ascii="Arial" w:hAnsi="Arial" w:cs="Arial"/>
          <w:sz w:val="24"/>
          <w:szCs w:val="24"/>
          <w:lang w:val="kk-KZ"/>
        </w:rPr>
        <w:t xml:space="preserve">  </w:t>
      </w:r>
      <w:r w:rsidRPr="00BC3D27">
        <w:rPr>
          <w:rFonts w:ascii="Arial" w:hAnsi="Arial" w:cs="Arial"/>
          <w:sz w:val="24"/>
          <w:szCs w:val="24"/>
          <w:lang w:val="kk-KZ"/>
        </w:rPr>
        <w:t xml:space="preserve"> Баланың қызығушылығын арттырмай ,оның сабаққа деген ынтасы мен құмарлығын оята алмайсың.Оқушының сабақ барысындағы жемісті еңбегі сол сабақтың жақсы нәтижесін көрсетеді.Егер оқушынықызығушылығымен шығармашылығы жоғары болса,білімге деген құштарлығыда арта түседі.</w:t>
      </w:r>
    </w:p>
    <w:p w:rsidR="00790055" w:rsidRPr="00BC3D27" w:rsidRDefault="00790055"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Оқушының оқу пәніне деген ынтасын тек оқулықтың мазмұнымен қызықтыра алмайсың.Сол үшін қосымша әдіс-тәсілдермен,көрнекі-құралдар керек.Солар арқылы оқушыны білім алуға деген ой,пікірлерге жетелей аламыз.</w:t>
      </w:r>
    </w:p>
    <w:p w:rsidR="00790055" w:rsidRPr="00BC3D27" w:rsidRDefault="00790055" w:rsidP="00871DF4">
      <w:pPr>
        <w:tabs>
          <w:tab w:val="left" w:pos="2220"/>
        </w:tabs>
        <w:spacing w:after="0" w:line="240" w:lineRule="auto"/>
        <w:ind w:left="57"/>
        <w:rPr>
          <w:rFonts w:ascii="Arial" w:hAnsi="Arial" w:cs="Arial"/>
          <w:b/>
          <w:sz w:val="24"/>
          <w:szCs w:val="24"/>
          <w:lang w:val="kk-KZ"/>
        </w:rPr>
      </w:pPr>
      <w:r w:rsidRPr="00BC3D27">
        <w:rPr>
          <w:rFonts w:ascii="Arial" w:hAnsi="Arial" w:cs="Arial"/>
          <w:b/>
          <w:sz w:val="24"/>
          <w:szCs w:val="24"/>
          <w:lang w:val="kk-KZ"/>
        </w:rPr>
        <w:t xml:space="preserve">    Астындағы қарама</w:t>
      </w:r>
      <w:r w:rsidR="00524FA7" w:rsidRPr="00BC3D27">
        <w:rPr>
          <w:rFonts w:ascii="Arial" w:hAnsi="Arial" w:cs="Arial"/>
          <w:b/>
          <w:sz w:val="24"/>
          <w:szCs w:val="24"/>
          <w:lang w:val="kk-KZ"/>
        </w:rPr>
        <w:t>-қайшылықтарды шешуі</w:t>
      </w:r>
      <w:r w:rsidRPr="00BC3D27">
        <w:rPr>
          <w:rFonts w:ascii="Arial" w:hAnsi="Arial" w:cs="Arial"/>
          <w:b/>
          <w:sz w:val="24"/>
          <w:szCs w:val="24"/>
          <w:lang w:val="kk-KZ"/>
        </w:rPr>
        <w:t>:</w:t>
      </w:r>
    </w:p>
    <w:p w:rsidR="00422FC4" w:rsidRPr="00BC3D27" w:rsidRDefault="00422FC4"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Оқулықтағы берілген материалдың мазмұнынан  оқушылардың таным қызығушылықтарының жоғары болуы.</w:t>
      </w:r>
    </w:p>
    <w:p w:rsidR="00790055" w:rsidRPr="00BC3D27" w:rsidRDefault="00422FC4"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w:t>
      </w:r>
      <w:r w:rsidR="00790055" w:rsidRPr="00BC3D27">
        <w:rPr>
          <w:rFonts w:ascii="Arial" w:hAnsi="Arial" w:cs="Arial"/>
          <w:sz w:val="24"/>
          <w:szCs w:val="24"/>
          <w:lang w:val="kk-KZ"/>
        </w:rPr>
        <w:t xml:space="preserve"> </w:t>
      </w:r>
      <w:r w:rsidRPr="00BC3D27">
        <w:rPr>
          <w:rFonts w:ascii="Arial" w:hAnsi="Arial" w:cs="Arial"/>
          <w:sz w:val="24"/>
          <w:szCs w:val="24"/>
          <w:lang w:val="kk-KZ"/>
        </w:rPr>
        <w:t>Ә</w:t>
      </w:r>
      <w:r w:rsidR="00790055" w:rsidRPr="00BC3D27">
        <w:rPr>
          <w:rFonts w:ascii="Arial" w:hAnsi="Arial" w:cs="Arial"/>
          <w:sz w:val="24"/>
          <w:szCs w:val="24"/>
          <w:lang w:val="kk-KZ"/>
        </w:rPr>
        <w:t xml:space="preserve">р оқушының таным, қызығушылығын арттыру, адамгершілік тәрбиесіндегі орта мен қарым – қатынас, өмір құндылығы және сезім арқылы тәрбиелеуді қалыптастыруды алға </w:t>
      </w:r>
      <w:r w:rsidRPr="00BC3D27">
        <w:rPr>
          <w:rFonts w:ascii="Arial" w:hAnsi="Arial" w:cs="Arial"/>
          <w:sz w:val="24"/>
          <w:szCs w:val="24"/>
          <w:lang w:val="kk-KZ"/>
        </w:rPr>
        <w:t>қою</w:t>
      </w:r>
      <w:r w:rsidR="00790055" w:rsidRPr="00BC3D27">
        <w:rPr>
          <w:rFonts w:ascii="Arial" w:hAnsi="Arial" w:cs="Arial"/>
          <w:sz w:val="24"/>
          <w:szCs w:val="24"/>
          <w:lang w:val="kk-KZ"/>
        </w:rPr>
        <w:t xml:space="preserve">. </w:t>
      </w:r>
    </w:p>
    <w:p w:rsidR="00790055" w:rsidRPr="00BC3D27" w:rsidRDefault="00422FC4"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сабақта алған білімдерін өмірлік тәжірибеде қолдана алу мүмкіндіктерін қалыптастыру</w:t>
      </w:r>
    </w:p>
    <w:p w:rsidR="00524FA7" w:rsidRPr="00BC3D27" w:rsidRDefault="00605190" w:rsidP="00871DF4">
      <w:pPr>
        <w:tabs>
          <w:tab w:val="left" w:pos="2220"/>
        </w:tabs>
        <w:spacing w:after="0" w:line="240" w:lineRule="auto"/>
        <w:ind w:left="57"/>
        <w:rPr>
          <w:rFonts w:ascii="Arial" w:hAnsi="Arial" w:cs="Arial"/>
          <w:b/>
          <w:sz w:val="24"/>
          <w:szCs w:val="24"/>
          <w:lang w:val="kk-KZ"/>
        </w:rPr>
      </w:pPr>
      <w:r w:rsidRPr="00BC3D27">
        <w:rPr>
          <w:rFonts w:ascii="Arial" w:hAnsi="Arial" w:cs="Arial"/>
          <w:b/>
          <w:sz w:val="24"/>
          <w:szCs w:val="24"/>
          <w:lang w:val="kk-KZ"/>
        </w:rPr>
        <w:t xml:space="preserve">   </w:t>
      </w:r>
      <w:r w:rsidR="00524FA7" w:rsidRPr="00BC3D27">
        <w:rPr>
          <w:rFonts w:ascii="Arial" w:hAnsi="Arial" w:cs="Arial"/>
          <w:b/>
          <w:sz w:val="24"/>
          <w:szCs w:val="24"/>
          <w:lang w:val="kk-KZ"/>
        </w:rPr>
        <w:t>Жаңашылдығы:</w:t>
      </w:r>
    </w:p>
    <w:p w:rsidR="00524FA7" w:rsidRPr="00BC3D27" w:rsidRDefault="00524FA7"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Сол себепті «Әдебиеттік оқу» пәніне арнап қосымша ретінде дидактикалық материалдар құралын жаздым.  Дидактикалық құрал арқылы мұғалім негізгі базалық тақырыптар мазмұнын толық мағлұмат бере отырып кеңінен ашып,  қосымша жұмыстар жасау арқылы пәнді оқуға оқушылардың  бойында құштарлықты оятып, олардың танымдық білімдерін толықтыруға жағдай жасауға көмектеседі. Оның тапсырмалары оқушының мүмкіндігіне негізделген. Әртүрлі шығармашылық тапсырмалар арқылы оқушы ән сазын ойлап айтады, жаңылтпашты өзінше құрастырады, өлең шумағын аяқтайды, тірек сөздер арқылы мәтінді алғашқы ой негізінде жетілдіреді, сурет бойынша әңгіме құрастырып, мәтінге ұқсас туынды, немесе, кейіпкерлер ойлап табады. Кері оқу арқылы өзіндік тапсырмалар орындайды.</w:t>
      </w:r>
    </w:p>
    <w:p w:rsidR="00605190" w:rsidRPr="009D6AFF" w:rsidRDefault="00871DF4" w:rsidP="00871DF4">
      <w:pPr>
        <w:tabs>
          <w:tab w:val="left" w:pos="2220"/>
        </w:tabs>
        <w:spacing w:after="0" w:line="240" w:lineRule="auto"/>
        <w:ind w:left="57"/>
        <w:rPr>
          <w:rFonts w:ascii="Arial" w:hAnsi="Arial" w:cs="Arial"/>
          <w:sz w:val="24"/>
          <w:szCs w:val="24"/>
          <w:lang w:val="kk-KZ"/>
        </w:rPr>
      </w:pPr>
      <w:r w:rsidRPr="009D6AFF">
        <w:rPr>
          <w:rFonts w:ascii="Arial" w:hAnsi="Arial" w:cs="Arial"/>
          <w:b/>
          <w:iCs/>
          <w:sz w:val="24"/>
          <w:szCs w:val="24"/>
          <w:lang w:val="kk-KZ"/>
        </w:rPr>
        <w:t xml:space="preserve">  </w:t>
      </w:r>
      <w:r w:rsidR="00524FA7" w:rsidRPr="009D6AFF">
        <w:rPr>
          <w:rFonts w:ascii="Arial" w:hAnsi="Arial" w:cs="Arial"/>
          <w:b/>
          <w:iCs/>
          <w:sz w:val="24"/>
          <w:szCs w:val="24"/>
          <w:lang w:val="kk-KZ"/>
        </w:rPr>
        <w:t>Тәжірибенің өзектілігі:</w:t>
      </w:r>
      <w:r w:rsidR="00605190" w:rsidRPr="009D6AFF">
        <w:rPr>
          <w:rFonts w:ascii="Arial" w:hAnsi="Arial" w:cs="Arial"/>
          <w:sz w:val="24"/>
          <w:szCs w:val="24"/>
          <w:lang w:val="kk-KZ"/>
        </w:rPr>
        <w:t xml:space="preserve"> </w:t>
      </w:r>
    </w:p>
    <w:p w:rsidR="00C21E42" w:rsidRPr="009D6AFF" w:rsidRDefault="00871DF4" w:rsidP="00871DF4">
      <w:pPr>
        <w:numPr>
          <w:ilvl w:val="0"/>
          <w:numId w:val="3"/>
        </w:numPr>
        <w:tabs>
          <w:tab w:val="left" w:pos="2220"/>
        </w:tabs>
        <w:spacing w:after="0" w:line="240" w:lineRule="auto"/>
        <w:ind w:left="57"/>
        <w:rPr>
          <w:rFonts w:ascii="Arial" w:hAnsi="Arial" w:cs="Arial"/>
          <w:iCs/>
          <w:sz w:val="24"/>
          <w:szCs w:val="24"/>
          <w:lang w:val="kk-KZ"/>
        </w:rPr>
      </w:pPr>
      <w:r w:rsidRPr="009D6AFF">
        <w:rPr>
          <w:rFonts w:ascii="Arial" w:hAnsi="Arial" w:cs="Arial"/>
          <w:bCs/>
          <w:iCs/>
          <w:sz w:val="24"/>
          <w:szCs w:val="24"/>
          <w:lang w:val="kk-KZ"/>
        </w:rPr>
        <w:t>өзгермелі қоғамдағы жаңа формация мұғалімі – педагогикалық құралдарын барлығын меңгерген, тұрақты өзін-өзі жетілдіруге талпынған, рухани дамыған, толысқан шығармашыл тұлға құзыреті.</w:t>
      </w:r>
    </w:p>
    <w:p w:rsidR="00C21E42" w:rsidRPr="009D6AFF" w:rsidRDefault="00871DF4" w:rsidP="00871DF4">
      <w:pPr>
        <w:numPr>
          <w:ilvl w:val="0"/>
          <w:numId w:val="3"/>
        </w:numPr>
        <w:tabs>
          <w:tab w:val="left" w:pos="2220"/>
        </w:tabs>
        <w:spacing w:after="0" w:line="240" w:lineRule="auto"/>
        <w:ind w:left="57"/>
        <w:rPr>
          <w:rFonts w:ascii="Arial" w:hAnsi="Arial" w:cs="Arial"/>
          <w:iCs/>
          <w:sz w:val="24"/>
          <w:szCs w:val="24"/>
          <w:lang w:val="kk-KZ"/>
        </w:rPr>
      </w:pPr>
      <w:r w:rsidRPr="009D6AFF">
        <w:rPr>
          <w:rFonts w:ascii="Arial" w:hAnsi="Arial" w:cs="Arial"/>
          <w:bCs/>
          <w:iCs/>
          <w:sz w:val="24"/>
          <w:szCs w:val="24"/>
          <w:lang w:val="kk-KZ"/>
        </w:rPr>
        <w:t>жан – жақты жаһанданудағы бүгінгі таңда мектеп мұғалімдерінің ең басты міндеті</w:t>
      </w:r>
      <w:r w:rsidRPr="009D6AFF">
        <w:rPr>
          <w:rFonts w:ascii="Arial" w:hAnsi="Arial" w:cs="Arial"/>
          <w:iCs/>
          <w:sz w:val="24"/>
          <w:szCs w:val="24"/>
          <w:lang w:val="kk-KZ"/>
        </w:rPr>
        <w:t xml:space="preserve"> </w:t>
      </w:r>
      <w:r w:rsidRPr="009D6AFF">
        <w:rPr>
          <w:rFonts w:ascii="Arial" w:hAnsi="Arial" w:cs="Arial"/>
          <w:bCs/>
          <w:iCs/>
          <w:sz w:val="24"/>
          <w:szCs w:val="24"/>
          <w:lang w:val="kk-KZ"/>
        </w:rPr>
        <w:t xml:space="preserve">бойында ұлттық құндылықты сақтаған, рухани бай, еркін ойлау қабілеті бар, адамгершілікті бойына дарытқан, бала болса да өз ісіне жауап бере алатын жан-жақты дамыған жеке тұлғаны қалыптастыру болып табылады. </w:t>
      </w:r>
    </w:p>
    <w:p w:rsidR="00C21E42" w:rsidRPr="009D6AFF" w:rsidRDefault="00871DF4" w:rsidP="00871DF4">
      <w:pPr>
        <w:numPr>
          <w:ilvl w:val="0"/>
          <w:numId w:val="3"/>
        </w:numPr>
        <w:tabs>
          <w:tab w:val="left" w:pos="2220"/>
        </w:tabs>
        <w:spacing w:after="0" w:line="240" w:lineRule="auto"/>
        <w:ind w:left="57"/>
        <w:rPr>
          <w:rFonts w:ascii="Arial" w:hAnsi="Arial" w:cs="Arial"/>
          <w:iCs/>
          <w:sz w:val="24"/>
          <w:szCs w:val="24"/>
          <w:lang w:val="kk-KZ"/>
        </w:rPr>
      </w:pPr>
      <w:r w:rsidRPr="009D6AFF">
        <w:rPr>
          <w:rFonts w:ascii="Arial" w:hAnsi="Arial" w:cs="Arial"/>
          <w:bCs/>
          <w:iCs/>
          <w:sz w:val="24"/>
          <w:szCs w:val="24"/>
          <w:lang w:val="kk-KZ"/>
        </w:rPr>
        <w:t>осы жаһандану заманында мұғалім заманмен қатар аяқ басып өз дәрежесіне көтерілу үшін инновациялық технологияларды меңгеру керек, содан кейін пән бойынша қандай тақырыпқа пайдалану керектігіне тиімді зерттеу жүргізеді.</w:t>
      </w:r>
    </w:p>
    <w:p w:rsidR="00C21E42" w:rsidRPr="009D6AFF" w:rsidRDefault="00871DF4" w:rsidP="00871DF4">
      <w:pPr>
        <w:numPr>
          <w:ilvl w:val="0"/>
          <w:numId w:val="3"/>
        </w:numPr>
        <w:tabs>
          <w:tab w:val="left" w:pos="2220"/>
        </w:tabs>
        <w:spacing w:after="0" w:line="240" w:lineRule="auto"/>
        <w:ind w:left="57"/>
        <w:rPr>
          <w:rFonts w:ascii="Arial" w:hAnsi="Arial" w:cs="Arial"/>
          <w:iCs/>
          <w:sz w:val="24"/>
          <w:szCs w:val="24"/>
          <w:lang w:val="kk-KZ"/>
        </w:rPr>
      </w:pPr>
      <w:r w:rsidRPr="009D6AFF">
        <w:rPr>
          <w:rFonts w:ascii="Arial" w:hAnsi="Arial" w:cs="Arial"/>
          <w:bCs/>
          <w:iCs/>
          <w:sz w:val="24"/>
          <w:szCs w:val="24"/>
          <w:lang w:val="kk-KZ"/>
        </w:rPr>
        <w:t>сабақ ұстаздың көп ізденуінен, көп еңбектенуінен туатын педагогикалық шығарма. Шебер ұстаз соның бәріне төтеп беріп, ешқандай әрекетке жол бермей, сабақ үрдісін түрлендіріп отырады</w:t>
      </w:r>
      <w:r w:rsidRPr="009D6AFF">
        <w:rPr>
          <w:rFonts w:ascii="Arial" w:hAnsi="Arial" w:cs="Arial"/>
          <w:b/>
          <w:bCs/>
          <w:iCs/>
          <w:sz w:val="24"/>
          <w:szCs w:val="24"/>
          <w:lang w:val="kk-KZ"/>
        </w:rPr>
        <w:t>.</w:t>
      </w:r>
    </w:p>
    <w:p w:rsidR="00BC3D27" w:rsidRPr="009D6AFF" w:rsidRDefault="00871DF4" w:rsidP="00871DF4">
      <w:pPr>
        <w:tabs>
          <w:tab w:val="left" w:pos="2220"/>
        </w:tabs>
        <w:spacing w:after="0" w:line="240" w:lineRule="auto"/>
        <w:ind w:left="57"/>
        <w:rPr>
          <w:rFonts w:ascii="Arial" w:hAnsi="Arial" w:cs="Arial"/>
          <w:sz w:val="24"/>
          <w:szCs w:val="24"/>
          <w:lang w:val="kk-KZ"/>
        </w:rPr>
      </w:pPr>
      <w:r>
        <w:rPr>
          <w:rFonts w:ascii="Arial" w:hAnsi="Arial" w:cs="Arial"/>
          <w:b/>
          <w:i/>
          <w:iCs/>
          <w:sz w:val="24"/>
          <w:szCs w:val="24"/>
          <w:lang w:val="kk-KZ"/>
        </w:rPr>
        <w:lastRenderedPageBreak/>
        <w:t xml:space="preserve">  </w:t>
      </w:r>
      <w:r w:rsidR="00BC3D27" w:rsidRPr="009D6AFF">
        <w:rPr>
          <w:rFonts w:ascii="Arial" w:hAnsi="Arial" w:cs="Arial"/>
          <w:b/>
          <w:iCs/>
          <w:sz w:val="24"/>
          <w:szCs w:val="24"/>
          <w:lang w:val="kk-KZ"/>
        </w:rPr>
        <w:t>Тәжірибенің жетекші идеясы:</w:t>
      </w:r>
      <w:r w:rsidR="00BC3D27" w:rsidRPr="009D6AFF">
        <w:rPr>
          <w:rFonts w:ascii="Arial" w:hAnsi="Arial" w:cs="Arial"/>
          <w:sz w:val="24"/>
          <w:szCs w:val="24"/>
          <w:lang w:val="kk-KZ"/>
        </w:rPr>
        <w:t xml:space="preserve"> </w:t>
      </w:r>
    </w:p>
    <w:p w:rsidR="00BC3D27" w:rsidRPr="009D6AFF" w:rsidRDefault="00BC3D27" w:rsidP="00871DF4">
      <w:pPr>
        <w:tabs>
          <w:tab w:val="left" w:pos="2220"/>
        </w:tabs>
        <w:spacing w:after="0" w:line="240" w:lineRule="auto"/>
        <w:ind w:left="57"/>
        <w:rPr>
          <w:rFonts w:ascii="Arial" w:hAnsi="Arial" w:cs="Arial"/>
          <w:iCs/>
          <w:sz w:val="24"/>
          <w:szCs w:val="24"/>
          <w:lang w:val="kk-KZ"/>
        </w:rPr>
      </w:pPr>
      <w:r w:rsidRPr="009D6AFF">
        <w:rPr>
          <w:rFonts w:ascii="Arial" w:hAnsi="Arial" w:cs="Arial"/>
          <w:iCs/>
          <w:sz w:val="24"/>
          <w:szCs w:val="24"/>
          <w:lang w:val="kk-KZ"/>
        </w:rPr>
        <w:t xml:space="preserve">Жоғарыда айтылып өткендей  </w:t>
      </w:r>
      <w:r w:rsidR="009D6AFF">
        <w:rPr>
          <w:rFonts w:ascii="Arial" w:hAnsi="Arial" w:cs="Arial"/>
          <w:iCs/>
          <w:sz w:val="24"/>
          <w:szCs w:val="24"/>
          <w:lang w:val="kk-KZ"/>
        </w:rPr>
        <w:t>«</w:t>
      </w:r>
      <w:r w:rsidRPr="009D6AFF">
        <w:rPr>
          <w:rFonts w:ascii="Arial" w:hAnsi="Arial" w:cs="Arial"/>
          <w:iCs/>
          <w:sz w:val="24"/>
          <w:szCs w:val="24"/>
          <w:lang w:val="kk-KZ"/>
        </w:rPr>
        <w:t>Әдебиеттік оқу</w:t>
      </w:r>
      <w:r w:rsidR="009D6AFF">
        <w:rPr>
          <w:rFonts w:ascii="Arial" w:hAnsi="Arial" w:cs="Arial"/>
          <w:iCs/>
          <w:sz w:val="24"/>
          <w:szCs w:val="24"/>
          <w:lang w:val="kk-KZ"/>
        </w:rPr>
        <w:t>»</w:t>
      </w:r>
      <w:r w:rsidRPr="009D6AFF">
        <w:rPr>
          <w:rFonts w:ascii="Arial" w:hAnsi="Arial" w:cs="Arial"/>
          <w:iCs/>
          <w:sz w:val="24"/>
          <w:szCs w:val="24"/>
          <w:lang w:val="kk-KZ"/>
        </w:rPr>
        <w:t xml:space="preserve">  бастауыш сыныпта өте қажет пән. Бастауыш сынып оқушысының негізгі проблемасы сөздік қорының аз болуы  немесе ана тілін жетік, сауатты толық меңгермеуі. Осындай жағдайда мұғалімнің негізгі міндеті әр түрлі әдіс-тәсілдермен тапсырмаларды жиі қолдана отырып, оқушылармен топтық, жұп  және жеке дара жұмыстар жүргізу. </w:t>
      </w:r>
    </w:p>
    <w:p w:rsidR="00BC3D27" w:rsidRPr="009D6AFF" w:rsidRDefault="00BC3D27" w:rsidP="00871DF4">
      <w:pPr>
        <w:tabs>
          <w:tab w:val="left" w:pos="2220"/>
        </w:tabs>
        <w:spacing w:after="0" w:line="240" w:lineRule="auto"/>
        <w:ind w:left="57"/>
        <w:rPr>
          <w:rFonts w:ascii="Arial" w:hAnsi="Arial" w:cs="Arial"/>
          <w:iCs/>
          <w:sz w:val="24"/>
          <w:szCs w:val="24"/>
          <w:lang w:val="kk-KZ"/>
        </w:rPr>
      </w:pPr>
      <w:r w:rsidRPr="009D6AFF">
        <w:rPr>
          <w:rFonts w:ascii="Arial" w:hAnsi="Arial" w:cs="Arial"/>
          <w:iCs/>
          <w:sz w:val="24"/>
          <w:szCs w:val="24"/>
          <w:lang w:val="kk-KZ"/>
        </w:rPr>
        <w:t xml:space="preserve">Ал ол үшін жаңа  деректер мен ақпарат көздері керек. Менің ұсынып отырған тәжірибем әдебиеттік оқу оқулығымен тығыз  айланысты, сондықтанда оны көмекші құрал ретінде пайдаланып отырмын.  </w:t>
      </w:r>
    </w:p>
    <w:p w:rsidR="00BC3D27" w:rsidRPr="00BC3D27" w:rsidRDefault="00BC3D27" w:rsidP="00871DF4">
      <w:pPr>
        <w:tabs>
          <w:tab w:val="left" w:pos="2220"/>
        </w:tabs>
        <w:spacing w:after="0" w:line="240" w:lineRule="auto"/>
        <w:ind w:left="57"/>
        <w:rPr>
          <w:rFonts w:ascii="Arial" w:hAnsi="Arial" w:cs="Arial"/>
          <w:i/>
          <w:iCs/>
          <w:sz w:val="24"/>
          <w:szCs w:val="24"/>
          <w:lang w:val="kk-KZ"/>
        </w:rPr>
      </w:pPr>
    </w:p>
    <w:p w:rsidR="00605190" w:rsidRPr="00BC3D27" w:rsidRDefault="00871DF4" w:rsidP="00871DF4">
      <w:pPr>
        <w:tabs>
          <w:tab w:val="left" w:pos="2220"/>
        </w:tabs>
        <w:spacing w:after="0" w:line="240" w:lineRule="auto"/>
        <w:ind w:left="57"/>
        <w:rPr>
          <w:rFonts w:ascii="Arial" w:hAnsi="Arial" w:cs="Arial"/>
          <w:sz w:val="24"/>
          <w:szCs w:val="24"/>
          <w:lang w:val="kk-KZ"/>
        </w:rPr>
      </w:pPr>
      <w:r>
        <w:rPr>
          <w:rFonts w:ascii="Arial" w:hAnsi="Arial" w:cs="Arial"/>
          <w:b/>
          <w:iCs/>
          <w:sz w:val="24"/>
          <w:szCs w:val="24"/>
          <w:lang w:val="kk-KZ"/>
        </w:rPr>
        <w:t xml:space="preserve">  </w:t>
      </w:r>
      <w:r w:rsidR="00605190" w:rsidRPr="00BC3D27">
        <w:rPr>
          <w:rFonts w:ascii="Arial" w:hAnsi="Arial" w:cs="Arial"/>
          <w:b/>
          <w:iCs/>
          <w:sz w:val="24"/>
          <w:szCs w:val="24"/>
          <w:lang w:val="kk-KZ"/>
        </w:rPr>
        <w:t>Тәжірибенің ауқымы.</w:t>
      </w:r>
    </w:p>
    <w:p w:rsidR="00605190" w:rsidRPr="00BC3D27" w:rsidRDefault="00605190"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Ұсынылып отырған тәжірибенің қолданылатын ауқымы сабақта және сабақтан </w:t>
      </w:r>
    </w:p>
    <w:p w:rsidR="00605190" w:rsidRPr="00BC3D27" w:rsidRDefault="00605190" w:rsidP="00871DF4">
      <w:pPr>
        <w:tabs>
          <w:tab w:val="left" w:pos="2220"/>
        </w:tabs>
        <w:spacing w:after="0" w:line="240" w:lineRule="auto"/>
        <w:ind w:left="57"/>
        <w:rPr>
          <w:rFonts w:ascii="Arial" w:hAnsi="Arial" w:cs="Arial"/>
          <w:b/>
          <w:sz w:val="24"/>
          <w:szCs w:val="24"/>
          <w:lang w:val="kk-KZ"/>
        </w:rPr>
      </w:pPr>
      <w:r w:rsidRPr="00BC3D27">
        <w:rPr>
          <w:rFonts w:ascii="Arial" w:hAnsi="Arial" w:cs="Arial"/>
          <w:sz w:val="24"/>
          <w:szCs w:val="24"/>
          <w:lang w:val="kk-KZ"/>
        </w:rPr>
        <w:t xml:space="preserve">тыс уақыттада,  оқушылар үй тапсырмасын орындаған кезде немесе ата-аналарымен дайындық кезеңінде,немесе пән аралық байланыс ретінде көмекші құрал орнына қолдана алады. </w:t>
      </w:r>
    </w:p>
    <w:p w:rsidR="00BC3D27" w:rsidRPr="00BC3D27" w:rsidRDefault="00871DF4" w:rsidP="00871DF4">
      <w:pPr>
        <w:tabs>
          <w:tab w:val="left" w:pos="2220"/>
        </w:tabs>
        <w:spacing w:after="0" w:line="240" w:lineRule="auto"/>
        <w:ind w:left="57"/>
        <w:rPr>
          <w:rFonts w:ascii="Arial" w:hAnsi="Arial" w:cs="Arial"/>
          <w:sz w:val="24"/>
          <w:szCs w:val="24"/>
          <w:lang w:val="kk-KZ"/>
        </w:rPr>
      </w:pPr>
      <w:r>
        <w:rPr>
          <w:rFonts w:ascii="Arial" w:hAnsi="Arial" w:cs="Arial"/>
          <w:b/>
          <w:iCs/>
          <w:sz w:val="24"/>
          <w:szCs w:val="24"/>
          <w:lang w:val="kk-KZ"/>
        </w:rPr>
        <w:t xml:space="preserve">  </w:t>
      </w:r>
      <w:r w:rsidR="00BC3D27" w:rsidRPr="00BC3D27">
        <w:rPr>
          <w:rFonts w:ascii="Arial" w:hAnsi="Arial" w:cs="Arial"/>
          <w:b/>
          <w:iCs/>
          <w:sz w:val="24"/>
          <w:szCs w:val="24"/>
          <w:lang w:val="kk-KZ"/>
        </w:rPr>
        <w:t>Тәжірибенің нәтижелілігі:</w:t>
      </w:r>
      <w:r w:rsidR="00BC3D27" w:rsidRPr="00BC3D27">
        <w:rPr>
          <w:rFonts w:ascii="Arial" w:hAnsi="Arial" w:cs="Arial"/>
          <w:sz w:val="24"/>
          <w:szCs w:val="24"/>
          <w:lang w:val="kk-KZ"/>
        </w:rPr>
        <w:t xml:space="preserve"> </w:t>
      </w:r>
    </w:p>
    <w:p w:rsidR="00BC3D27" w:rsidRPr="00BC3D27" w:rsidRDefault="00BC3D27"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Осы дидактикалық көмекші құралдың көмегімен сыныпта оқушыларман өтілген тақырыпты пысықтап,талдап ,бекіткен кезде көптеген жемісті жұмыстар атқарамыз.</w:t>
      </w:r>
    </w:p>
    <w:p w:rsidR="00BC3D27" w:rsidRPr="00BC3D27" w:rsidRDefault="00BC3D27" w:rsidP="00871DF4">
      <w:pPr>
        <w:tabs>
          <w:tab w:val="left" w:pos="2220"/>
        </w:tabs>
        <w:spacing w:after="0" w:line="240" w:lineRule="auto"/>
        <w:ind w:left="57"/>
        <w:rPr>
          <w:rFonts w:ascii="Arial" w:hAnsi="Arial" w:cs="Arial"/>
          <w:b/>
          <w:bCs/>
          <w:sz w:val="24"/>
          <w:szCs w:val="24"/>
          <w:lang w:val="kk-KZ"/>
        </w:rPr>
      </w:pPr>
      <w:r w:rsidRPr="00BC3D27">
        <w:rPr>
          <w:rFonts w:ascii="Arial" w:hAnsi="Arial" w:cs="Arial"/>
          <w:sz w:val="24"/>
          <w:szCs w:val="24"/>
          <w:lang w:val="kk-KZ"/>
        </w:rPr>
        <w:t xml:space="preserve">Оқушылар топта да ,жұппен де, жеке – дара жұмыстарды қызығушылықпен   орындайды. Ата-аналарға да үй тапсырмаларын орындаған уақытта өте қолайлы.     </w:t>
      </w:r>
    </w:p>
    <w:p w:rsidR="00BC3D27" w:rsidRPr="00BC3D27" w:rsidRDefault="00BC3D27" w:rsidP="00871DF4">
      <w:pPr>
        <w:tabs>
          <w:tab w:val="left" w:pos="2220"/>
        </w:tabs>
        <w:spacing w:after="0" w:line="240" w:lineRule="auto"/>
        <w:ind w:left="57"/>
        <w:rPr>
          <w:rFonts w:ascii="Arial" w:hAnsi="Arial" w:cs="Arial"/>
          <w:bCs/>
          <w:sz w:val="24"/>
          <w:szCs w:val="24"/>
          <w:lang w:val="kk-KZ"/>
        </w:rPr>
      </w:pPr>
      <w:r w:rsidRPr="00BC3D27">
        <w:rPr>
          <w:rFonts w:ascii="Arial" w:hAnsi="Arial" w:cs="Arial"/>
          <w:bCs/>
          <w:sz w:val="24"/>
          <w:szCs w:val="24"/>
          <w:lang w:val="kk-KZ"/>
        </w:rPr>
        <w:t>Үйінде кітапханасы (көркем әдебиеті) немесе интернеті жоқ оқушы мен ата-аналарға    дерек көзі болатын  көмекші құрал.</w:t>
      </w:r>
    </w:p>
    <w:p w:rsidR="00BC3D27" w:rsidRPr="00BC3D27" w:rsidRDefault="00BC3D27" w:rsidP="00871DF4">
      <w:pPr>
        <w:tabs>
          <w:tab w:val="left" w:pos="2220"/>
        </w:tabs>
        <w:spacing w:after="0" w:line="240" w:lineRule="auto"/>
        <w:ind w:left="57"/>
        <w:rPr>
          <w:rFonts w:ascii="Arial" w:hAnsi="Arial" w:cs="Arial"/>
          <w:sz w:val="24"/>
          <w:szCs w:val="24"/>
          <w:lang w:val="kk-KZ"/>
        </w:rPr>
      </w:pPr>
      <w:r w:rsidRPr="00BC3D27">
        <w:rPr>
          <w:rFonts w:ascii="Arial" w:hAnsi="Arial" w:cs="Arial"/>
          <w:b/>
          <w:bCs/>
          <w:sz w:val="24"/>
          <w:szCs w:val="24"/>
          <w:lang w:val="kk-KZ"/>
        </w:rPr>
        <w:t xml:space="preserve">     </w:t>
      </w:r>
      <w:r w:rsidR="009D6AFF">
        <w:rPr>
          <w:rFonts w:ascii="Arial" w:hAnsi="Arial" w:cs="Arial"/>
          <w:b/>
          <w:bCs/>
          <w:sz w:val="24"/>
          <w:szCs w:val="24"/>
          <w:lang w:val="kk-KZ"/>
        </w:rPr>
        <w:t>-</w:t>
      </w:r>
      <w:r w:rsidRPr="00BC3D27">
        <w:rPr>
          <w:rFonts w:ascii="Arial" w:hAnsi="Arial" w:cs="Arial"/>
          <w:b/>
          <w:bCs/>
          <w:sz w:val="24"/>
          <w:szCs w:val="24"/>
          <w:lang w:val="kk-KZ"/>
        </w:rPr>
        <w:t xml:space="preserve"> </w:t>
      </w:r>
      <w:r w:rsidRPr="00BC3D27">
        <w:rPr>
          <w:rFonts w:ascii="Arial" w:hAnsi="Arial" w:cs="Arial"/>
          <w:sz w:val="24"/>
          <w:szCs w:val="24"/>
          <w:lang w:val="kk-KZ"/>
        </w:rPr>
        <w:t xml:space="preserve"> Өз сабақтарымда әдістемелік құралды қолдану арқылы байқағаным:</w:t>
      </w:r>
    </w:p>
    <w:p w:rsidR="00BC3D27" w:rsidRPr="00BC3D27" w:rsidRDefault="00BC3D27"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w:t>
      </w:r>
      <w:r w:rsidR="009D6AFF">
        <w:rPr>
          <w:rFonts w:ascii="Arial" w:hAnsi="Arial" w:cs="Arial"/>
          <w:sz w:val="24"/>
          <w:szCs w:val="24"/>
          <w:lang w:val="kk-KZ"/>
        </w:rPr>
        <w:t xml:space="preserve"> </w:t>
      </w:r>
      <w:r w:rsidRPr="00BC3D27">
        <w:rPr>
          <w:rFonts w:ascii="Arial" w:hAnsi="Arial" w:cs="Arial"/>
          <w:sz w:val="24"/>
          <w:szCs w:val="24"/>
          <w:lang w:val="kk-KZ"/>
        </w:rPr>
        <w:t xml:space="preserve">  - </w:t>
      </w:r>
      <w:r w:rsidR="009D6AFF">
        <w:rPr>
          <w:rFonts w:ascii="Arial" w:hAnsi="Arial" w:cs="Arial"/>
          <w:sz w:val="24"/>
          <w:szCs w:val="24"/>
          <w:lang w:val="kk-KZ"/>
        </w:rPr>
        <w:t xml:space="preserve"> </w:t>
      </w:r>
      <w:r w:rsidRPr="00BC3D27">
        <w:rPr>
          <w:rFonts w:ascii="Arial" w:hAnsi="Arial" w:cs="Arial"/>
          <w:sz w:val="24"/>
          <w:szCs w:val="24"/>
          <w:lang w:val="kk-KZ"/>
        </w:rPr>
        <w:t xml:space="preserve">Оқушылардың «Әдебиеттік оқу» сабағына деген  қызығушылықтары     артады. </w:t>
      </w:r>
    </w:p>
    <w:p w:rsidR="00BC3D27" w:rsidRPr="00BC3D27" w:rsidRDefault="009D6AFF" w:rsidP="00871DF4">
      <w:pPr>
        <w:tabs>
          <w:tab w:val="left" w:pos="2220"/>
        </w:tabs>
        <w:spacing w:after="0" w:line="240" w:lineRule="auto"/>
        <w:ind w:left="57"/>
        <w:rPr>
          <w:rFonts w:ascii="Arial" w:hAnsi="Arial" w:cs="Arial"/>
          <w:sz w:val="24"/>
          <w:szCs w:val="24"/>
          <w:lang w:val="kk-KZ"/>
        </w:rPr>
      </w:pPr>
      <w:r>
        <w:rPr>
          <w:rFonts w:ascii="Arial" w:hAnsi="Arial" w:cs="Arial"/>
          <w:sz w:val="24"/>
          <w:szCs w:val="24"/>
          <w:lang w:val="kk-KZ"/>
        </w:rPr>
        <w:t xml:space="preserve">     </w:t>
      </w:r>
      <w:r w:rsidR="00BC3D27" w:rsidRPr="00BC3D27">
        <w:rPr>
          <w:rFonts w:ascii="Arial" w:hAnsi="Arial" w:cs="Arial"/>
          <w:sz w:val="24"/>
          <w:szCs w:val="24"/>
          <w:lang w:val="kk-KZ"/>
        </w:rPr>
        <w:t xml:space="preserve">- </w:t>
      </w:r>
      <w:r>
        <w:rPr>
          <w:rFonts w:ascii="Arial" w:hAnsi="Arial" w:cs="Arial"/>
          <w:sz w:val="24"/>
          <w:szCs w:val="24"/>
          <w:lang w:val="kk-KZ"/>
        </w:rPr>
        <w:t xml:space="preserve"> </w:t>
      </w:r>
      <w:r w:rsidR="00BC3D27" w:rsidRPr="00BC3D27">
        <w:rPr>
          <w:rFonts w:ascii="Arial" w:hAnsi="Arial" w:cs="Arial"/>
          <w:sz w:val="24"/>
          <w:szCs w:val="24"/>
          <w:lang w:val="kk-KZ"/>
        </w:rPr>
        <w:t xml:space="preserve">Тез,шапшаң,жылдам ойлау,тапсырманы уаытында бітіруді игереді. </w:t>
      </w:r>
    </w:p>
    <w:p w:rsidR="00BC3D27" w:rsidRPr="00BC3D27" w:rsidRDefault="00BC3D27" w:rsidP="00871DF4">
      <w:pPr>
        <w:tabs>
          <w:tab w:val="left" w:pos="2220"/>
        </w:tabs>
        <w:spacing w:after="0" w:line="240" w:lineRule="auto"/>
        <w:ind w:left="57"/>
        <w:rPr>
          <w:rFonts w:ascii="Arial" w:hAnsi="Arial" w:cs="Arial"/>
          <w:sz w:val="24"/>
          <w:szCs w:val="24"/>
          <w:lang w:val="kk-KZ"/>
        </w:rPr>
      </w:pPr>
      <w:r w:rsidRPr="00BC3D27">
        <w:rPr>
          <w:rFonts w:ascii="Arial" w:hAnsi="Arial" w:cs="Arial"/>
          <w:sz w:val="24"/>
          <w:szCs w:val="24"/>
          <w:lang w:val="kk-KZ"/>
        </w:rPr>
        <w:t xml:space="preserve">     -</w:t>
      </w:r>
      <w:r w:rsidR="009D6AFF">
        <w:rPr>
          <w:rFonts w:ascii="Arial" w:hAnsi="Arial" w:cs="Arial"/>
          <w:sz w:val="24"/>
          <w:szCs w:val="24"/>
          <w:lang w:val="kk-KZ"/>
        </w:rPr>
        <w:t xml:space="preserve">  </w:t>
      </w:r>
      <w:r w:rsidRPr="00BC3D27">
        <w:rPr>
          <w:rFonts w:ascii="Arial" w:hAnsi="Arial" w:cs="Arial"/>
          <w:sz w:val="24"/>
          <w:szCs w:val="24"/>
          <w:lang w:val="kk-KZ"/>
        </w:rPr>
        <w:t xml:space="preserve">Шығармашылық шабыттары оянып, логикалық,қияли ойлау қабілеттері   қалыптасады.     </w:t>
      </w:r>
    </w:p>
    <w:p w:rsidR="00BC3D27" w:rsidRPr="00BC3D27" w:rsidRDefault="00BC3D27" w:rsidP="00871DF4">
      <w:pPr>
        <w:tabs>
          <w:tab w:val="left" w:pos="2220"/>
        </w:tabs>
        <w:spacing w:after="0" w:line="240" w:lineRule="auto"/>
        <w:ind w:left="57"/>
        <w:rPr>
          <w:rFonts w:ascii="Arial" w:hAnsi="Arial" w:cs="Arial"/>
          <w:b/>
          <w:bCs/>
          <w:sz w:val="24"/>
          <w:szCs w:val="24"/>
          <w:lang w:val="kk-KZ"/>
        </w:rPr>
      </w:pPr>
      <w:r w:rsidRPr="00BC3D27">
        <w:rPr>
          <w:rFonts w:ascii="Arial" w:hAnsi="Arial" w:cs="Arial"/>
          <w:sz w:val="24"/>
          <w:szCs w:val="24"/>
          <w:lang w:val="kk-KZ"/>
        </w:rPr>
        <w:t xml:space="preserve"> </w:t>
      </w:r>
      <w:r w:rsidR="00871DF4">
        <w:rPr>
          <w:rFonts w:ascii="Arial" w:hAnsi="Arial" w:cs="Arial"/>
          <w:b/>
          <w:iCs/>
          <w:sz w:val="24"/>
          <w:szCs w:val="24"/>
          <w:lang w:val="kk-KZ"/>
        </w:rPr>
        <w:t xml:space="preserve"> </w:t>
      </w:r>
      <w:r w:rsidRPr="00BC3D27">
        <w:rPr>
          <w:rFonts w:ascii="Arial" w:hAnsi="Arial" w:cs="Arial"/>
          <w:b/>
          <w:iCs/>
          <w:sz w:val="24"/>
          <w:szCs w:val="24"/>
          <w:lang w:val="kk-KZ"/>
        </w:rPr>
        <w:t>Қорытынды:</w:t>
      </w:r>
    </w:p>
    <w:p w:rsidR="00BC3D27" w:rsidRPr="00BC3D27" w:rsidRDefault="00BC3D27" w:rsidP="00871DF4">
      <w:pPr>
        <w:tabs>
          <w:tab w:val="left" w:pos="2220"/>
        </w:tabs>
        <w:spacing w:after="0" w:line="240" w:lineRule="auto"/>
        <w:ind w:left="57"/>
        <w:rPr>
          <w:rFonts w:ascii="Arial" w:hAnsi="Arial" w:cs="Arial"/>
          <w:sz w:val="24"/>
          <w:szCs w:val="24"/>
          <w:lang w:val="kk-KZ"/>
        </w:rPr>
      </w:pPr>
      <w:r w:rsidRPr="00BC3D27">
        <w:rPr>
          <w:rFonts w:ascii="Arial" w:hAnsi="Arial" w:cs="Arial"/>
          <w:b/>
          <w:iCs/>
          <w:sz w:val="24"/>
          <w:szCs w:val="24"/>
          <w:lang w:val="kk-KZ"/>
        </w:rPr>
        <w:t xml:space="preserve">      </w:t>
      </w:r>
      <w:r w:rsidRPr="00BC3D27">
        <w:rPr>
          <w:rFonts w:ascii="Arial" w:hAnsi="Arial" w:cs="Arial"/>
          <w:sz w:val="24"/>
          <w:szCs w:val="24"/>
          <w:lang w:val="kk-KZ"/>
        </w:rPr>
        <w:t xml:space="preserve"> Мектептің бастауыш сатысында оқушыларды тәрбиелеу мәселесі ең негізгі     талаптардың біріне саналады. Қазақ халық ауыз әдебиеті үлгілерінің барлығы дерлік балаға өмір танытарлық қызмет атқарары сөзсіз. Айнала қоршаған ортаның қыр-сырын, сын-сипатын танытып, таным әрекеттерін, яғни қиялын, ойлауын, еске сақтауын, тілін дамытады. Баланы тәрбиелеу ісіне қажетті барлық мүмкіндіктер ауыз әдебиеті үлгілерінен табылып, халықтық шығармаларды оқып-танысу барысында адамгершілік асыл қасиеттердің адамды адам мұратына жеткізетініне, ал жаман қылық, жат әрекеттердің зияны тиіп, жаманшылыққа ұшырататынына көз жеткізеді. Бұл оқушылардың ақыл-ойын дамыту мәселесін шешудің бір жолы деп білемін</w:t>
      </w:r>
    </w:p>
    <w:p w:rsidR="00BC3D27" w:rsidRPr="00BC3D27" w:rsidRDefault="00BC3D27" w:rsidP="00871DF4">
      <w:pPr>
        <w:tabs>
          <w:tab w:val="left" w:pos="2220"/>
        </w:tabs>
        <w:spacing w:after="0" w:line="240" w:lineRule="auto"/>
        <w:ind w:left="57"/>
        <w:rPr>
          <w:rFonts w:ascii="Arial" w:hAnsi="Arial" w:cs="Arial"/>
          <w:b/>
          <w:iCs/>
          <w:sz w:val="24"/>
          <w:szCs w:val="24"/>
          <w:lang w:val="kk-KZ"/>
        </w:rPr>
      </w:pPr>
    </w:p>
    <w:p w:rsidR="00524FA7" w:rsidRPr="00524FA7" w:rsidRDefault="00524FA7" w:rsidP="00871DF4">
      <w:pPr>
        <w:tabs>
          <w:tab w:val="left" w:pos="2220"/>
        </w:tabs>
        <w:spacing w:after="0" w:line="240" w:lineRule="auto"/>
        <w:ind w:left="57"/>
        <w:rPr>
          <w:rFonts w:ascii="Arial" w:hAnsi="Arial" w:cs="Arial"/>
          <w:sz w:val="24"/>
          <w:szCs w:val="24"/>
          <w:lang w:val="kk-KZ"/>
        </w:rPr>
      </w:pPr>
    </w:p>
    <w:sectPr w:rsidR="00524FA7" w:rsidRPr="00524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ED9"/>
    <w:multiLevelType w:val="hybridMultilevel"/>
    <w:tmpl w:val="44BC407A"/>
    <w:lvl w:ilvl="0" w:tplc="EB2C9820">
      <w:start w:val="1"/>
      <w:numFmt w:val="bullet"/>
      <w:lvlText w:val=""/>
      <w:lvlJc w:val="left"/>
      <w:pPr>
        <w:tabs>
          <w:tab w:val="num" w:pos="720"/>
        </w:tabs>
        <w:ind w:left="720" w:hanging="360"/>
      </w:pPr>
      <w:rPr>
        <w:rFonts w:ascii="Wingdings" w:hAnsi="Wingdings" w:hint="default"/>
      </w:rPr>
    </w:lvl>
    <w:lvl w:ilvl="1" w:tplc="9FA882D4" w:tentative="1">
      <w:start w:val="1"/>
      <w:numFmt w:val="bullet"/>
      <w:lvlText w:val=""/>
      <w:lvlJc w:val="left"/>
      <w:pPr>
        <w:tabs>
          <w:tab w:val="num" w:pos="1440"/>
        </w:tabs>
        <w:ind w:left="1440" w:hanging="360"/>
      </w:pPr>
      <w:rPr>
        <w:rFonts w:ascii="Wingdings" w:hAnsi="Wingdings" w:hint="default"/>
      </w:rPr>
    </w:lvl>
    <w:lvl w:ilvl="2" w:tplc="6C186FD4" w:tentative="1">
      <w:start w:val="1"/>
      <w:numFmt w:val="bullet"/>
      <w:lvlText w:val=""/>
      <w:lvlJc w:val="left"/>
      <w:pPr>
        <w:tabs>
          <w:tab w:val="num" w:pos="2160"/>
        </w:tabs>
        <w:ind w:left="2160" w:hanging="360"/>
      </w:pPr>
      <w:rPr>
        <w:rFonts w:ascii="Wingdings" w:hAnsi="Wingdings" w:hint="default"/>
      </w:rPr>
    </w:lvl>
    <w:lvl w:ilvl="3" w:tplc="755CCA4A" w:tentative="1">
      <w:start w:val="1"/>
      <w:numFmt w:val="bullet"/>
      <w:lvlText w:val=""/>
      <w:lvlJc w:val="left"/>
      <w:pPr>
        <w:tabs>
          <w:tab w:val="num" w:pos="2880"/>
        </w:tabs>
        <w:ind w:left="2880" w:hanging="360"/>
      </w:pPr>
      <w:rPr>
        <w:rFonts w:ascii="Wingdings" w:hAnsi="Wingdings" w:hint="default"/>
      </w:rPr>
    </w:lvl>
    <w:lvl w:ilvl="4" w:tplc="FDEA98C8" w:tentative="1">
      <w:start w:val="1"/>
      <w:numFmt w:val="bullet"/>
      <w:lvlText w:val=""/>
      <w:lvlJc w:val="left"/>
      <w:pPr>
        <w:tabs>
          <w:tab w:val="num" w:pos="3600"/>
        </w:tabs>
        <w:ind w:left="3600" w:hanging="360"/>
      </w:pPr>
      <w:rPr>
        <w:rFonts w:ascii="Wingdings" w:hAnsi="Wingdings" w:hint="default"/>
      </w:rPr>
    </w:lvl>
    <w:lvl w:ilvl="5" w:tplc="B59477B8" w:tentative="1">
      <w:start w:val="1"/>
      <w:numFmt w:val="bullet"/>
      <w:lvlText w:val=""/>
      <w:lvlJc w:val="left"/>
      <w:pPr>
        <w:tabs>
          <w:tab w:val="num" w:pos="4320"/>
        </w:tabs>
        <w:ind w:left="4320" w:hanging="360"/>
      </w:pPr>
      <w:rPr>
        <w:rFonts w:ascii="Wingdings" w:hAnsi="Wingdings" w:hint="default"/>
      </w:rPr>
    </w:lvl>
    <w:lvl w:ilvl="6" w:tplc="5EA43DB8" w:tentative="1">
      <w:start w:val="1"/>
      <w:numFmt w:val="bullet"/>
      <w:lvlText w:val=""/>
      <w:lvlJc w:val="left"/>
      <w:pPr>
        <w:tabs>
          <w:tab w:val="num" w:pos="5040"/>
        </w:tabs>
        <w:ind w:left="5040" w:hanging="360"/>
      </w:pPr>
      <w:rPr>
        <w:rFonts w:ascii="Wingdings" w:hAnsi="Wingdings" w:hint="default"/>
      </w:rPr>
    </w:lvl>
    <w:lvl w:ilvl="7" w:tplc="1A6E2C7E" w:tentative="1">
      <w:start w:val="1"/>
      <w:numFmt w:val="bullet"/>
      <w:lvlText w:val=""/>
      <w:lvlJc w:val="left"/>
      <w:pPr>
        <w:tabs>
          <w:tab w:val="num" w:pos="5760"/>
        </w:tabs>
        <w:ind w:left="5760" w:hanging="360"/>
      </w:pPr>
      <w:rPr>
        <w:rFonts w:ascii="Wingdings" w:hAnsi="Wingdings" w:hint="default"/>
      </w:rPr>
    </w:lvl>
    <w:lvl w:ilvl="8" w:tplc="526EC75E" w:tentative="1">
      <w:start w:val="1"/>
      <w:numFmt w:val="bullet"/>
      <w:lvlText w:val=""/>
      <w:lvlJc w:val="left"/>
      <w:pPr>
        <w:tabs>
          <w:tab w:val="num" w:pos="6480"/>
        </w:tabs>
        <w:ind w:left="6480" w:hanging="360"/>
      </w:pPr>
      <w:rPr>
        <w:rFonts w:ascii="Wingdings" w:hAnsi="Wingdings" w:hint="default"/>
      </w:rPr>
    </w:lvl>
  </w:abstractNum>
  <w:abstractNum w:abstractNumId="1">
    <w:nsid w:val="22BF437C"/>
    <w:multiLevelType w:val="hybridMultilevel"/>
    <w:tmpl w:val="CFEC18D0"/>
    <w:lvl w:ilvl="0" w:tplc="86527668">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AC07D7"/>
    <w:multiLevelType w:val="multilevel"/>
    <w:tmpl w:val="A4FE3DEA"/>
    <w:lvl w:ilvl="0">
      <w:start w:val="1"/>
      <w:numFmt w:val="decimal"/>
      <w:lvlText w:val="%1."/>
      <w:lvlJc w:val="left"/>
      <w:pPr>
        <w:ind w:left="495" w:hanging="495"/>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9F"/>
    <w:rsid w:val="000569CD"/>
    <w:rsid w:val="0007129F"/>
    <w:rsid w:val="00147CF3"/>
    <w:rsid w:val="00331158"/>
    <w:rsid w:val="00367BF1"/>
    <w:rsid w:val="00422FC4"/>
    <w:rsid w:val="004513D8"/>
    <w:rsid w:val="00524FA7"/>
    <w:rsid w:val="00605190"/>
    <w:rsid w:val="006A60CD"/>
    <w:rsid w:val="0076663B"/>
    <w:rsid w:val="00790055"/>
    <w:rsid w:val="007C07D2"/>
    <w:rsid w:val="00871DF4"/>
    <w:rsid w:val="009D6AFF"/>
    <w:rsid w:val="00A01CD5"/>
    <w:rsid w:val="00AA4572"/>
    <w:rsid w:val="00BB5AE7"/>
    <w:rsid w:val="00BC3D27"/>
    <w:rsid w:val="00BD7750"/>
    <w:rsid w:val="00C21E42"/>
    <w:rsid w:val="00F16C33"/>
    <w:rsid w:val="00F41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0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99847">
      <w:bodyDiv w:val="1"/>
      <w:marLeft w:val="0"/>
      <w:marRight w:val="0"/>
      <w:marTop w:val="0"/>
      <w:marBottom w:val="0"/>
      <w:divBdr>
        <w:top w:val="none" w:sz="0" w:space="0" w:color="auto"/>
        <w:left w:val="none" w:sz="0" w:space="0" w:color="auto"/>
        <w:bottom w:val="none" w:sz="0" w:space="0" w:color="auto"/>
        <w:right w:val="none" w:sz="0" w:space="0" w:color="auto"/>
      </w:divBdr>
    </w:div>
    <w:div w:id="9095370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94">
          <w:marLeft w:val="446"/>
          <w:marRight w:val="0"/>
          <w:marTop w:val="0"/>
          <w:marBottom w:val="0"/>
          <w:divBdr>
            <w:top w:val="none" w:sz="0" w:space="0" w:color="auto"/>
            <w:left w:val="none" w:sz="0" w:space="0" w:color="auto"/>
            <w:bottom w:val="none" w:sz="0" w:space="0" w:color="auto"/>
            <w:right w:val="none" w:sz="0" w:space="0" w:color="auto"/>
          </w:divBdr>
        </w:div>
        <w:div w:id="1621835816">
          <w:marLeft w:val="446"/>
          <w:marRight w:val="0"/>
          <w:marTop w:val="0"/>
          <w:marBottom w:val="0"/>
          <w:divBdr>
            <w:top w:val="none" w:sz="0" w:space="0" w:color="auto"/>
            <w:left w:val="none" w:sz="0" w:space="0" w:color="auto"/>
            <w:bottom w:val="none" w:sz="0" w:space="0" w:color="auto"/>
            <w:right w:val="none" w:sz="0" w:space="0" w:color="auto"/>
          </w:divBdr>
        </w:div>
        <w:div w:id="2080858470">
          <w:marLeft w:val="446"/>
          <w:marRight w:val="0"/>
          <w:marTop w:val="0"/>
          <w:marBottom w:val="0"/>
          <w:divBdr>
            <w:top w:val="none" w:sz="0" w:space="0" w:color="auto"/>
            <w:left w:val="none" w:sz="0" w:space="0" w:color="auto"/>
            <w:bottom w:val="none" w:sz="0" w:space="0" w:color="auto"/>
            <w:right w:val="none" w:sz="0" w:space="0" w:color="auto"/>
          </w:divBdr>
        </w:div>
        <w:div w:id="7880899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dc:creator>
  <cp:keywords/>
  <dc:description/>
  <cp:lastModifiedBy>Администратор</cp:lastModifiedBy>
  <cp:revision>12</cp:revision>
  <dcterms:created xsi:type="dcterms:W3CDTF">2015-04-15T16:17:00Z</dcterms:created>
  <dcterms:modified xsi:type="dcterms:W3CDTF">2016-11-25T03:29:00Z</dcterms:modified>
</cp:coreProperties>
</file>