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EB" w:rsidRPr="00F271EB" w:rsidRDefault="00F271EB" w:rsidP="00F271EB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>Утвержден</w:t>
      </w:r>
    </w:p>
    <w:p w:rsidR="00F271EB" w:rsidRPr="00F271EB" w:rsidRDefault="00F271EB" w:rsidP="00F271EB">
      <w:pPr>
        <w:widowControl w:val="0"/>
        <w:tabs>
          <w:tab w:val="left" w:pos="7655"/>
        </w:tabs>
        <w:suppressAutoHyphens/>
        <w:spacing w:after="0" w:line="240" w:lineRule="auto"/>
        <w:ind w:left="461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постановлением акимата</w:t>
      </w:r>
    </w:p>
    <w:p w:rsidR="00F271EB" w:rsidRPr="00F271EB" w:rsidRDefault="00F271EB" w:rsidP="00F271EB">
      <w:pPr>
        <w:widowControl w:val="0"/>
        <w:tabs>
          <w:tab w:val="left" w:pos="7655"/>
        </w:tabs>
        <w:suppressAutoHyphens/>
        <w:spacing w:after="0" w:line="240" w:lineRule="auto"/>
        <w:ind w:left="461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Павлодарской области</w:t>
      </w:r>
    </w:p>
    <w:p w:rsidR="00F271EB" w:rsidRPr="00F271EB" w:rsidRDefault="00F271EB" w:rsidP="00F271EB">
      <w:pPr>
        <w:suppressAutoHyphens/>
        <w:jc w:val="right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от «28» мая 2015 №</w:t>
      </w:r>
      <w:r w:rsidRPr="00F271E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>153/5</w:t>
      </w:r>
    </w:p>
    <w:p w:rsidR="00F271EB" w:rsidRPr="00F271EB" w:rsidRDefault="00F271EB" w:rsidP="00F271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Регламент  государственной услуги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«Выдача дубликатов документов об</w:t>
      </w:r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  <w:t xml:space="preserve"> </w:t>
      </w:r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основном среднем, </w:t>
      </w:r>
    </w:p>
    <w:p w:rsidR="00F271EB" w:rsidRPr="00F271EB" w:rsidRDefault="00F271EB" w:rsidP="00F271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  <w:proofErr w:type="gramStart"/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общем</w:t>
      </w:r>
      <w:proofErr w:type="gramEnd"/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среднем образовании</w:t>
      </w:r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  <w:t>»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F271EB" w:rsidRPr="00F271EB" w:rsidRDefault="00F271EB" w:rsidP="00F271EB">
      <w:pPr>
        <w:widowControl w:val="0"/>
        <w:tabs>
          <w:tab w:val="left" w:pos="158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1. Общие положения</w:t>
      </w:r>
    </w:p>
    <w:p w:rsidR="00F271EB" w:rsidRPr="00F271EB" w:rsidRDefault="00F271EB" w:rsidP="00F271EB">
      <w:pPr>
        <w:widowControl w:val="0"/>
        <w:tabs>
          <w:tab w:val="left" w:pos="15840"/>
        </w:tabs>
        <w:suppressAutoHyphens/>
        <w:spacing w:after="0" w:line="240" w:lineRule="auto"/>
        <w:ind w:hanging="357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1. Государственная услуга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«Выдача дубликатов документов об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основном среднем, общем среднем образовании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»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(далее – государственная услуга)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оказывается организациями основного среднего и общего среднего образования Павлодарской области (далее –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F271EB">
        <w:rPr>
          <w:rFonts w:ascii="Times New Roman" w:eastAsia="Calibri" w:hAnsi="Times New Roman" w:cs="Times New Roman"/>
          <w:bCs/>
          <w:kern w:val="1"/>
          <w:sz w:val="28"/>
          <w:szCs w:val="28"/>
          <w:lang w:val="kk-KZ" w:eastAsia="ar-SA"/>
        </w:rPr>
        <w:t>услугодатель).</w:t>
      </w:r>
    </w:p>
    <w:p w:rsidR="00F271EB" w:rsidRPr="00F271EB" w:rsidRDefault="00F271EB" w:rsidP="00F271E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bCs/>
          <w:kern w:val="1"/>
          <w:sz w:val="28"/>
          <w:szCs w:val="28"/>
          <w:lang w:val="kk-KZ" w:eastAsia="ar-SA"/>
        </w:rPr>
        <w:t>Прием заявлений и выдача результатов оказания государственной услуги осуществляются через:</w:t>
      </w:r>
    </w:p>
    <w:p w:rsidR="00F271EB" w:rsidRPr="00F271EB" w:rsidRDefault="00F271EB" w:rsidP="00F27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bCs/>
          <w:kern w:val="1"/>
          <w:sz w:val="28"/>
          <w:szCs w:val="28"/>
          <w:lang w:val="kk-KZ" w:eastAsia="ar-SA"/>
        </w:rPr>
        <w:t xml:space="preserve">1) канцелярию услугодателя; </w:t>
      </w:r>
    </w:p>
    <w:p w:rsidR="00F271EB" w:rsidRPr="00F271EB" w:rsidRDefault="00F271EB" w:rsidP="00F27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bCs/>
          <w:kern w:val="1"/>
          <w:sz w:val="28"/>
          <w:szCs w:val="28"/>
          <w:lang w:val="kk-KZ" w:eastAsia="ar-SA"/>
        </w:rPr>
        <w:t xml:space="preserve">2) филиал </w:t>
      </w:r>
      <w:r w:rsidRPr="00F271EB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Республиканского государственного предприятия на праве  хозяйственного ведения «Центр обслуживания населения» Павлодарской области (далее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–</w:t>
      </w:r>
      <w:r w:rsidRPr="00F271EB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ЦОН).</w:t>
      </w:r>
    </w:p>
    <w:p w:rsidR="00F271EB" w:rsidRPr="00F271EB" w:rsidRDefault="00F271EB" w:rsidP="00F271EB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2. Форма оказания государственной услуги: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бумажная.</w:t>
      </w:r>
    </w:p>
    <w:p w:rsidR="00F271EB" w:rsidRPr="00F271EB" w:rsidRDefault="00F271EB" w:rsidP="00F27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 Результат оказания государственной услуги – выдача дубликата  свидетельства </w:t>
      </w:r>
      <w:r w:rsidRPr="00F271EB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об основном среднем образовании, дубликата аттестата об общем среднем образовании. </w:t>
      </w:r>
    </w:p>
    <w:p w:rsidR="00F271EB" w:rsidRPr="00F271EB" w:rsidRDefault="00F271EB" w:rsidP="00F27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ar-SA"/>
        </w:rPr>
        <w:t>Форма предоставления результата оказания государственной услуги: бумажная.</w:t>
      </w:r>
    </w:p>
    <w:p w:rsidR="00F271EB" w:rsidRPr="00F271EB" w:rsidRDefault="00F271EB" w:rsidP="00F271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5"/>
          <w:szCs w:val="25"/>
          <w:lang w:val="kk-KZ" w:eastAsia="ar-SA"/>
        </w:rPr>
      </w:pPr>
    </w:p>
    <w:p w:rsidR="00F271EB" w:rsidRPr="00F271EB" w:rsidRDefault="00F271EB" w:rsidP="00F271EB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ab/>
      </w:r>
      <w:r w:rsidRPr="00F271EB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2. Описание порядка действий структурных подразделений (работников) </w:t>
      </w:r>
      <w:proofErr w:type="spellStart"/>
      <w:r w:rsidRPr="00F271EB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услугодателя</w:t>
      </w:r>
      <w:proofErr w:type="spellEnd"/>
      <w:r w:rsidRPr="00F271EB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в процессе оказания государственной услуги</w:t>
      </w:r>
    </w:p>
    <w:p w:rsidR="00F271EB" w:rsidRPr="00F271EB" w:rsidRDefault="00F271EB" w:rsidP="00F271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kk-KZ" w:eastAsia="ar-SA"/>
        </w:rPr>
      </w:pPr>
    </w:p>
    <w:p w:rsidR="00F271EB" w:rsidRPr="00F271EB" w:rsidRDefault="00F271EB" w:rsidP="00F271EB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F271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4. Основанием для начала процедуры  (действия) по оказанию государственной услуги является заявление </w:t>
      </w:r>
      <w:proofErr w:type="spellStart"/>
      <w:r w:rsidRPr="00F271EB">
        <w:rPr>
          <w:rFonts w:ascii="Times New Roman" w:eastAsia="Times New Roman" w:hAnsi="Times New Roman" w:cs="Calibri"/>
          <w:sz w:val="28"/>
          <w:szCs w:val="28"/>
          <w:lang w:eastAsia="ru-RU"/>
        </w:rPr>
        <w:t>услугополучателя</w:t>
      </w:r>
      <w:proofErr w:type="spellEnd"/>
      <w:r w:rsidRPr="00F271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 приложением необходимых документов, указанных в пункте 9 стандарта государственной услуги </w:t>
      </w:r>
      <w:r w:rsidRPr="00F271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«Выдача дубликатов документов </w:t>
      </w:r>
      <w:r w:rsidRPr="00F271EB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об основном среднем, общем среднем образовании</w:t>
      </w:r>
      <w:r w:rsidRPr="00F271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», утвержденного приказом  образования и науки Республики Казахстан от 8 апреля 2015 года № 179 (далее – Стандарт).</w:t>
      </w:r>
    </w:p>
    <w:p w:rsidR="00F271EB" w:rsidRPr="00F271EB" w:rsidRDefault="00F271EB" w:rsidP="00F271E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F271EB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(действия):</w:t>
      </w:r>
    </w:p>
    <w:p w:rsidR="00F271EB" w:rsidRPr="00F271EB" w:rsidRDefault="00F271EB" w:rsidP="00F271E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F271EB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1) </w:t>
      </w:r>
      <w:r w:rsidRPr="00F271EB">
        <w:rPr>
          <w:rFonts w:ascii="Times New Roman" w:eastAsia="Times New Roman" w:hAnsi="Times New Roman" w:cs="Calibri"/>
          <w:sz w:val="28"/>
          <w:szCs w:val="28"/>
          <w:lang w:eastAsia="ru-RU"/>
        </w:rPr>
        <w:t>сотрудник канцелярии</w:t>
      </w:r>
      <w:r w:rsidRPr="00F271EB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 услугодателя осуществляет прием и  </w:t>
      </w:r>
      <w:r w:rsidRPr="00F271EB">
        <w:rPr>
          <w:rFonts w:ascii="Times New Roman" w:eastAsia="Times New Roman" w:hAnsi="Times New Roman" w:cs="Calibri"/>
          <w:sz w:val="28"/>
          <w:szCs w:val="28"/>
          <w:lang w:val="kk-KZ" w:eastAsia="ru-RU"/>
        </w:rPr>
        <w:lastRenderedPageBreak/>
        <w:t xml:space="preserve">регистрацию полученных от услугополучателя или из ЦОНа документов, сверяет копии с оригиналами документов, возвращает оригиналы услугополучателю и передает на рассмотрение руководителю услугодателя (не более 15 минут); </w:t>
      </w:r>
    </w:p>
    <w:p w:rsidR="00F271EB" w:rsidRPr="00F271EB" w:rsidRDefault="00F271EB" w:rsidP="00F27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руководитель </w:t>
      </w:r>
      <w:proofErr w:type="spellStart"/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документы и определяет ответственного исполнителя (1 рабочий день); </w:t>
      </w:r>
    </w:p>
    <w:p w:rsidR="00F271EB" w:rsidRPr="00F271EB" w:rsidRDefault="00F271EB" w:rsidP="00F27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271E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3) ответственный исполнитель услугодателя </w:t>
      </w:r>
      <w:r w:rsidRPr="00F271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готовит дубликат документа, направляет на рассмотрение и подписание руководителю услугодателя </w:t>
      </w:r>
      <w:r w:rsidRPr="00F271E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(11 рабочих дней);</w:t>
      </w:r>
    </w:p>
    <w:p w:rsidR="00F271EB" w:rsidRPr="00F271EB" w:rsidRDefault="00F271EB" w:rsidP="00F27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271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4) руководитель услугодателя рассматривает дубликат документа,  подписывает  и направляет в канцелярию (1 рабочий день);</w:t>
      </w:r>
    </w:p>
    <w:p w:rsidR="00F271EB" w:rsidRPr="00F271EB" w:rsidRDefault="00F271EB" w:rsidP="00F271E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сотрудник канцелярии </w:t>
      </w:r>
      <w:proofErr w:type="spellStart"/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в журнале учета дубликат документа и выдает результат государственной услуги </w:t>
      </w:r>
      <w:proofErr w:type="spellStart"/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F271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F271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ЦОН</w:t>
      </w:r>
      <w:r w:rsidRPr="00F271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271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(не более 15 минут)</w:t>
      </w:r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71EB" w:rsidRPr="00F271EB" w:rsidRDefault="00F271EB" w:rsidP="00F271EB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r w:rsidRPr="00F271EB">
        <w:rPr>
          <w:rFonts w:ascii="Times New Roman" w:eastAsia="Times New Roman" w:hAnsi="Times New Roman" w:cs="Calibri"/>
          <w:sz w:val="28"/>
          <w:szCs w:val="28"/>
          <w:lang w:val="kk-KZ" w:eastAsia="ru-RU"/>
        </w:rPr>
        <w:t xml:space="preserve">6. </w:t>
      </w:r>
      <w:r w:rsidRPr="00F271E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 – дубликат свидетельства </w:t>
      </w:r>
      <w:r w:rsidRPr="00F271EB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об основном среднем образовании,</w:t>
      </w:r>
    </w:p>
    <w:p w:rsidR="00F271EB" w:rsidRPr="00F271EB" w:rsidRDefault="00F271EB" w:rsidP="00F271EB">
      <w:p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271EB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дубликат аттестата об общем среднем образовании.</w:t>
      </w:r>
    </w:p>
    <w:p w:rsidR="00F271EB" w:rsidRPr="00F271EB" w:rsidRDefault="00F271EB" w:rsidP="00F271EB">
      <w:p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val="kk-KZ" w:eastAsia="ru-RU"/>
        </w:rPr>
      </w:pPr>
    </w:p>
    <w:p w:rsidR="00F271EB" w:rsidRPr="00F271EB" w:rsidRDefault="00F271EB" w:rsidP="00F271EB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271EB" w:rsidRPr="00F271EB" w:rsidRDefault="00F271EB" w:rsidP="00F271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71E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Описание п</w:t>
      </w:r>
      <w:r w:rsidRPr="00F271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орядка взаимодействия структурных подразделений (работников) </w:t>
      </w:r>
      <w:proofErr w:type="spellStart"/>
      <w:r w:rsidRPr="00F271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услугодателя</w:t>
      </w:r>
      <w:proofErr w:type="spellEnd"/>
      <w:r w:rsidRPr="00F271E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32"/>
          <w:szCs w:val="32"/>
          <w:lang w:eastAsia="ar-SA"/>
        </w:rPr>
      </w:pPr>
    </w:p>
    <w:p w:rsidR="00F271EB" w:rsidRPr="00F271EB" w:rsidRDefault="00F271EB" w:rsidP="00F271EB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ab/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7. Перечень структурных подразделений (работников)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которые участвуют в процессе оказания государственной услуги: </w:t>
      </w:r>
    </w:p>
    <w:p w:rsidR="00F271EB" w:rsidRPr="00F271EB" w:rsidRDefault="00F271EB" w:rsidP="00F271EB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zh-TW"/>
        </w:rPr>
        <w:tab/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 xml:space="preserve">1) сотрудник канцелярии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>услугодателя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>;</w:t>
      </w:r>
    </w:p>
    <w:p w:rsidR="00F271EB" w:rsidRPr="00F271EB" w:rsidRDefault="00F271EB" w:rsidP="00F271EB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zh-TW"/>
        </w:rPr>
        <w:tab/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 xml:space="preserve">2) руководитель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>услугодателя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>;</w:t>
      </w:r>
    </w:p>
    <w:p w:rsidR="00F271EB" w:rsidRPr="00F271EB" w:rsidRDefault="00F271EB" w:rsidP="00F271EB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zh-TW"/>
        </w:rPr>
        <w:tab/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 xml:space="preserve">3) ответственный исполнитель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>услугодателя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>.</w:t>
      </w:r>
    </w:p>
    <w:p w:rsidR="00F271EB" w:rsidRPr="00F271EB" w:rsidRDefault="00F271EB" w:rsidP="00F271E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zh-TW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сопровождается таблицей согласно приложению 1 к настоящему регламенту.</w:t>
      </w:r>
    </w:p>
    <w:p w:rsidR="00F271EB" w:rsidRPr="00F271EB" w:rsidRDefault="00F271EB" w:rsidP="00F271EB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7"/>
          <w:szCs w:val="27"/>
          <w:lang w:eastAsia="zh-TW"/>
        </w:rPr>
      </w:pPr>
    </w:p>
    <w:p w:rsidR="00F271EB" w:rsidRPr="00F271EB" w:rsidRDefault="00F271EB" w:rsidP="00F271E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7"/>
          <w:szCs w:val="27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4. Описание порядка взаимодействия с центром обслуживания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населения, а также порядка использования информационных систем  в процессе оказания государственной услуги</w:t>
      </w:r>
    </w:p>
    <w:p w:rsidR="00F271EB" w:rsidRPr="00F271EB" w:rsidRDefault="00F271EB" w:rsidP="00F271EB">
      <w:pPr>
        <w:widowControl w:val="0"/>
        <w:tabs>
          <w:tab w:val="left" w:pos="170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32"/>
          <w:szCs w:val="32"/>
          <w:lang w:eastAsia="ar-SA"/>
        </w:rPr>
      </w:pPr>
    </w:p>
    <w:p w:rsidR="00F271EB" w:rsidRPr="00F271EB" w:rsidRDefault="00F271EB" w:rsidP="00F271EB">
      <w:pPr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val="kk-KZ" w:eastAsia="ru-RU"/>
        </w:rPr>
      </w:pPr>
      <w:r w:rsidRPr="00F271EB">
        <w:rPr>
          <w:rFonts w:ascii="Times New Roman" w:eastAsia="Times New Roman" w:hAnsi="Times New Roman" w:cs="Calibri"/>
          <w:sz w:val="28"/>
          <w:szCs w:val="28"/>
          <w:lang w:val="kk-KZ" w:eastAsia="ru-RU"/>
        </w:rPr>
        <w:t>Срок оказания государственной услуги:</w:t>
      </w:r>
    </w:p>
    <w:p w:rsidR="00F271EB" w:rsidRPr="00F271EB" w:rsidRDefault="00F271EB" w:rsidP="00F271EB">
      <w:pPr>
        <w:widowControl w:val="0"/>
        <w:tabs>
          <w:tab w:val="left" w:pos="0"/>
          <w:tab w:val="left" w:pos="284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ab/>
      </w:r>
      <w:r w:rsidRPr="00F271E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ab/>
        <w:t xml:space="preserve">  1) </w:t>
      </w:r>
      <w:r w:rsidRPr="00F271E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с момента сдачи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услугополучателем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документов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при обращении к услугодателю или в ЦОН - </w:t>
      </w:r>
      <w:r w:rsidRPr="00F271E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 xml:space="preserve">15 </w:t>
      </w:r>
      <w:r w:rsidRPr="00F271E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рабочих дней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F271EB" w:rsidRPr="00F271EB" w:rsidRDefault="00F271EB" w:rsidP="00F271E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2) максимально допустимое время ожидания в очереди для сдачи пакета документов - 15 минут;</w:t>
      </w:r>
    </w:p>
    <w:p w:rsidR="00F271EB" w:rsidRPr="00F271EB" w:rsidRDefault="00F271EB" w:rsidP="00F271E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3) максимально допустимое время обслуживания - 15 минут.</w:t>
      </w:r>
    </w:p>
    <w:p w:rsidR="00F271EB" w:rsidRPr="00F271EB" w:rsidRDefault="00F271EB" w:rsidP="00F271EB">
      <w:pPr>
        <w:widowControl w:val="0"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D0D0D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>10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. Описание процесса оказания государственной услуги через ЦОН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указанием каждой процедуры (действия)</w:t>
      </w:r>
      <w:r w:rsidRPr="00F271EB">
        <w:rPr>
          <w:rFonts w:ascii="Times New Roman" w:eastAsia="Calibri" w:hAnsi="Times New Roman" w:cs="Times New Roman"/>
          <w:color w:val="0D0D0D"/>
          <w:kern w:val="1"/>
          <w:sz w:val="28"/>
          <w:szCs w:val="28"/>
          <w:lang w:eastAsia="ar-SA"/>
        </w:rPr>
        <w:t>:</w:t>
      </w:r>
    </w:p>
    <w:p w:rsidR="00F271EB" w:rsidRPr="00F271EB" w:rsidRDefault="00F271EB" w:rsidP="00F271EB">
      <w:pPr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 w:rsidRPr="00F271EB">
        <w:rPr>
          <w:rFonts w:ascii="Times New Roman" w:eastAsia="Calibri" w:hAnsi="Times New Roman" w:cs="Times New Roman"/>
          <w:color w:val="0D0D0D"/>
          <w:kern w:val="1"/>
          <w:sz w:val="28"/>
          <w:szCs w:val="28"/>
          <w:lang w:eastAsia="ar-SA"/>
        </w:rPr>
        <w:lastRenderedPageBreak/>
        <w:t xml:space="preserve">1) процесс 1 -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прием документов и заявления от услугополучателя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;</w:t>
      </w:r>
    </w:p>
    <w:p w:rsidR="00F271EB" w:rsidRPr="00F271EB" w:rsidRDefault="00F271EB" w:rsidP="00F271EB">
      <w:pPr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2) условие 1 -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проверка соответствия приложенных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услугополучателем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документов, указанных в стандарте и основания для оказания услуги;</w:t>
      </w:r>
    </w:p>
    <w:p w:rsidR="00F271EB" w:rsidRPr="00F271EB" w:rsidRDefault="00F271EB" w:rsidP="00F271EB">
      <w:pPr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3) процесс 2 -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выдача расписки согласно приложению к стандарту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;</w:t>
      </w:r>
    </w:p>
    <w:p w:rsidR="00F271EB" w:rsidRPr="00F271EB" w:rsidRDefault="00F271EB" w:rsidP="00F271EB">
      <w:pPr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4)  процесс 3 - направление документов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услугополучателя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услугодателю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;</w:t>
      </w:r>
    </w:p>
    <w:p w:rsidR="00F271EB" w:rsidRPr="00F271EB" w:rsidRDefault="00F271EB" w:rsidP="00F271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ab/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5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) процесс 4 - получение от услугодателя дубликата документа </w:t>
      </w:r>
      <w:r w:rsidRPr="00F271E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на бланке образца, действующего на момент принятия решения о выдаче дубликата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удостоверенного подписью руководителя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F271EB" w:rsidRPr="00F271EB" w:rsidRDefault="00F271EB" w:rsidP="00F27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1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процесс 5 - получение услугополучателем через сотрудника ЦОНа </w:t>
      </w:r>
      <w:r w:rsidRPr="00F2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государственной услуги. </w:t>
      </w:r>
    </w:p>
    <w:p w:rsidR="00F271EB" w:rsidRPr="00F271EB" w:rsidRDefault="00F271EB" w:rsidP="00F271EB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       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11.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, а также описания  порядка взаимодействия с ЦОН в процессе оказания государственной услуги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отражается в справочнике бизнес-процессов согласно приложению 2  к настоящему регламенту. </w:t>
      </w:r>
    </w:p>
    <w:p w:rsidR="00F271EB" w:rsidRPr="00F271EB" w:rsidRDefault="00F271EB" w:rsidP="00F271EB">
      <w:pPr>
        <w:tabs>
          <w:tab w:val="center" w:pos="993"/>
          <w:tab w:val="right" w:pos="9360"/>
        </w:tabs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ab/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12. Государственная услуга не </w:t>
      </w:r>
      <w:proofErr w:type="gramStart"/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оказывается</w:t>
      </w:r>
      <w:proofErr w:type="gramEnd"/>
      <w:r w:rsidRPr="00F271EB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через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веб-портал  «электронного правительства».</w:t>
      </w:r>
    </w:p>
    <w:p w:rsidR="00F271EB" w:rsidRPr="00F271EB" w:rsidRDefault="00F271EB" w:rsidP="00F27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1EB" w:rsidRPr="00F271EB" w:rsidRDefault="00F271EB" w:rsidP="00F271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F271EB" w:rsidRPr="00F271EB" w:rsidRDefault="00F271EB" w:rsidP="00F271EB">
      <w:pPr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                                                             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Приложение 1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к регламенту государственной услуги</w:t>
      </w:r>
    </w:p>
    <w:p w:rsidR="00F271EB" w:rsidRPr="00F271EB" w:rsidRDefault="00F271EB" w:rsidP="00F271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«Выдача дубликатов документов об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основном 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</w:t>
      </w:r>
      <w:proofErr w:type="gram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среднем</w:t>
      </w:r>
      <w:proofErr w:type="gram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, общем среднем образовании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»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b/>
          <w:bCs/>
          <w:spacing w:val="2"/>
          <w:kern w:val="1"/>
          <w:sz w:val="28"/>
          <w:szCs w:val="28"/>
          <w:lang w:val="kk-KZ" w:eastAsia="ar-SA"/>
        </w:rPr>
        <w:t>Таблица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kk-KZ" w:eastAsia="ar-SA"/>
        </w:rPr>
        <w:t>описания последовательности процедур (действий) между структурными подразделениями (работниками)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kk-KZ" w:eastAsia="ar-SA"/>
        </w:rPr>
        <w:t>с указанием длительности каждой процедуры (действия)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val="kk-KZ" w:eastAsia="ar-SA"/>
        </w:rPr>
      </w:pPr>
    </w:p>
    <w:tbl>
      <w:tblPr>
        <w:tblW w:w="85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885"/>
        <w:gridCol w:w="1148"/>
        <w:gridCol w:w="1394"/>
        <w:gridCol w:w="1065"/>
        <w:gridCol w:w="1476"/>
      </w:tblGrid>
      <w:tr w:rsidR="00F271EB" w:rsidRPr="00F271EB" w:rsidTr="00B169BE">
        <w:trPr>
          <w:trHeight w:val="449"/>
        </w:trPr>
        <w:tc>
          <w:tcPr>
            <w:tcW w:w="8524" w:type="dxa"/>
            <w:gridSpan w:val="6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Действия основного процесса (хода, потока работ)</w:t>
            </w:r>
          </w:p>
        </w:tc>
      </w:tr>
      <w:tr w:rsidR="00F271EB" w:rsidRPr="00F271EB" w:rsidTr="00B169BE">
        <w:trPr>
          <w:trHeight w:val="661"/>
        </w:trPr>
        <w:tc>
          <w:tcPr>
            <w:tcW w:w="1557" w:type="dxa"/>
            <w:vAlign w:val="center"/>
          </w:tcPr>
          <w:p w:rsidR="00F271EB" w:rsidRPr="00F271EB" w:rsidRDefault="00F271EB" w:rsidP="00F271E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1"/>
                <w:sz w:val="20"/>
                <w:szCs w:val="20"/>
                <w:lang w:eastAsia="ar-SA"/>
              </w:rPr>
            </w:pPr>
            <w:r w:rsidRPr="00F271EB">
              <w:rPr>
                <w:rFonts w:ascii="Times New Roman" w:eastAsia="Times New Roman" w:hAnsi="Times New Roman" w:cs="Calibri"/>
                <w:kern w:val="1"/>
                <w:sz w:val="20"/>
                <w:szCs w:val="20"/>
                <w:lang w:eastAsia="ar-SA"/>
              </w:rPr>
              <w:t>№ действия (хода, потока, работ)</w:t>
            </w:r>
          </w:p>
        </w:tc>
        <w:tc>
          <w:tcPr>
            <w:tcW w:w="188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48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1394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3</w:t>
            </w:r>
          </w:p>
        </w:tc>
        <w:tc>
          <w:tcPr>
            <w:tcW w:w="106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1476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5</w:t>
            </w:r>
          </w:p>
        </w:tc>
      </w:tr>
      <w:tr w:rsidR="00F271EB" w:rsidRPr="00F271EB" w:rsidTr="00B169BE">
        <w:trPr>
          <w:trHeight w:val="1088"/>
        </w:trPr>
        <w:tc>
          <w:tcPr>
            <w:tcW w:w="1557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Структурные подразделения (работники)</w:t>
            </w:r>
          </w:p>
        </w:tc>
        <w:tc>
          <w:tcPr>
            <w:tcW w:w="188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Сотрудник канцелярии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</w:p>
        </w:tc>
        <w:tc>
          <w:tcPr>
            <w:tcW w:w="1148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Руководитель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</w:p>
        </w:tc>
        <w:tc>
          <w:tcPr>
            <w:tcW w:w="1394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Ответственный исполнитель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</w:p>
        </w:tc>
        <w:tc>
          <w:tcPr>
            <w:tcW w:w="106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Руководитель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</w:p>
        </w:tc>
        <w:tc>
          <w:tcPr>
            <w:tcW w:w="1476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Сотрудник канцелярии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</w:p>
        </w:tc>
      </w:tr>
      <w:tr w:rsidR="00F271EB" w:rsidRPr="00F271EB" w:rsidTr="00B169BE">
        <w:trPr>
          <w:trHeight w:val="2023"/>
        </w:trPr>
        <w:tc>
          <w:tcPr>
            <w:tcW w:w="1557" w:type="dxa"/>
            <w:vAlign w:val="center"/>
          </w:tcPr>
          <w:p w:rsidR="00F271EB" w:rsidRPr="00F271EB" w:rsidRDefault="00F271EB" w:rsidP="00F271EB">
            <w:pPr>
              <w:spacing w:after="0" w:line="100" w:lineRule="atLeast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88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Осуществляет прием</w:t>
            </w:r>
          </w:p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и регистрацию полученных от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или из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ЦОНа</w:t>
            </w:r>
            <w:proofErr w:type="spellEnd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документов, сверяет копии с оригиналами документов, возвращает оригиналы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услугополучателю</w:t>
            </w:r>
            <w:proofErr w:type="spellEnd"/>
          </w:p>
        </w:tc>
        <w:tc>
          <w:tcPr>
            <w:tcW w:w="1148" w:type="dxa"/>
            <w:vAlign w:val="center"/>
          </w:tcPr>
          <w:p w:rsidR="00F271EB" w:rsidRPr="00F271EB" w:rsidRDefault="00F271EB" w:rsidP="00F27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1EB">
              <w:rPr>
                <w:rFonts w:ascii="Times New Roman" w:eastAsia="Times New Roman" w:hAnsi="Times New Roman" w:cs="Times New Roman"/>
                <w:lang w:eastAsia="ru-RU"/>
              </w:rPr>
              <w:t>Рассматривает и  определяет ответственного исполнителя</w:t>
            </w:r>
          </w:p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1394" w:type="dxa"/>
            <w:vAlign w:val="center"/>
          </w:tcPr>
          <w:p w:rsidR="00F271EB" w:rsidRPr="00F271EB" w:rsidRDefault="00F271EB" w:rsidP="00F2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1EB">
              <w:rPr>
                <w:rFonts w:ascii="Times New Roman" w:eastAsia="Times New Roman" w:hAnsi="Times New Roman" w:cs="Times New Roman"/>
                <w:lang w:val="kk-KZ" w:eastAsia="ru-RU"/>
              </w:rPr>
              <w:t>Готовит</w:t>
            </w:r>
            <w:r w:rsidRPr="00F271EB">
              <w:rPr>
                <w:rFonts w:ascii="Times New Roman" w:eastAsia="Times New Roman" w:hAnsi="Times New Roman" w:cs="Times New Roman"/>
                <w:lang w:eastAsia="ru-RU"/>
              </w:rPr>
              <w:t xml:space="preserve"> дубликат документа</w:t>
            </w:r>
          </w:p>
        </w:tc>
        <w:tc>
          <w:tcPr>
            <w:tcW w:w="106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Рассматривает дубликат документа и подписывает</w:t>
            </w:r>
          </w:p>
        </w:tc>
        <w:tc>
          <w:tcPr>
            <w:tcW w:w="1476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Регистрирует дубликат в журнале учета</w:t>
            </w:r>
          </w:p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lang w:eastAsia="ar-SA"/>
              </w:rPr>
            </w:pPr>
          </w:p>
        </w:tc>
      </w:tr>
      <w:tr w:rsidR="00F271EB" w:rsidRPr="00F271EB" w:rsidTr="00B169BE">
        <w:trPr>
          <w:trHeight w:val="1548"/>
        </w:trPr>
        <w:tc>
          <w:tcPr>
            <w:tcW w:w="1557" w:type="dxa"/>
            <w:vAlign w:val="center"/>
          </w:tcPr>
          <w:p w:rsidR="00F271EB" w:rsidRPr="00F271EB" w:rsidRDefault="00F271EB" w:rsidP="00F271EB">
            <w:pPr>
              <w:spacing w:after="0" w:line="100" w:lineRule="atLeast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Форма завершения</w:t>
            </w:r>
          </w:p>
        </w:tc>
        <w:tc>
          <w:tcPr>
            <w:tcW w:w="188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Передача на рассмотрение руководителю</w:t>
            </w:r>
          </w:p>
        </w:tc>
        <w:tc>
          <w:tcPr>
            <w:tcW w:w="1148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2"/>
                <w:lang w:eastAsia="ar-SA"/>
              </w:rPr>
              <w:t>Резолюция</w:t>
            </w:r>
          </w:p>
        </w:tc>
        <w:tc>
          <w:tcPr>
            <w:tcW w:w="1394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Направление дубликата документа на рассмотрение и подписание руководителю</w:t>
            </w:r>
          </w:p>
        </w:tc>
        <w:tc>
          <w:tcPr>
            <w:tcW w:w="106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2"/>
                <w:lang w:eastAsia="ar-SA"/>
              </w:rPr>
              <w:t>Направляет в учебную часть</w:t>
            </w:r>
          </w:p>
        </w:tc>
        <w:tc>
          <w:tcPr>
            <w:tcW w:w="1476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Выдача результата государственной услуги </w:t>
            </w:r>
            <w:proofErr w:type="spellStart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услугополучателю</w:t>
            </w:r>
            <w:proofErr w:type="spellEnd"/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или направляет в ЦОН</w:t>
            </w:r>
          </w:p>
        </w:tc>
      </w:tr>
      <w:tr w:rsidR="00F271EB" w:rsidRPr="00F271EB" w:rsidTr="00B169BE">
        <w:trPr>
          <w:trHeight w:val="693"/>
        </w:trPr>
        <w:tc>
          <w:tcPr>
            <w:tcW w:w="1557" w:type="dxa"/>
            <w:vAlign w:val="center"/>
          </w:tcPr>
          <w:p w:rsidR="00F271EB" w:rsidRPr="00F271EB" w:rsidRDefault="00F271EB" w:rsidP="00F271EB">
            <w:pPr>
              <w:spacing w:after="0" w:line="100" w:lineRule="atLeast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kern w:val="1"/>
                <w:lang w:eastAsia="ar-SA"/>
              </w:rPr>
              <w:t>Сроки исполнения</w:t>
            </w:r>
          </w:p>
        </w:tc>
        <w:tc>
          <w:tcPr>
            <w:tcW w:w="1885" w:type="dxa"/>
            <w:vAlign w:val="center"/>
          </w:tcPr>
          <w:p w:rsidR="00F271EB" w:rsidRPr="00F271EB" w:rsidRDefault="00F271EB" w:rsidP="00F271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F271EB">
              <w:rPr>
                <w:rFonts w:ascii="Times New Roman" w:eastAsia="Calibri" w:hAnsi="Times New Roman" w:cs="Times New Roman"/>
                <w:color w:val="000000"/>
                <w:kern w:val="1"/>
                <w:lang w:val="kk-KZ" w:eastAsia="ar-SA"/>
              </w:rPr>
              <w:t xml:space="preserve">15 </w:t>
            </w:r>
            <w:r w:rsidRPr="00F271EB">
              <w:rPr>
                <w:rFonts w:ascii="Times New Roman" w:eastAsia="Calibri" w:hAnsi="Times New Roman" w:cs="Times New Roman"/>
                <w:color w:val="000000"/>
                <w:kern w:val="1"/>
                <w:lang w:eastAsia="ar-SA"/>
              </w:rPr>
              <w:t>минут</w:t>
            </w:r>
          </w:p>
        </w:tc>
        <w:tc>
          <w:tcPr>
            <w:tcW w:w="1148" w:type="dxa"/>
            <w:vAlign w:val="center"/>
          </w:tcPr>
          <w:p w:rsidR="00F271EB" w:rsidRPr="00F271EB" w:rsidRDefault="00F271EB" w:rsidP="00F271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F271EB">
              <w:rPr>
                <w:rFonts w:ascii="Times New Roman" w:eastAsia="Times New Roman" w:hAnsi="Times New Roman" w:cs="Times New Roman"/>
                <w:lang w:eastAsia="ru-RU"/>
              </w:rPr>
              <w:t>1 рабочий день</w:t>
            </w:r>
          </w:p>
        </w:tc>
        <w:tc>
          <w:tcPr>
            <w:tcW w:w="1394" w:type="dxa"/>
            <w:vAlign w:val="center"/>
          </w:tcPr>
          <w:p w:rsidR="00F271EB" w:rsidRPr="00F271EB" w:rsidRDefault="00F271EB" w:rsidP="00F2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F271EB">
              <w:rPr>
                <w:rFonts w:ascii="Times New Roman" w:eastAsia="Times New Roman" w:hAnsi="Times New Roman" w:cs="Times New Roman"/>
                <w:lang w:eastAsia="ru-RU"/>
              </w:rPr>
              <w:t>11 рабочих дней</w:t>
            </w:r>
          </w:p>
        </w:tc>
        <w:tc>
          <w:tcPr>
            <w:tcW w:w="1065" w:type="dxa"/>
            <w:vAlign w:val="center"/>
          </w:tcPr>
          <w:p w:rsidR="00F271EB" w:rsidRPr="00F271EB" w:rsidRDefault="00F271EB" w:rsidP="00F271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F271EB">
              <w:rPr>
                <w:rFonts w:ascii="Times New Roman" w:eastAsia="Times New Roman" w:hAnsi="Times New Roman" w:cs="Times New Roman"/>
                <w:lang w:eastAsia="ru-RU"/>
              </w:rPr>
              <w:t>1 рабочий день</w:t>
            </w:r>
          </w:p>
        </w:tc>
        <w:tc>
          <w:tcPr>
            <w:tcW w:w="1476" w:type="dxa"/>
            <w:vAlign w:val="center"/>
          </w:tcPr>
          <w:p w:rsidR="00F271EB" w:rsidRPr="00F271EB" w:rsidRDefault="00F271EB" w:rsidP="00F27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1EB">
              <w:rPr>
                <w:rFonts w:ascii="Times New Roman" w:eastAsia="Times New Roman" w:hAnsi="Times New Roman" w:cs="Times New Roman"/>
                <w:lang w:eastAsia="ru-RU"/>
              </w:rPr>
              <w:t>15 минут</w:t>
            </w:r>
          </w:p>
        </w:tc>
      </w:tr>
    </w:tbl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F271EB" w:rsidRPr="00F271EB" w:rsidRDefault="00F271EB" w:rsidP="00F271EB">
      <w:pPr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Приложение 2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к регламенту государственной услуги</w:t>
      </w:r>
    </w:p>
    <w:p w:rsidR="00F271EB" w:rsidRPr="00F271EB" w:rsidRDefault="00F271EB" w:rsidP="00F271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«Выдача дубликатов документов об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основном 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</w:t>
      </w:r>
      <w:proofErr w:type="gramStart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среднем</w:t>
      </w:r>
      <w:proofErr w:type="gramEnd"/>
      <w:r w:rsidRPr="00F271E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, общем среднем образовании</w:t>
      </w:r>
      <w:r w:rsidRPr="00F271EB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»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Справочник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F271EB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бизнес-процессов оказания государственной услуги «Выдача дубликатов документов об основном среднем, общем среднем образовании»</w:t>
      </w:r>
    </w:p>
    <w:p w:rsidR="00F271EB" w:rsidRPr="00F271EB" w:rsidRDefault="00F271EB" w:rsidP="00F271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6038850" cy="3248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271EB" w:rsidRPr="00F271EB" w:rsidRDefault="00F271EB" w:rsidP="00F271EB">
      <w:pPr>
        <w:tabs>
          <w:tab w:val="left" w:pos="2910"/>
        </w:tabs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F80368" w:rsidRDefault="00F271EB" w:rsidP="00F271EB">
      <w:r>
        <w:rPr>
          <w:rFonts w:ascii="Times New Roman" w:eastAsia="Calibri" w:hAnsi="Times New Roman" w:cs="Times New Roman"/>
          <w:noProof/>
          <w:kern w:val="1"/>
          <w:sz w:val="28"/>
          <w:szCs w:val="28"/>
          <w:lang w:eastAsia="ru-RU"/>
        </w:rPr>
        <w:lastRenderedPageBreak/>
        <w:drawing>
          <wp:inline distT="0" distB="0" distL="0" distR="0">
            <wp:extent cx="607695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6401C22"/>
    <w:multiLevelType w:val="hybridMultilevel"/>
    <w:tmpl w:val="106413B2"/>
    <w:lvl w:ilvl="0" w:tplc="F27660C6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14"/>
    <w:rsid w:val="00A93314"/>
    <w:rsid w:val="00F271EB"/>
    <w:rsid w:val="00F8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2016-10-25T12:13:00Z</cp:lastPrinted>
  <dcterms:created xsi:type="dcterms:W3CDTF">2016-10-25T12:12:00Z</dcterms:created>
  <dcterms:modified xsi:type="dcterms:W3CDTF">2016-10-25T12:13:00Z</dcterms:modified>
</cp:coreProperties>
</file>