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134" w:rsidRPr="00B974F5" w:rsidRDefault="00856134" w:rsidP="00856134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4248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</w:p>
    <w:p w:rsidR="00856134" w:rsidRPr="00B974F5" w:rsidRDefault="00856134" w:rsidP="00856134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4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7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Критериям оценивания </w:t>
      </w:r>
    </w:p>
    <w:p w:rsidR="00856134" w:rsidRPr="00B974F5" w:rsidRDefault="00856134" w:rsidP="00856134">
      <w:pPr>
        <w:tabs>
          <w:tab w:val="left" w:pos="1236"/>
          <w:tab w:val="right" w:pos="935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учебных достижений учащихся </w:t>
      </w:r>
    </w:p>
    <w:p w:rsidR="00856134" w:rsidRPr="00B974F5" w:rsidRDefault="00856134" w:rsidP="00856134">
      <w:pPr>
        <w:tabs>
          <w:tab w:val="left" w:pos="1236"/>
          <w:tab w:val="right" w:pos="935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организациях образования, реализующих </w:t>
      </w:r>
    </w:p>
    <w:p w:rsidR="00856134" w:rsidRPr="00B974F5" w:rsidRDefault="00856134" w:rsidP="00856134">
      <w:pPr>
        <w:tabs>
          <w:tab w:val="left" w:pos="1236"/>
          <w:tab w:val="right" w:pos="935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учебные программы </w:t>
      </w:r>
      <w:proofErr w:type="gramStart"/>
      <w:r w:rsidRPr="00B97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начального</w:t>
      </w:r>
      <w:proofErr w:type="gramEnd"/>
      <w:r w:rsidRPr="00B97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</w:p>
    <w:p w:rsidR="00856134" w:rsidRPr="00B974F5" w:rsidRDefault="00856134" w:rsidP="00856134">
      <w:pPr>
        <w:tabs>
          <w:tab w:val="left" w:pos="1236"/>
          <w:tab w:val="right" w:pos="935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kk-KZ" w:eastAsia="ru-RU"/>
        </w:rPr>
      </w:pPr>
      <w:r w:rsidRPr="00B97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основного среднего, общего среднего образования</w:t>
      </w:r>
    </w:p>
    <w:p w:rsidR="00856134" w:rsidRPr="00B974F5" w:rsidRDefault="00856134" w:rsidP="00856134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</w:p>
    <w:p w:rsidR="00856134" w:rsidRPr="00B974F5" w:rsidRDefault="00856134" w:rsidP="00856134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56134" w:rsidRPr="00B974F5" w:rsidRDefault="00856134" w:rsidP="00856134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974F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Шкала перевода баллов в оценку  </w:t>
      </w:r>
    </w:p>
    <w:p w:rsidR="00856134" w:rsidRPr="00B974F5" w:rsidRDefault="00856134" w:rsidP="00856134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7"/>
        <w:gridCol w:w="3969"/>
      </w:tblGrid>
      <w:tr w:rsidR="00856134" w:rsidRPr="00B974F5" w:rsidTr="001507DF">
        <w:tc>
          <w:tcPr>
            <w:tcW w:w="5387" w:type="dxa"/>
            <w:shd w:val="clear" w:color="auto" w:fill="auto"/>
          </w:tcPr>
          <w:p w:rsidR="00856134" w:rsidRPr="00B974F5" w:rsidRDefault="00856134" w:rsidP="001507DF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974F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Общее количество баллов </w:t>
            </w:r>
          </w:p>
        </w:tc>
        <w:tc>
          <w:tcPr>
            <w:tcW w:w="3969" w:type="dxa"/>
            <w:shd w:val="clear" w:color="auto" w:fill="auto"/>
          </w:tcPr>
          <w:p w:rsidR="00856134" w:rsidRPr="00B974F5" w:rsidRDefault="00856134" w:rsidP="001507DF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974F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</w:tr>
      <w:tr w:rsidR="00856134" w:rsidRPr="00B974F5" w:rsidTr="001507DF">
        <w:tc>
          <w:tcPr>
            <w:tcW w:w="5387" w:type="dxa"/>
            <w:shd w:val="clear" w:color="auto" w:fill="FFFFFF"/>
          </w:tcPr>
          <w:p w:rsidR="00856134" w:rsidRPr="00B974F5" w:rsidRDefault="00856134" w:rsidP="001507DF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74F5">
              <w:rPr>
                <w:rFonts w:ascii="Times New Roman" w:eastAsia="Times New Roman" w:hAnsi="Times New Roman" w:cs="Times New Roman"/>
                <w:sz w:val="28"/>
                <w:szCs w:val="28"/>
              </w:rPr>
              <w:t>48-60</w:t>
            </w:r>
          </w:p>
        </w:tc>
        <w:tc>
          <w:tcPr>
            <w:tcW w:w="3969" w:type="dxa"/>
            <w:vAlign w:val="center"/>
          </w:tcPr>
          <w:p w:rsidR="00856134" w:rsidRPr="00B974F5" w:rsidRDefault="00856134" w:rsidP="001507DF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74F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56134" w:rsidRPr="00B974F5" w:rsidTr="001507DF">
        <w:tc>
          <w:tcPr>
            <w:tcW w:w="5387" w:type="dxa"/>
            <w:shd w:val="clear" w:color="auto" w:fill="FFFFFF"/>
          </w:tcPr>
          <w:p w:rsidR="00856134" w:rsidRPr="00B974F5" w:rsidRDefault="00856134" w:rsidP="001507DF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74F5">
              <w:rPr>
                <w:rFonts w:ascii="Times New Roman" w:eastAsia="Times New Roman" w:hAnsi="Times New Roman" w:cs="Times New Roman"/>
                <w:sz w:val="28"/>
                <w:szCs w:val="28"/>
              </w:rPr>
              <w:t>36-47</w:t>
            </w:r>
          </w:p>
        </w:tc>
        <w:tc>
          <w:tcPr>
            <w:tcW w:w="3969" w:type="dxa"/>
            <w:vAlign w:val="center"/>
          </w:tcPr>
          <w:p w:rsidR="00856134" w:rsidRPr="00B974F5" w:rsidRDefault="00856134" w:rsidP="001507DF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74F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56134" w:rsidRPr="00B974F5" w:rsidTr="001507DF">
        <w:tc>
          <w:tcPr>
            <w:tcW w:w="5387" w:type="dxa"/>
            <w:shd w:val="clear" w:color="auto" w:fill="FFFFFF"/>
          </w:tcPr>
          <w:p w:rsidR="00856134" w:rsidRPr="00B974F5" w:rsidRDefault="00856134" w:rsidP="001507DF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74F5">
              <w:rPr>
                <w:rFonts w:ascii="Times New Roman" w:eastAsia="Times New Roman" w:hAnsi="Times New Roman" w:cs="Times New Roman"/>
                <w:sz w:val="28"/>
                <w:szCs w:val="28"/>
              </w:rPr>
              <w:t>24-35</w:t>
            </w:r>
          </w:p>
        </w:tc>
        <w:tc>
          <w:tcPr>
            <w:tcW w:w="3969" w:type="dxa"/>
            <w:vAlign w:val="center"/>
          </w:tcPr>
          <w:p w:rsidR="00856134" w:rsidRPr="00B974F5" w:rsidRDefault="00856134" w:rsidP="001507DF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74F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56134" w:rsidRPr="00B974F5" w:rsidTr="001507DF">
        <w:tc>
          <w:tcPr>
            <w:tcW w:w="5387" w:type="dxa"/>
            <w:shd w:val="clear" w:color="auto" w:fill="FFFFFF"/>
          </w:tcPr>
          <w:p w:rsidR="00856134" w:rsidRPr="00B974F5" w:rsidRDefault="00856134" w:rsidP="001507DF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74F5">
              <w:rPr>
                <w:rFonts w:ascii="Times New Roman" w:eastAsia="Times New Roman" w:hAnsi="Times New Roman" w:cs="Times New Roman"/>
                <w:sz w:val="28"/>
                <w:szCs w:val="28"/>
              </w:rPr>
              <w:t>0-23</w:t>
            </w:r>
          </w:p>
        </w:tc>
        <w:tc>
          <w:tcPr>
            <w:tcW w:w="3969" w:type="dxa"/>
            <w:vAlign w:val="center"/>
          </w:tcPr>
          <w:p w:rsidR="00856134" w:rsidRPr="00B974F5" w:rsidRDefault="00856134" w:rsidP="001507DF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74F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856134" w:rsidRPr="00B974F5" w:rsidRDefault="00856134" w:rsidP="00856134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56134" w:rsidRDefault="00856134" w:rsidP="00856134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4F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баллов – 60 баллов</w:t>
      </w:r>
    </w:p>
    <w:p w:rsidR="00856134" w:rsidRPr="00FB7E06" w:rsidRDefault="00856134" w:rsidP="00856134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ectPr w:rsidR="00856134" w:rsidRPr="00FB7E06" w:rsidSect="002D07D2">
          <w:pgSz w:w="11906" w:h="16838"/>
          <w:pgMar w:top="1134" w:right="851" w:bottom="1134" w:left="1701" w:header="709" w:footer="709" w:gutter="0"/>
          <w:cols w:space="708"/>
          <w:docGrid w:linePitch="435"/>
        </w:sectPr>
      </w:pPr>
    </w:p>
    <w:p w:rsidR="00856134" w:rsidRDefault="00856134" w:rsidP="00856134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6134" w:rsidRDefault="00856134" w:rsidP="00B974F5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4248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4F5" w:rsidRPr="00B974F5" w:rsidRDefault="00856134" w:rsidP="00B974F5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4248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</w:t>
      </w:r>
    </w:p>
    <w:p w:rsidR="00B974F5" w:rsidRPr="00B974F5" w:rsidRDefault="00B974F5" w:rsidP="00B974F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4F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Pr="00B974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ритериям оценивания </w:t>
      </w:r>
    </w:p>
    <w:p w:rsidR="00B974F5" w:rsidRPr="00B974F5" w:rsidRDefault="00B974F5" w:rsidP="00B974F5">
      <w:pPr>
        <w:tabs>
          <w:tab w:val="left" w:pos="1236"/>
          <w:tab w:val="right" w:pos="935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учебных достижений учащихся </w:t>
      </w:r>
    </w:p>
    <w:p w:rsidR="00B974F5" w:rsidRPr="00B974F5" w:rsidRDefault="00B974F5" w:rsidP="00B974F5">
      <w:pPr>
        <w:tabs>
          <w:tab w:val="left" w:pos="1236"/>
          <w:tab w:val="right" w:pos="935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организациях образования, реализующих </w:t>
      </w:r>
    </w:p>
    <w:p w:rsidR="00B974F5" w:rsidRPr="00B974F5" w:rsidRDefault="00B974F5" w:rsidP="00B974F5">
      <w:pPr>
        <w:tabs>
          <w:tab w:val="left" w:pos="1236"/>
          <w:tab w:val="right" w:pos="935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учебные программы </w:t>
      </w:r>
      <w:proofErr w:type="gramStart"/>
      <w:r w:rsidRPr="00B97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начального</w:t>
      </w:r>
      <w:proofErr w:type="gramEnd"/>
      <w:r w:rsidRPr="00B97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</w:p>
    <w:p w:rsidR="00B974F5" w:rsidRPr="00B974F5" w:rsidRDefault="00B974F5" w:rsidP="00B974F5">
      <w:pPr>
        <w:tabs>
          <w:tab w:val="left" w:pos="1236"/>
          <w:tab w:val="right" w:pos="935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kk-KZ" w:eastAsia="ru-RU"/>
        </w:rPr>
      </w:pPr>
      <w:r w:rsidRPr="00B97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основного среднего, общего среднего образования</w:t>
      </w:r>
    </w:p>
    <w:p w:rsidR="00B974F5" w:rsidRPr="00B974F5" w:rsidRDefault="00B974F5" w:rsidP="00B974F5">
      <w:pPr>
        <w:tabs>
          <w:tab w:val="left" w:pos="1236"/>
          <w:tab w:val="right" w:pos="935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kk-KZ" w:eastAsia="ru-RU"/>
        </w:rPr>
      </w:pPr>
    </w:p>
    <w:p w:rsidR="00B974F5" w:rsidRPr="00B974F5" w:rsidRDefault="00B974F5" w:rsidP="00B974F5">
      <w:pPr>
        <w:tabs>
          <w:tab w:val="left" w:pos="0"/>
          <w:tab w:val="left" w:pos="142"/>
          <w:tab w:val="left" w:pos="284"/>
          <w:tab w:val="left" w:pos="426"/>
          <w:tab w:val="left" w:pos="993"/>
        </w:tabs>
        <w:spacing w:after="0" w:line="240" w:lineRule="auto"/>
        <w:ind w:left="567"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B974F5" w:rsidRPr="00B974F5" w:rsidRDefault="00FB7E06" w:rsidP="00B974F5">
      <w:pPr>
        <w:tabs>
          <w:tab w:val="left" w:pos="0"/>
          <w:tab w:val="left" w:pos="142"/>
          <w:tab w:val="left" w:pos="284"/>
          <w:tab w:val="left" w:pos="709"/>
          <w:tab w:val="left" w:pos="993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Порядок</w:t>
      </w:r>
      <w:r w:rsidR="00B974F5" w:rsidRPr="00B974F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B974F5">
        <w:rPr>
          <w:rFonts w:ascii="Times New Roman" w:eastAsia="Calibri" w:hAnsi="Times New Roman" w:cs="Times New Roman"/>
          <w:b/>
          <w:sz w:val="28"/>
          <w:szCs w:val="28"/>
        </w:rPr>
        <w:t xml:space="preserve">обсуждения 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критериев </w:t>
      </w:r>
      <w:r w:rsidR="00B974F5" w:rsidRPr="00B974F5">
        <w:rPr>
          <w:rFonts w:ascii="Times New Roman" w:eastAsia="Calibri" w:hAnsi="Times New Roman" w:cs="Times New Roman"/>
          <w:b/>
          <w:sz w:val="28"/>
          <w:szCs w:val="28"/>
        </w:rPr>
        <w:t>оценивания</w:t>
      </w:r>
      <w:r w:rsidRPr="00FB7E0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(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формативн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ое)</w:t>
      </w:r>
    </w:p>
    <w:p w:rsidR="00B974F5" w:rsidRPr="00B974F5" w:rsidRDefault="00B974F5" w:rsidP="00B974F5">
      <w:pPr>
        <w:tabs>
          <w:tab w:val="left" w:pos="142"/>
          <w:tab w:val="left" w:pos="284"/>
          <w:tab w:val="left" w:pos="426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4F5" w:rsidRPr="00B974F5" w:rsidRDefault="00B974F5" w:rsidP="00B974F5">
      <w:pPr>
        <w:tabs>
          <w:tab w:val="left" w:pos="142"/>
          <w:tab w:val="left" w:pos="284"/>
          <w:tab w:val="left" w:pos="426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4F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Участники </w:t>
      </w:r>
      <w:proofErr w:type="spellStart"/>
      <w:r w:rsidRPr="00B974F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модерации</w:t>
      </w:r>
      <w:proofErr w:type="spellEnd"/>
      <w:r w:rsidRPr="00B974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974F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формативного</w:t>
      </w:r>
      <w:proofErr w:type="spellEnd"/>
      <w:r w:rsidRPr="00B974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оценивания, проводимой в начале учебной четверти:</w:t>
      </w:r>
    </w:p>
    <w:p w:rsidR="00B974F5" w:rsidRPr="00B974F5" w:rsidRDefault="00B974F5" w:rsidP="00FB7E06">
      <w:pPr>
        <w:numPr>
          <w:ilvl w:val="0"/>
          <w:numId w:val="3"/>
        </w:numPr>
        <w:tabs>
          <w:tab w:val="left" w:pos="142"/>
          <w:tab w:val="left" w:pos="284"/>
          <w:tab w:val="left" w:pos="426"/>
          <w:tab w:val="left" w:pos="993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99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4F5">
        <w:rPr>
          <w:rFonts w:ascii="Times New Roman" w:eastAsia="Calibri" w:hAnsi="Times New Roman" w:cs="Times New Roman"/>
          <w:sz w:val="28"/>
          <w:szCs w:val="28"/>
        </w:rPr>
        <w:t>заранее выбирают критерии успеха к определенным целям обучения;</w:t>
      </w:r>
    </w:p>
    <w:p w:rsidR="00B974F5" w:rsidRPr="00B974F5" w:rsidRDefault="00B974F5" w:rsidP="00FB7E06">
      <w:pPr>
        <w:numPr>
          <w:ilvl w:val="0"/>
          <w:numId w:val="3"/>
        </w:numPr>
        <w:tabs>
          <w:tab w:val="left" w:pos="142"/>
          <w:tab w:val="left" w:pos="284"/>
          <w:tab w:val="left" w:pos="426"/>
          <w:tab w:val="left" w:pos="993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99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4F5">
        <w:rPr>
          <w:rFonts w:ascii="Times New Roman" w:eastAsia="Calibri" w:hAnsi="Times New Roman" w:cs="Times New Roman"/>
          <w:sz w:val="28"/>
          <w:szCs w:val="28"/>
        </w:rPr>
        <w:t>во время заседания учителя обсуждают критерии успеха, по которым могут возникнуть трудности при достижении целей (критерии успеха не точны или не понятны);</w:t>
      </w:r>
    </w:p>
    <w:p w:rsidR="00B974F5" w:rsidRPr="00B974F5" w:rsidRDefault="00B974F5" w:rsidP="00FB7E06">
      <w:pPr>
        <w:numPr>
          <w:ilvl w:val="0"/>
          <w:numId w:val="3"/>
        </w:numPr>
        <w:tabs>
          <w:tab w:val="left" w:pos="142"/>
          <w:tab w:val="left" w:pos="284"/>
          <w:tab w:val="left" w:pos="426"/>
          <w:tab w:val="left" w:pos="993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99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4F5">
        <w:rPr>
          <w:rFonts w:ascii="Times New Roman" w:eastAsia="Calibri" w:hAnsi="Times New Roman" w:cs="Times New Roman"/>
          <w:sz w:val="28"/>
          <w:szCs w:val="28"/>
        </w:rPr>
        <w:t>учителя могут вносить изменения в критерии успеха;</w:t>
      </w:r>
    </w:p>
    <w:p w:rsidR="00B974F5" w:rsidRPr="00B974F5" w:rsidRDefault="00B974F5" w:rsidP="00FB7E06">
      <w:pPr>
        <w:numPr>
          <w:ilvl w:val="0"/>
          <w:numId w:val="3"/>
        </w:numPr>
        <w:tabs>
          <w:tab w:val="left" w:pos="142"/>
          <w:tab w:val="left" w:pos="284"/>
          <w:tab w:val="left" w:pos="426"/>
          <w:tab w:val="left" w:pos="993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99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4F5">
        <w:rPr>
          <w:rFonts w:ascii="Times New Roman" w:eastAsia="Calibri" w:hAnsi="Times New Roman" w:cs="Times New Roman"/>
          <w:sz w:val="28"/>
          <w:szCs w:val="28"/>
        </w:rPr>
        <w:t xml:space="preserve">подписывают протокол заседания по каждому изменению, который хранится у руководителя методическим объединением для работы. </w:t>
      </w:r>
    </w:p>
    <w:p w:rsidR="00B974F5" w:rsidRPr="00B974F5" w:rsidRDefault="00B974F5" w:rsidP="00FB7E06">
      <w:pPr>
        <w:tabs>
          <w:tab w:val="left" w:pos="142"/>
          <w:tab w:val="left" w:pos="284"/>
          <w:tab w:val="left" w:pos="426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4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 </w:t>
      </w:r>
      <w:proofErr w:type="spellStart"/>
      <w:r w:rsidRPr="00B974F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модерации</w:t>
      </w:r>
      <w:proofErr w:type="spellEnd"/>
      <w:r w:rsidRPr="00B974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974F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формативного</w:t>
      </w:r>
      <w:proofErr w:type="spellEnd"/>
      <w:r w:rsidRPr="00B974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оценивания, проводимой в </w:t>
      </w:r>
      <w:r w:rsidRPr="00B974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течени</w:t>
      </w:r>
      <w:proofErr w:type="gramStart"/>
      <w:r w:rsidRPr="00B974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</w:t>
      </w:r>
      <w:proofErr w:type="gramEnd"/>
      <w:r w:rsidRPr="00B974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B974F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четверти:</w:t>
      </w:r>
    </w:p>
    <w:p w:rsidR="00B974F5" w:rsidRPr="00B974F5" w:rsidRDefault="00B974F5" w:rsidP="00FB7E06">
      <w:pPr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99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4F5">
        <w:rPr>
          <w:rFonts w:ascii="Times New Roman" w:eastAsia="Calibri" w:hAnsi="Times New Roman" w:cs="Times New Roman"/>
          <w:sz w:val="28"/>
          <w:szCs w:val="28"/>
          <w:lang w:val="kk-KZ"/>
        </w:rPr>
        <w:t>у</w:t>
      </w:r>
      <w:proofErr w:type="spellStart"/>
      <w:r w:rsidRPr="00B974F5">
        <w:rPr>
          <w:rFonts w:ascii="Times New Roman" w:eastAsia="Calibri" w:hAnsi="Times New Roman" w:cs="Times New Roman"/>
          <w:sz w:val="28"/>
          <w:szCs w:val="28"/>
        </w:rPr>
        <w:t>чителя</w:t>
      </w:r>
      <w:proofErr w:type="spellEnd"/>
      <w:r w:rsidRPr="00B974F5">
        <w:rPr>
          <w:rFonts w:ascii="Times New Roman" w:eastAsia="Calibri" w:hAnsi="Times New Roman" w:cs="Times New Roman"/>
          <w:sz w:val="28"/>
          <w:szCs w:val="28"/>
        </w:rPr>
        <w:t xml:space="preserve"> заранее готовят </w:t>
      </w:r>
      <w:r w:rsidRPr="00B974F5">
        <w:rPr>
          <w:rFonts w:ascii="Times New Roman" w:eastAsia="Calibri" w:hAnsi="Times New Roman" w:cs="Times New Roman"/>
          <w:color w:val="000000"/>
          <w:sz w:val="28"/>
          <w:szCs w:val="28"/>
        </w:rPr>
        <w:t>работы учащихся с доказательствами достижения  целей  обучения в соответствии с критериями успеха;</w:t>
      </w:r>
    </w:p>
    <w:p w:rsidR="00B974F5" w:rsidRPr="00B974F5" w:rsidRDefault="00B974F5" w:rsidP="00FB7E06">
      <w:pPr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99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4F5">
        <w:rPr>
          <w:rFonts w:ascii="Times New Roman" w:eastAsia="Calibri" w:hAnsi="Times New Roman" w:cs="Times New Roman"/>
          <w:sz w:val="28"/>
          <w:szCs w:val="28"/>
          <w:lang w:val="kk-KZ"/>
        </w:rPr>
        <w:t>п</w:t>
      </w:r>
      <w:proofErr w:type="spellStart"/>
      <w:r w:rsidRPr="00B974F5">
        <w:rPr>
          <w:rFonts w:ascii="Times New Roman" w:eastAsia="Calibri" w:hAnsi="Times New Roman" w:cs="Times New Roman"/>
          <w:sz w:val="28"/>
          <w:szCs w:val="28"/>
        </w:rPr>
        <w:t>редоставляют</w:t>
      </w:r>
      <w:proofErr w:type="spellEnd"/>
      <w:r w:rsidRPr="00B974F5">
        <w:rPr>
          <w:rFonts w:ascii="Times New Roman" w:eastAsia="Calibri" w:hAnsi="Times New Roman" w:cs="Times New Roman"/>
          <w:sz w:val="28"/>
          <w:szCs w:val="28"/>
        </w:rPr>
        <w:t xml:space="preserve"> выполненные работы учащихся, объясняя вид и форму задания, а так же цель обучения для которой было составлено данное задание;  </w:t>
      </w:r>
    </w:p>
    <w:p w:rsidR="00B974F5" w:rsidRPr="00B974F5" w:rsidRDefault="00B974F5" w:rsidP="00FB7E06">
      <w:pPr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99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4F5">
        <w:rPr>
          <w:rFonts w:ascii="Times New Roman" w:eastAsia="Calibri" w:hAnsi="Times New Roman" w:cs="Times New Roman"/>
          <w:sz w:val="28"/>
          <w:szCs w:val="28"/>
          <w:lang w:val="kk-KZ"/>
        </w:rPr>
        <w:t>о</w:t>
      </w:r>
      <w:proofErr w:type="spellStart"/>
      <w:r w:rsidRPr="00B974F5">
        <w:rPr>
          <w:rFonts w:ascii="Times New Roman" w:eastAsia="Calibri" w:hAnsi="Times New Roman" w:cs="Times New Roman"/>
          <w:sz w:val="28"/>
          <w:szCs w:val="28"/>
        </w:rPr>
        <w:t>бсуждают</w:t>
      </w:r>
      <w:proofErr w:type="spellEnd"/>
      <w:r w:rsidRPr="00B974F5">
        <w:rPr>
          <w:rFonts w:ascii="Times New Roman" w:eastAsia="Calibri" w:hAnsi="Times New Roman" w:cs="Times New Roman"/>
          <w:sz w:val="28"/>
          <w:szCs w:val="28"/>
        </w:rPr>
        <w:t xml:space="preserve"> критерии успеха, составленные для достижения данной цели обучения, устанавливают единые подходы к оцениванию;</w:t>
      </w:r>
    </w:p>
    <w:p w:rsidR="00B974F5" w:rsidRPr="00B974F5" w:rsidRDefault="00B974F5" w:rsidP="00FB7E06">
      <w:pPr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99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4F5">
        <w:rPr>
          <w:rFonts w:ascii="Times New Roman" w:eastAsia="Calibri" w:hAnsi="Times New Roman" w:cs="Times New Roman"/>
          <w:sz w:val="28"/>
          <w:szCs w:val="28"/>
          <w:lang w:val="kk-KZ"/>
        </w:rPr>
        <w:t>о</w:t>
      </w:r>
      <w:proofErr w:type="spellStart"/>
      <w:r w:rsidRPr="00B974F5">
        <w:rPr>
          <w:rFonts w:ascii="Times New Roman" w:eastAsia="Calibri" w:hAnsi="Times New Roman" w:cs="Times New Roman"/>
          <w:sz w:val="28"/>
          <w:szCs w:val="28"/>
        </w:rPr>
        <w:t>пределяют</w:t>
      </w:r>
      <w:proofErr w:type="spellEnd"/>
      <w:r w:rsidRPr="00B974F5">
        <w:rPr>
          <w:rFonts w:ascii="Times New Roman" w:eastAsia="Calibri" w:hAnsi="Times New Roman" w:cs="Times New Roman"/>
          <w:sz w:val="28"/>
          <w:szCs w:val="28"/>
        </w:rPr>
        <w:t xml:space="preserve"> суждение «достиг» или «стремится» к достижению цели обучения по итогам </w:t>
      </w:r>
      <w:proofErr w:type="spellStart"/>
      <w:r w:rsidRPr="00B974F5">
        <w:rPr>
          <w:rFonts w:ascii="Times New Roman" w:eastAsia="Calibri" w:hAnsi="Times New Roman" w:cs="Times New Roman"/>
          <w:sz w:val="28"/>
          <w:szCs w:val="28"/>
        </w:rPr>
        <w:t>модерации</w:t>
      </w:r>
      <w:proofErr w:type="spellEnd"/>
      <w:r w:rsidRPr="00B974F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974F5" w:rsidRPr="00B974F5" w:rsidRDefault="00B974F5" w:rsidP="00B974F5">
      <w:pPr>
        <w:tabs>
          <w:tab w:val="left" w:pos="142"/>
          <w:tab w:val="left" w:pos="284"/>
          <w:tab w:val="left" w:pos="426"/>
          <w:tab w:val="left" w:pos="993"/>
        </w:tabs>
        <w:spacing w:after="0" w:line="240" w:lineRule="auto"/>
        <w:ind w:left="56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B7E06" w:rsidRPr="00B974F5" w:rsidRDefault="00B974F5" w:rsidP="00FB7E06">
      <w:pPr>
        <w:tabs>
          <w:tab w:val="left" w:pos="0"/>
          <w:tab w:val="left" w:pos="142"/>
          <w:tab w:val="left" w:pos="284"/>
          <w:tab w:val="left" w:pos="709"/>
          <w:tab w:val="left" w:pos="993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974F5">
        <w:rPr>
          <w:rFonts w:ascii="Times New Roman" w:eastAsia="Calibri" w:hAnsi="Times New Roman" w:cs="Times New Roman"/>
          <w:b/>
          <w:sz w:val="28"/>
          <w:szCs w:val="28"/>
        </w:rPr>
        <w:t xml:space="preserve">Порядок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обсуждения </w:t>
      </w:r>
      <w:r w:rsidR="00FB7E06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критериев </w:t>
      </w:r>
      <w:r w:rsidR="00FB7E06" w:rsidRPr="00B974F5">
        <w:rPr>
          <w:rFonts w:ascii="Times New Roman" w:eastAsia="Calibri" w:hAnsi="Times New Roman" w:cs="Times New Roman"/>
          <w:b/>
          <w:sz w:val="28"/>
          <w:szCs w:val="28"/>
        </w:rPr>
        <w:t>оценивания</w:t>
      </w:r>
      <w:r w:rsidR="00FB7E06" w:rsidRPr="00FB7E0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B7E06">
        <w:rPr>
          <w:rFonts w:ascii="Times New Roman" w:eastAsia="Calibri" w:hAnsi="Times New Roman" w:cs="Times New Roman"/>
          <w:b/>
          <w:sz w:val="28"/>
          <w:szCs w:val="28"/>
          <w:lang w:val="kk-KZ"/>
        </w:rPr>
        <w:t>(</w:t>
      </w:r>
      <w:proofErr w:type="spellStart"/>
      <w:proofErr w:type="gramStart"/>
      <w:r w:rsidR="00FB7E06">
        <w:rPr>
          <w:rFonts w:ascii="Times New Roman" w:eastAsia="Calibri" w:hAnsi="Times New Roman" w:cs="Times New Roman"/>
          <w:b/>
          <w:sz w:val="28"/>
          <w:szCs w:val="28"/>
        </w:rPr>
        <w:t>внутренн</w:t>
      </w:r>
      <w:proofErr w:type="spellEnd"/>
      <w:r w:rsidR="00FB7E06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ее</w:t>
      </w:r>
      <w:proofErr w:type="gramEnd"/>
      <w:r w:rsidR="00FB7E0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FB7E06">
        <w:rPr>
          <w:rFonts w:ascii="Times New Roman" w:eastAsia="Calibri" w:hAnsi="Times New Roman" w:cs="Times New Roman"/>
          <w:b/>
          <w:sz w:val="28"/>
          <w:szCs w:val="28"/>
        </w:rPr>
        <w:t>суммативн</w:t>
      </w:r>
      <w:proofErr w:type="spellEnd"/>
      <w:r w:rsidR="00FB7E06">
        <w:rPr>
          <w:rFonts w:ascii="Times New Roman" w:eastAsia="Calibri" w:hAnsi="Times New Roman" w:cs="Times New Roman"/>
          <w:b/>
          <w:sz w:val="28"/>
          <w:szCs w:val="28"/>
          <w:lang w:val="kk-KZ"/>
        </w:rPr>
        <w:t>ое)</w:t>
      </w:r>
    </w:p>
    <w:p w:rsidR="00B974F5" w:rsidRPr="00B974F5" w:rsidRDefault="00B974F5" w:rsidP="00B974F5">
      <w:pPr>
        <w:tabs>
          <w:tab w:val="left" w:pos="142"/>
          <w:tab w:val="left" w:pos="284"/>
          <w:tab w:val="left" w:pos="426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974F5" w:rsidRPr="00B974F5" w:rsidRDefault="00B974F5" w:rsidP="00B974F5">
      <w:pPr>
        <w:tabs>
          <w:tab w:val="left" w:pos="142"/>
          <w:tab w:val="left" w:pos="284"/>
          <w:tab w:val="left" w:pos="426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4F5">
        <w:rPr>
          <w:rFonts w:ascii="Times New Roman" w:eastAsia="Calibri" w:hAnsi="Times New Roman" w:cs="Times New Roman"/>
          <w:sz w:val="28"/>
          <w:szCs w:val="28"/>
        </w:rPr>
        <w:t xml:space="preserve">Участники </w:t>
      </w:r>
      <w:proofErr w:type="spellStart"/>
      <w:r w:rsidRPr="00B974F5">
        <w:rPr>
          <w:rFonts w:ascii="Times New Roman" w:eastAsia="Calibri" w:hAnsi="Times New Roman" w:cs="Times New Roman"/>
          <w:sz w:val="28"/>
          <w:szCs w:val="28"/>
        </w:rPr>
        <w:t>модерации</w:t>
      </w:r>
      <w:proofErr w:type="spellEnd"/>
      <w:r w:rsidRPr="00B974F5">
        <w:rPr>
          <w:rFonts w:ascii="Times New Roman" w:eastAsia="Calibri" w:hAnsi="Times New Roman" w:cs="Times New Roman"/>
          <w:sz w:val="28"/>
          <w:szCs w:val="28"/>
        </w:rPr>
        <w:t xml:space="preserve"> внутреннего </w:t>
      </w:r>
      <w:proofErr w:type="spellStart"/>
      <w:r w:rsidRPr="00B974F5">
        <w:rPr>
          <w:rFonts w:ascii="Times New Roman" w:eastAsia="Calibri" w:hAnsi="Times New Roman" w:cs="Times New Roman"/>
          <w:sz w:val="28"/>
          <w:szCs w:val="28"/>
        </w:rPr>
        <w:t>суммативного</w:t>
      </w:r>
      <w:proofErr w:type="spellEnd"/>
      <w:r w:rsidRPr="00B974F5">
        <w:rPr>
          <w:rFonts w:ascii="Times New Roman" w:eastAsia="Calibri" w:hAnsi="Times New Roman" w:cs="Times New Roman"/>
          <w:sz w:val="28"/>
          <w:szCs w:val="28"/>
        </w:rPr>
        <w:t xml:space="preserve"> оценивания:</w:t>
      </w:r>
    </w:p>
    <w:p w:rsidR="00B974F5" w:rsidRPr="00B974F5" w:rsidRDefault="00B974F5" w:rsidP="00B974F5">
      <w:pPr>
        <w:tabs>
          <w:tab w:val="left" w:pos="142"/>
          <w:tab w:val="left" w:pos="284"/>
          <w:tab w:val="left" w:pos="426"/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4F5">
        <w:rPr>
          <w:rFonts w:ascii="Times New Roman" w:eastAsia="Calibri" w:hAnsi="Times New Roman" w:cs="Times New Roman"/>
          <w:sz w:val="28"/>
          <w:szCs w:val="28"/>
        </w:rPr>
        <w:t>1) определяют уровень достижений, для которого будут установлены единые подходы к оцениванию (максимальный или минимальный балл по критериям, работы, оценивание которых вызывает затруднение), отбирают соответствующие этому работы;</w:t>
      </w:r>
    </w:p>
    <w:p w:rsidR="00B974F5" w:rsidRPr="00B974F5" w:rsidRDefault="00B974F5" w:rsidP="00B974F5">
      <w:pPr>
        <w:tabs>
          <w:tab w:val="left" w:pos="142"/>
          <w:tab w:val="left" w:pos="284"/>
          <w:tab w:val="left" w:pos="426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4F5">
        <w:rPr>
          <w:rFonts w:ascii="Times New Roman" w:eastAsia="Calibri" w:hAnsi="Times New Roman" w:cs="Times New Roman"/>
          <w:sz w:val="28"/>
          <w:szCs w:val="28"/>
        </w:rPr>
        <w:t>2) обсуждают выставленные оценки</w:t>
      </w:r>
      <w:r w:rsidRPr="00B974F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B974F5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B974F5">
        <w:rPr>
          <w:rFonts w:ascii="Times New Roman" w:eastAsia="Calibri" w:hAnsi="Times New Roman" w:cs="Times New Roman"/>
          <w:sz w:val="28"/>
          <w:szCs w:val="28"/>
          <w:lang w:val="kk-KZ"/>
        </w:rPr>
        <w:t>предоставляют о</w:t>
      </w:r>
      <w:proofErr w:type="spellStart"/>
      <w:r w:rsidRPr="00B974F5">
        <w:rPr>
          <w:rFonts w:ascii="Times New Roman" w:eastAsia="Calibri" w:hAnsi="Times New Roman" w:cs="Times New Roman"/>
          <w:sz w:val="28"/>
          <w:szCs w:val="28"/>
        </w:rPr>
        <w:t>кончательн</w:t>
      </w:r>
      <w:proofErr w:type="spellEnd"/>
      <w:r w:rsidRPr="00B974F5">
        <w:rPr>
          <w:rFonts w:ascii="Times New Roman" w:eastAsia="Calibri" w:hAnsi="Times New Roman" w:cs="Times New Roman"/>
          <w:sz w:val="28"/>
          <w:szCs w:val="28"/>
          <w:lang w:val="kk-KZ"/>
        </w:rPr>
        <w:t>ый результат</w:t>
      </w:r>
      <w:r w:rsidRPr="00B974F5">
        <w:rPr>
          <w:rFonts w:ascii="Times New Roman" w:eastAsia="Calibri" w:hAnsi="Times New Roman" w:cs="Times New Roman"/>
          <w:sz w:val="28"/>
          <w:szCs w:val="28"/>
        </w:rPr>
        <w:t xml:space="preserve"> работам учащихся в соответствии с заранее установленными критериями; </w:t>
      </w:r>
    </w:p>
    <w:p w:rsidR="00B974F5" w:rsidRPr="00B974F5" w:rsidRDefault="00B974F5" w:rsidP="00B974F5">
      <w:pPr>
        <w:tabs>
          <w:tab w:val="left" w:pos="142"/>
          <w:tab w:val="left" w:pos="284"/>
          <w:tab w:val="left" w:pos="426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4F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3) выставляют по итогам </w:t>
      </w:r>
      <w:proofErr w:type="spellStart"/>
      <w:r w:rsidRPr="00B974F5">
        <w:rPr>
          <w:rFonts w:ascii="Times New Roman" w:eastAsia="Calibri" w:hAnsi="Times New Roman" w:cs="Times New Roman"/>
          <w:sz w:val="28"/>
          <w:szCs w:val="28"/>
        </w:rPr>
        <w:t>модерации</w:t>
      </w:r>
      <w:proofErr w:type="spellEnd"/>
      <w:r w:rsidRPr="00B974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974F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баллы </w:t>
      </w:r>
      <w:r w:rsidRPr="00B974F5">
        <w:rPr>
          <w:rFonts w:ascii="Times New Roman" w:eastAsia="Calibri" w:hAnsi="Times New Roman" w:cs="Times New Roman"/>
          <w:sz w:val="28"/>
          <w:szCs w:val="28"/>
        </w:rPr>
        <w:t xml:space="preserve">по внутреннему </w:t>
      </w:r>
      <w:proofErr w:type="spellStart"/>
      <w:r w:rsidRPr="00B974F5">
        <w:rPr>
          <w:rFonts w:ascii="Times New Roman" w:eastAsia="Calibri" w:hAnsi="Times New Roman" w:cs="Times New Roman"/>
          <w:sz w:val="28"/>
          <w:szCs w:val="28"/>
        </w:rPr>
        <w:t>суммативному</w:t>
      </w:r>
      <w:proofErr w:type="spellEnd"/>
      <w:r w:rsidRPr="00B974F5">
        <w:rPr>
          <w:rFonts w:ascii="Times New Roman" w:eastAsia="Calibri" w:hAnsi="Times New Roman" w:cs="Times New Roman"/>
          <w:sz w:val="28"/>
          <w:szCs w:val="28"/>
        </w:rPr>
        <w:t xml:space="preserve"> оцениванию учащихся ручкой;</w:t>
      </w:r>
    </w:p>
    <w:p w:rsidR="00B974F5" w:rsidRDefault="00B974F5" w:rsidP="00B974F5">
      <w:pPr>
        <w:tabs>
          <w:tab w:val="left" w:pos="142"/>
          <w:tab w:val="left" w:pos="284"/>
          <w:tab w:val="left" w:pos="426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4F5">
        <w:rPr>
          <w:rFonts w:ascii="Times New Roman" w:eastAsia="Calibri" w:hAnsi="Times New Roman" w:cs="Times New Roman"/>
          <w:sz w:val="28"/>
          <w:szCs w:val="28"/>
        </w:rPr>
        <w:t xml:space="preserve">4) вправе изменить результат за </w:t>
      </w:r>
      <w:proofErr w:type="spellStart"/>
      <w:r w:rsidRPr="00B974F5">
        <w:rPr>
          <w:rFonts w:ascii="Times New Roman" w:eastAsia="Calibri" w:hAnsi="Times New Roman" w:cs="Times New Roman"/>
          <w:sz w:val="28"/>
          <w:szCs w:val="28"/>
        </w:rPr>
        <w:t>суммативную</w:t>
      </w:r>
      <w:proofErr w:type="spellEnd"/>
      <w:r w:rsidRPr="00B974F5">
        <w:rPr>
          <w:rFonts w:ascii="Times New Roman" w:eastAsia="Calibri" w:hAnsi="Times New Roman" w:cs="Times New Roman"/>
          <w:sz w:val="28"/>
          <w:szCs w:val="28"/>
        </w:rPr>
        <w:t xml:space="preserve"> работу по итогам </w:t>
      </w:r>
      <w:proofErr w:type="spellStart"/>
      <w:r w:rsidRPr="00B974F5">
        <w:rPr>
          <w:rFonts w:ascii="Times New Roman" w:eastAsia="Calibri" w:hAnsi="Times New Roman" w:cs="Times New Roman"/>
          <w:sz w:val="28"/>
          <w:szCs w:val="28"/>
        </w:rPr>
        <w:t>модерации</w:t>
      </w:r>
      <w:proofErr w:type="spellEnd"/>
      <w:r w:rsidRPr="00B974F5">
        <w:rPr>
          <w:rFonts w:ascii="Times New Roman" w:eastAsia="Calibri" w:hAnsi="Times New Roman" w:cs="Times New Roman"/>
          <w:sz w:val="28"/>
          <w:szCs w:val="28"/>
        </w:rPr>
        <w:t xml:space="preserve"> как в сторону увеличения, так и в сторону уменьшения; </w:t>
      </w:r>
    </w:p>
    <w:p w:rsidR="00856134" w:rsidRDefault="00856134" w:rsidP="00B974F5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4248"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1B26D1" w:rsidRDefault="001B26D1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p w:rsidR="007E603B" w:rsidRPr="009E7AEC" w:rsidRDefault="007E603B" w:rsidP="007E603B">
      <w:pPr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7E603B" w:rsidRPr="009E7AEC" w:rsidRDefault="007E603B" w:rsidP="007E603B">
      <w:pPr>
        <w:widowControl w:val="0"/>
        <w:spacing w:after="0" w:line="240" w:lineRule="auto"/>
        <w:ind w:firstLine="142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9E7AEC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Бастауыш, негізгі орта, жалпы орта білім берудің </w:t>
      </w:r>
    </w:p>
    <w:p w:rsidR="007E603B" w:rsidRPr="009E7AEC" w:rsidRDefault="007E603B" w:rsidP="007E603B">
      <w:pPr>
        <w:widowControl w:val="0"/>
        <w:spacing w:after="0" w:line="240" w:lineRule="auto"/>
        <w:ind w:firstLine="142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9E7AEC">
        <w:rPr>
          <w:rFonts w:ascii="Times New Roman" w:hAnsi="Times New Roman" w:cs="Times New Roman"/>
          <w:sz w:val="28"/>
          <w:szCs w:val="28"/>
          <w:lang w:val="kk-KZ"/>
        </w:rPr>
        <w:t xml:space="preserve">оқу бағдарламаларын жүзеге асыратын білім </w:t>
      </w:r>
    </w:p>
    <w:p w:rsidR="007E603B" w:rsidRPr="009E7AEC" w:rsidRDefault="007E603B" w:rsidP="007E603B">
      <w:pPr>
        <w:widowControl w:val="0"/>
        <w:spacing w:after="0" w:line="240" w:lineRule="auto"/>
        <w:ind w:firstLine="142"/>
        <w:jc w:val="right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9E7AEC">
        <w:rPr>
          <w:rFonts w:ascii="Times New Roman" w:hAnsi="Times New Roman" w:cs="Times New Roman"/>
          <w:sz w:val="28"/>
          <w:szCs w:val="28"/>
          <w:lang w:val="kk-KZ"/>
        </w:rPr>
        <w:t>ұйымдары оқушыларын оқыту  нәтижелерін</w:t>
      </w:r>
      <w:r w:rsidRPr="009E7AEC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</w:p>
    <w:p w:rsidR="007E603B" w:rsidRPr="009E7AEC" w:rsidRDefault="007E603B" w:rsidP="007E603B">
      <w:pPr>
        <w:widowControl w:val="0"/>
        <w:spacing w:after="0" w:line="240" w:lineRule="auto"/>
        <w:ind w:firstLine="142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9E7AEC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бағалау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өлшемшарттарына</w:t>
      </w:r>
      <w:r w:rsidRPr="009E7AEC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1-</w:t>
      </w:r>
      <w:r w:rsidRPr="009E7AEC">
        <w:rPr>
          <w:rFonts w:ascii="Times New Roman" w:hAnsi="Times New Roman" w:cs="Times New Roman"/>
          <w:sz w:val="28"/>
          <w:szCs w:val="28"/>
          <w:lang w:val="kk-KZ"/>
        </w:rPr>
        <w:t>қосымша</w:t>
      </w:r>
    </w:p>
    <w:p w:rsidR="007E603B" w:rsidRPr="009E7AEC" w:rsidRDefault="007E603B" w:rsidP="007E603B">
      <w:pPr>
        <w:tabs>
          <w:tab w:val="left" w:pos="142"/>
          <w:tab w:val="left" w:pos="284"/>
          <w:tab w:val="left" w:pos="426"/>
        </w:tabs>
        <w:spacing w:after="0" w:line="240" w:lineRule="auto"/>
        <w:ind w:firstLine="142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7E603B" w:rsidRPr="009E7AEC" w:rsidRDefault="007E603B" w:rsidP="007E603B">
      <w:pPr>
        <w:tabs>
          <w:tab w:val="left" w:pos="142"/>
          <w:tab w:val="left" w:pos="284"/>
          <w:tab w:val="left" w:pos="426"/>
        </w:tabs>
        <w:spacing w:after="0" w:line="240" w:lineRule="auto"/>
        <w:ind w:firstLine="142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</w:p>
    <w:p w:rsidR="007E603B" w:rsidRPr="009E7AEC" w:rsidRDefault="007E603B" w:rsidP="007E603B">
      <w:pPr>
        <w:tabs>
          <w:tab w:val="left" w:pos="142"/>
          <w:tab w:val="left" w:pos="284"/>
          <w:tab w:val="left" w:pos="426"/>
        </w:tabs>
        <w:spacing w:after="0" w:line="240" w:lineRule="auto"/>
        <w:ind w:firstLine="142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9E7AEC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Бағаны баллға ауыстыру шкаласы  </w:t>
      </w:r>
    </w:p>
    <w:p w:rsidR="007E603B" w:rsidRPr="009E7AEC" w:rsidRDefault="007E603B" w:rsidP="007E603B">
      <w:pPr>
        <w:tabs>
          <w:tab w:val="left" w:pos="142"/>
          <w:tab w:val="left" w:pos="284"/>
          <w:tab w:val="left" w:pos="426"/>
        </w:tabs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</w:p>
    <w:tbl>
      <w:tblPr>
        <w:tblW w:w="6520" w:type="dxa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7"/>
        <w:gridCol w:w="2693"/>
      </w:tblGrid>
      <w:tr w:rsidR="007E603B" w:rsidRPr="009E7AEC" w:rsidTr="00FA4800">
        <w:tc>
          <w:tcPr>
            <w:tcW w:w="3827" w:type="dxa"/>
            <w:shd w:val="clear" w:color="auto" w:fill="auto"/>
          </w:tcPr>
          <w:p w:rsidR="007E603B" w:rsidRPr="009E7AEC" w:rsidRDefault="007E603B" w:rsidP="00FA4800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7AE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Баллдың жалпы саны</w:t>
            </w:r>
            <w:r w:rsidRPr="009E7A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7E603B" w:rsidRPr="009E7AEC" w:rsidRDefault="007E603B" w:rsidP="00FA4800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9E7AE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Баға</w:t>
            </w:r>
          </w:p>
        </w:tc>
      </w:tr>
      <w:tr w:rsidR="007E603B" w:rsidRPr="009E7AEC" w:rsidTr="00FA4800">
        <w:tc>
          <w:tcPr>
            <w:tcW w:w="3827" w:type="dxa"/>
            <w:shd w:val="clear" w:color="auto" w:fill="FFFFFF"/>
          </w:tcPr>
          <w:p w:rsidR="007E603B" w:rsidRPr="00B974F5" w:rsidRDefault="007E603B" w:rsidP="00FA4800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74F5">
              <w:rPr>
                <w:rFonts w:ascii="Times New Roman" w:eastAsia="Times New Roman" w:hAnsi="Times New Roman" w:cs="Times New Roman"/>
                <w:sz w:val="28"/>
                <w:szCs w:val="28"/>
              </w:rPr>
              <w:t>48-60</w:t>
            </w:r>
          </w:p>
        </w:tc>
        <w:tc>
          <w:tcPr>
            <w:tcW w:w="2693" w:type="dxa"/>
            <w:vAlign w:val="center"/>
          </w:tcPr>
          <w:p w:rsidR="007E603B" w:rsidRPr="00B974F5" w:rsidRDefault="007E603B" w:rsidP="00FA4800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74F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E603B" w:rsidRPr="009E7AEC" w:rsidTr="00FA4800">
        <w:tc>
          <w:tcPr>
            <w:tcW w:w="3827" w:type="dxa"/>
            <w:shd w:val="clear" w:color="auto" w:fill="FFFFFF"/>
          </w:tcPr>
          <w:p w:rsidR="007E603B" w:rsidRPr="00B974F5" w:rsidRDefault="007E603B" w:rsidP="00FA4800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74F5">
              <w:rPr>
                <w:rFonts w:ascii="Times New Roman" w:eastAsia="Times New Roman" w:hAnsi="Times New Roman" w:cs="Times New Roman"/>
                <w:sz w:val="28"/>
                <w:szCs w:val="28"/>
              </w:rPr>
              <w:t>36-47</w:t>
            </w:r>
          </w:p>
        </w:tc>
        <w:tc>
          <w:tcPr>
            <w:tcW w:w="2693" w:type="dxa"/>
            <w:vAlign w:val="center"/>
          </w:tcPr>
          <w:p w:rsidR="007E603B" w:rsidRPr="00B974F5" w:rsidRDefault="007E603B" w:rsidP="00FA4800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74F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E603B" w:rsidRPr="009E7AEC" w:rsidTr="00FA4800">
        <w:tc>
          <w:tcPr>
            <w:tcW w:w="3827" w:type="dxa"/>
            <w:shd w:val="clear" w:color="auto" w:fill="FFFFFF"/>
          </w:tcPr>
          <w:p w:rsidR="007E603B" w:rsidRPr="00B974F5" w:rsidRDefault="007E603B" w:rsidP="00FA4800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74F5">
              <w:rPr>
                <w:rFonts w:ascii="Times New Roman" w:eastAsia="Times New Roman" w:hAnsi="Times New Roman" w:cs="Times New Roman"/>
                <w:sz w:val="28"/>
                <w:szCs w:val="28"/>
              </w:rPr>
              <w:t>24-35</w:t>
            </w:r>
          </w:p>
        </w:tc>
        <w:tc>
          <w:tcPr>
            <w:tcW w:w="2693" w:type="dxa"/>
            <w:vAlign w:val="center"/>
          </w:tcPr>
          <w:p w:rsidR="007E603B" w:rsidRPr="00B974F5" w:rsidRDefault="007E603B" w:rsidP="00FA4800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74F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E603B" w:rsidRPr="009E7AEC" w:rsidTr="00FA4800">
        <w:tc>
          <w:tcPr>
            <w:tcW w:w="3827" w:type="dxa"/>
            <w:shd w:val="clear" w:color="auto" w:fill="FFFFFF"/>
          </w:tcPr>
          <w:p w:rsidR="007E603B" w:rsidRPr="00B974F5" w:rsidRDefault="007E603B" w:rsidP="00FA4800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74F5">
              <w:rPr>
                <w:rFonts w:ascii="Times New Roman" w:eastAsia="Times New Roman" w:hAnsi="Times New Roman" w:cs="Times New Roman"/>
                <w:sz w:val="28"/>
                <w:szCs w:val="28"/>
              </w:rPr>
              <w:t>0-23</w:t>
            </w:r>
          </w:p>
        </w:tc>
        <w:tc>
          <w:tcPr>
            <w:tcW w:w="2693" w:type="dxa"/>
            <w:vAlign w:val="center"/>
          </w:tcPr>
          <w:p w:rsidR="007E603B" w:rsidRPr="00B974F5" w:rsidRDefault="007E603B" w:rsidP="00FA4800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74F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7E603B" w:rsidRPr="009E7AEC" w:rsidRDefault="007E603B" w:rsidP="007E603B">
      <w:pPr>
        <w:tabs>
          <w:tab w:val="left" w:pos="142"/>
          <w:tab w:val="left" w:pos="284"/>
          <w:tab w:val="left" w:pos="426"/>
        </w:tabs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E603B" w:rsidRPr="009E7AEC" w:rsidRDefault="007E603B" w:rsidP="007E603B">
      <w:pPr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9E7AEC">
        <w:rPr>
          <w:rFonts w:ascii="Times New Roman" w:hAnsi="Times New Roman" w:cs="Times New Roman"/>
          <w:sz w:val="28"/>
          <w:szCs w:val="28"/>
          <w:lang w:val="kk-KZ"/>
        </w:rPr>
        <w:t>Баллдың максималды саны</w:t>
      </w:r>
      <w:r w:rsidRPr="009E7AEC">
        <w:rPr>
          <w:rFonts w:ascii="Times New Roman" w:hAnsi="Times New Roman" w:cs="Times New Roman"/>
          <w:sz w:val="28"/>
          <w:szCs w:val="28"/>
        </w:rPr>
        <w:t xml:space="preserve"> – 60 балл. </w:t>
      </w:r>
    </w:p>
    <w:p w:rsidR="007E603B" w:rsidRPr="00A77197" w:rsidRDefault="007E603B" w:rsidP="007E603B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9E7AEC"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</w:t>
      </w:r>
      <w:r w:rsidRPr="00A7719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7E603B" w:rsidRPr="00A77197" w:rsidRDefault="007E603B" w:rsidP="007E603B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A77197">
        <w:rPr>
          <w:rFonts w:ascii="Times New Roman" w:hAnsi="Times New Roman" w:cs="Times New Roman"/>
          <w:sz w:val="28"/>
          <w:szCs w:val="28"/>
          <w:lang w:val="kk-KZ"/>
        </w:rPr>
        <w:t xml:space="preserve">Бастауыш, негізгі орта, жалпы орта білім берудің </w:t>
      </w:r>
    </w:p>
    <w:p w:rsidR="007E603B" w:rsidRPr="00A77197" w:rsidRDefault="007E603B" w:rsidP="007E603B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A77197">
        <w:rPr>
          <w:rFonts w:ascii="Times New Roman" w:hAnsi="Times New Roman" w:cs="Times New Roman"/>
          <w:sz w:val="28"/>
          <w:szCs w:val="28"/>
          <w:lang w:val="kk-KZ"/>
        </w:rPr>
        <w:t xml:space="preserve">оқу бағдарламаларын жүзеге асыратын білім </w:t>
      </w:r>
    </w:p>
    <w:p w:rsidR="007E603B" w:rsidRPr="00A77197" w:rsidRDefault="007E603B" w:rsidP="007E603B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A77197">
        <w:rPr>
          <w:rFonts w:ascii="Times New Roman" w:hAnsi="Times New Roman" w:cs="Times New Roman"/>
          <w:sz w:val="28"/>
          <w:szCs w:val="28"/>
          <w:lang w:val="kk-KZ"/>
        </w:rPr>
        <w:t>ұйымдары оқушыларын оқыту  нәтижелерін</w:t>
      </w:r>
      <w:r w:rsidRPr="00A77197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</w:p>
    <w:p w:rsidR="007E603B" w:rsidRPr="00A77197" w:rsidRDefault="007E603B" w:rsidP="007E603B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A77197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бағалау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өлшемшарттарына</w:t>
      </w:r>
      <w:r w:rsidRPr="00A77197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2-</w:t>
      </w:r>
      <w:r w:rsidRPr="00A77197">
        <w:rPr>
          <w:rFonts w:ascii="Times New Roman" w:hAnsi="Times New Roman" w:cs="Times New Roman"/>
          <w:sz w:val="28"/>
          <w:szCs w:val="28"/>
          <w:lang w:val="kk-KZ"/>
        </w:rPr>
        <w:t>қосымша</w:t>
      </w:r>
    </w:p>
    <w:p w:rsidR="007E603B" w:rsidRPr="00A77197" w:rsidRDefault="007E603B" w:rsidP="007E603B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bookmarkStart w:id="0" w:name="_GoBack"/>
      <w:bookmarkEnd w:id="0"/>
      <w:r w:rsidRPr="00A77197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</w:p>
    <w:p w:rsidR="007E603B" w:rsidRPr="00A77197" w:rsidRDefault="007E603B" w:rsidP="007E603B">
      <w:pPr>
        <w:widowControl w:val="0"/>
        <w:tabs>
          <w:tab w:val="left" w:pos="1236"/>
          <w:tab w:val="right" w:pos="9354"/>
        </w:tabs>
        <w:kinsoku w:val="0"/>
        <w:spacing w:after="0" w:line="240" w:lineRule="auto"/>
        <w:ind w:firstLine="709"/>
        <w:jc w:val="right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</w:p>
    <w:p w:rsidR="007E603B" w:rsidRPr="00A77197" w:rsidRDefault="007E603B" w:rsidP="007E603B">
      <w:pPr>
        <w:widowControl w:val="0"/>
        <w:tabs>
          <w:tab w:val="left" w:pos="0"/>
          <w:tab w:val="left" w:pos="142"/>
          <w:tab w:val="left" w:pos="284"/>
          <w:tab w:val="left" w:pos="709"/>
          <w:tab w:val="left" w:pos="993"/>
        </w:tabs>
        <w:kinsoku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A77197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Қалыптастырушы бағалауға талқылау жүргізу ережесі </w:t>
      </w:r>
    </w:p>
    <w:p w:rsidR="007E603B" w:rsidRPr="00A77197" w:rsidRDefault="007E603B" w:rsidP="007E603B">
      <w:pPr>
        <w:widowControl w:val="0"/>
        <w:tabs>
          <w:tab w:val="left" w:pos="142"/>
          <w:tab w:val="left" w:pos="284"/>
          <w:tab w:val="left" w:pos="426"/>
          <w:tab w:val="left" w:pos="993"/>
        </w:tabs>
        <w:kinsoku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E603B" w:rsidRPr="00A77197" w:rsidRDefault="007E603B" w:rsidP="007E603B">
      <w:pPr>
        <w:widowControl w:val="0"/>
        <w:tabs>
          <w:tab w:val="left" w:pos="993"/>
        </w:tabs>
        <w:kinsoku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77197">
        <w:rPr>
          <w:rFonts w:ascii="Times New Roman" w:hAnsi="Times New Roman" w:cs="Times New Roman"/>
          <w:sz w:val="28"/>
          <w:szCs w:val="28"/>
          <w:lang w:val="kk-KZ"/>
        </w:rPr>
        <w:t>Тоқсан басында жүргізілетін қалыптастырушы бағалау модерациясына қатысушылар:</w:t>
      </w:r>
    </w:p>
    <w:p w:rsidR="007E603B" w:rsidRPr="00AF2902" w:rsidRDefault="007E603B" w:rsidP="007E603B">
      <w:pPr>
        <w:pStyle w:val="a7"/>
        <w:numPr>
          <w:ilvl w:val="0"/>
          <w:numId w:val="4"/>
        </w:numPr>
        <w:tabs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F290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алдын ала оқытудың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нақты мақсаттарының  жетістік критерилері</w:t>
      </w:r>
      <w:r w:rsidRPr="00AF290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таңдалынады</w:t>
      </w:r>
      <w:r w:rsidRPr="00AF290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; </w:t>
      </w:r>
    </w:p>
    <w:p w:rsidR="007E603B" w:rsidRPr="00AF2902" w:rsidRDefault="007E603B" w:rsidP="007E603B">
      <w:pPr>
        <w:pStyle w:val="a7"/>
        <w:numPr>
          <w:ilvl w:val="0"/>
          <w:numId w:val="4"/>
        </w:numPr>
        <w:tabs>
          <w:tab w:val="left" w:pos="142"/>
        </w:tabs>
        <w:suppressAutoHyphens/>
        <w:spacing w:after="0" w:line="240" w:lineRule="auto"/>
        <w:ind w:left="142" w:firstLine="425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отырыс барысында мұғалімдер </w:t>
      </w:r>
      <w:r w:rsidRPr="00AF2902">
        <w:rPr>
          <w:rFonts w:ascii="Times New Roman" w:eastAsia="Calibri" w:hAnsi="Times New Roman" w:cs="Times New Roman"/>
          <w:sz w:val="28"/>
          <w:szCs w:val="28"/>
          <w:lang w:val="kk-KZ"/>
        </w:rPr>
        <w:t>қиындықтар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туғызуы </w:t>
      </w:r>
      <w:r w:rsidRPr="00AF2902">
        <w:rPr>
          <w:rFonts w:ascii="Times New Roman" w:eastAsia="Calibri" w:hAnsi="Times New Roman" w:cs="Times New Roman"/>
          <w:sz w:val="28"/>
          <w:szCs w:val="28"/>
          <w:lang w:val="kk-KZ"/>
        </w:rPr>
        <w:t>мүмкін деген жетістік критерилерін талқылайды (жетістік критерилері нақты емес немесе түсініксіз);</w:t>
      </w:r>
    </w:p>
    <w:p w:rsidR="007E603B" w:rsidRPr="00A77197" w:rsidRDefault="007E603B" w:rsidP="007E603B">
      <w:pPr>
        <w:numPr>
          <w:ilvl w:val="0"/>
          <w:numId w:val="4"/>
        </w:numPr>
        <w:tabs>
          <w:tab w:val="left" w:pos="851"/>
          <w:tab w:val="left" w:pos="993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>мұғалімдер жеті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стік критерилеріне өзгерістер ен</w:t>
      </w: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>гі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зулеріне </w:t>
      </w: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болады;</w:t>
      </w:r>
    </w:p>
    <w:p w:rsidR="007E603B" w:rsidRPr="00A77197" w:rsidRDefault="007E603B" w:rsidP="007E603B">
      <w:pPr>
        <w:numPr>
          <w:ilvl w:val="0"/>
          <w:numId w:val="4"/>
        </w:numPr>
        <w:tabs>
          <w:tab w:val="left" w:pos="851"/>
          <w:tab w:val="left" w:pos="993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жұмыс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жасау үшін  </w:t>
      </w: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әдістемелік бірлестік жетекшісінде сақталатын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хаттамаларға </w:t>
      </w: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>әр өзгерістер бойынша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қол қойылады.</w:t>
      </w:r>
    </w:p>
    <w:p w:rsidR="007E603B" w:rsidRPr="00A77197" w:rsidRDefault="007E603B" w:rsidP="007E603B">
      <w:pPr>
        <w:tabs>
          <w:tab w:val="left" w:pos="851"/>
          <w:tab w:val="left" w:pos="993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77197">
        <w:rPr>
          <w:rFonts w:ascii="Times New Roman" w:hAnsi="Times New Roman" w:cs="Times New Roman"/>
          <w:sz w:val="28"/>
          <w:szCs w:val="28"/>
          <w:lang w:val="kk-KZ"/>
        </w:rPr>
        <w:t>Тоқсан бойы жүргізілетін қалыптастырушы бағалау модерациясына қатысушылар:</w:t>
      </w:r>
    </w:p>
    <w:p w:rsidR="007E603B" w:rsidRPr="003965F7" w:rsidRDefault="007E603B" w:rsidP="007E603B">
      <w:pPr>
        <w:pStyle w:val="a7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965F7">
        <w:rPr>
          <w:rFonts w:ascii="Times New Roman" w:eastAsia="Calibri" w:hAnsi="Times New Roman" w:cs="Times New Roman"/>
          <w:sz w:val="28"/>
          <w:szCs w:val="28"/>
          <w:lang w:val="kk-KZ"/>
        </w:rPr>
        <w:t>мұғалім жетістік крит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ерилеріне сәйкес оқыту мақсаттарына </w:t>
      </w:r>
      <w:r w:rsidRPr="003965F7">
        <w:rPr>
          <w:rFonts w:ascii="Times New Roman" w:eastAsia="Calibri" w:hAnsi="Times New Roman" w:cs="Times New Roman"/>
          <w:sz w:val="28"/>
          <w:szCs w:val="28"/>
          <w:lang w:val="kk-KZ"/>
        </w:rPr>
        <w:t>жету дәлелдемелерімен оқушы жұмысын алдын ала дайындайды;</w:t>
      </w:r>
    </w:p>
    <w:p w:rsidR="007E603B" w:rsidRPr="00A77197" w:rsidRDefault="007E603B" w:rsidP="007E603B">
      <w:pPr>
        <w:numPr>
          <w:ilvl w:val="0"/>
          <w:numId w:val="5"/>
        </w:numPr>
        <w:tabs>
          <w:tab w:val="left" w:pos="567"/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>сонымен қатар оқу мақсат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тарына сәйкес </w:t>
      </w: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>құрастырылған;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тапсырмалардың </w:t>
      </w: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>формасы мен түрлерін түсіндіре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отыра</w:t>
      </w: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>, оқушылардың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орындалған жұмыстарын ұсынады; </w:t>
      </w: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7E603B" w:rsidRPr="00A77197" w:rsidRDefault="007E603B" w:rsidP="007E603B">
      <w:pPr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>оқу мақсат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тар</w:t>
      </w: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ына жету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>үшін жетістік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ке жету </w:t>
      </w: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>критерилері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</w:t>
      </w: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талқыланады, бағалаудың </w:t>
      </w: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бірыңғай тәсілдері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қолданылады; </w:t>
      </w: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</w:t>
      </w:r>
    </w:p>
    <w:p w:rsidR="007E603B" w:rsidRPr="00A77197" w:rsidRDefault="007E603B" w:rsidP="007E603B">
      <w:pPr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>модераци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я нәтижесі бойынша оқу мақсаттарына </w:t>
      </w: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>жеткенін «жетті» немесе «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ұмтылады</w:t>
      </w: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деп пайымдау</w:t>
      </w: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анықталады</w:t>
      </w: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:rsidR="007E603B" w:rsidRPr="00D717E7" w:rsidRDefault="007E603B" w:rsidP="007E603B">
      <w:pPr>
        <w:tabs>
          <w:tab w:val="left" w:pos="142"/>
          <w:tab w:val="left" w:pos="284"/>
          <w:tab w:val="left" w:pos="42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7E603B" w:rsidRPr="00A77197" w:rsidRDefault="007E603B" w:rsidP="007E603B">
      <w:pPr>
        <w:tabs>
          <w:tab w:val="left" w:pos="0"/>
          <w:tab w:val="left" w:pos="142"/>
          <w:tab w:val="left" w:pos="284"/>
          <w:tab w:val="left" w:pos="709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A77197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Ішкі жиынтық бағалауға талқылау жүргізу ережесі </w:t>
      </w:r>
    </w:p>
    <w:p w:rsidR="007E603B" w:rsidRPr="00A77197" w:rsidRDefault="007E603B" w:rsidP="007E603B">
      <w:pPr>
        <w:tabs>
          <w:tab w:val="left" w:pos="142"/>
          <w:tab w:val="left" w:pos="284"/>
          <w:tab w:val="left" w:pos="426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7E603B" w:rsidRPr="00A77197" w:rsidRDefault="007E603B" w:rsidP="007E603B">
      <w:pPr>
        <w:tabs>
          <w:tab w:val="left" w:pos="142"/>
          <w:tab w:val="left" w:pos="284"/>
          <w:tab w:val="left" w:pos="426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Ішкі жиынтық бағалау </w:t>
      </w:r>
      <w:r w:rsidRPr="00A77197">
        <w:rPr>
          <w:rFonts w:ascii="Times New Roman" w:hAnsi="Times New Roman" w:cs="Times New Roman"/>
          <w:sz w:val="28"/>
          <w:szCs w:val="28"/>
          <w:lang w:val="kk-KZ"/>
        </w:rPr>
        <w:t>модерациясына қатысушылар:</w:t>
      </w:r>
    </w:p>
    <w:p w:rsidR="007E603B" w:rsidRPr="00A77197" w:rsidRDefault="007E603B" w:rsidP="007E603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>1) бағалауға бірыңғай тәсілдер қойылғандағы жетістік деңгейлерін анықтайды (бағалауда қиындықтар тудыратын критерилер бойынша максималды немесе минималды балл), осы жұмысқа сәйкестерін іріктейді;</w:t>
      </w:r>
    </w:p>
    <w:p w:rsidR="007E603B" w:rsidRPr="00A77197" w:rsidRDefault="007E603B" w:rsidP="007E603B">
      <w:pPr>
        <w:tabs>
          <w:tab w:val="left" w:pos="142"/>
          <w:tab w:val="left" w:pos="284"/>
          <w:tab w:val="left" w:pos="426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2) алдын ала қойылған критерилерге сәйкестілігіне оқушылар жұмысының соңғы нәтижесі ұсынылады және қойылған бағалар талқыланады;  </w:t>
      </w:r>
    </w:p>
    <w:p w:rsidR="007E603B" w:rsidRPr="00A77197" w:rsidRDefault="007E603B" w:rsidP="007E603B">
      <w:pPr>
        <w:tabs>
          <w:tab w:val="left" w:pos="142"/>
          <w:tab w:val="left" w:pos="284"/>
          <w:tab w:val="left" w:pos="426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3) ішкі жиынтық бағалаумен модерация нәтижесі бойынша балдар қаламмен қойылады; </w:t>
      </w:r>
    </w:p>
    <w:p w:rsidR="007E603B" w:rsidRDefault="007E603B" w:rsidP="007E603B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>4) модерация нәтижесі бойынша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ішкі жиынтық бағалау жұмысының</w:t>
      </w:r>
    </w:p>
    <w:p w:rsidR="007E603B" w:rsidRPr="00A77197" w:rsidRDefault="007E603B" w:rsidP="007E603B">
      <w:pPr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  <w:sectPr w:rsidR="007E603B" w:rsidRPr="00A77197" w:rsidSect="007E603B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>нәтижесін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ұлғайту бағытында және кемету бағытында </w:t>
      </w:r>
      <w:r w:rsidRPr="00A77197">
        <w:rPr>
          <w:rFonts w:ascii="Times New Roman" w:eastAsia="Calibri" w:hAnsi="Times New Roman" w:cs="Times New Roman"/>
          <w:sz w:val="28"/>
          <w:szCs w:val="28"/>
          <w:lang w:val="kk-KZ"/>
        </w:rPr>
        <w:t>өзгертуге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қақылы</w:t>
      </w:r>
    </w:p>
    <w:p w:rsidR="007E603B" w:rsidRPr="00FB7E06" w:rsidRDefault="007E603B" w:rsidP="00FB7E06">
      <w:p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lang w:val="kk-KZ"/>
        </w:rPr>
      </w:pPr>
    </w:p>
    <w:sectPr w:rsidR="007E603B" w:rsidRPr="00FB7E06" w:rsidSect="00FB7E0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D32" w:rsidRDefault="00926D32" w:rsidP="00B974F5">
      <w:pPr>
        <w:spacing w:after="0" w:line="240" w:lineRule="auto"/>
      </w:pPr>
      <w:r>
        <w:separator/>
      </w:r>
    </w:p>
  </w:endnote>
  <w:endnote w:type="continuationSeparator" w:id="0">
    <w:p w:rsidR="00926D32" w:rsidRDefault="00926D32" w:rsidP="00B97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D32" w:rsidRDefault="00926D32" w:rsidP="00B974F5">
      <w:pPr>
        <w:spacing w:after="0" w:line="240" w:lineRule="auto"/>
      </w:pPr>
      <w:r>
        <w:separator/>
      </w:r>
    </w:p>
  </w:footnote>
  <w:footnote w:type="continuationSeparator" w:id="0">
    <w:p w:rsidR="00926D32" w:rsidRDefault="00926D32" w:rsidP="00B974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E7D4D"/>
    <w:multiLevelType w:val="hybridMultilevel"/>
    <w:tmpl w:val="62E8D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0708A9"/>
    <w:multiLevelType w:val="hybridMultilevel"/>
    <w:tmpl w:val="E32A3E48"/>
    <w:lvl w:ilvl="0" w:tplc="635C45F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BB35387"/>
    <w:multiLevelType w:val="hybridMultilevel"/>
    <w:tmpl w:val="BE86994E"/>
    <w:lvl w:ilvl="0" w:tplc="9384997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DF81E66"/>
    <w:multiLevelType w:val="hybridMultilevel"/>
    <w:tmpl w:val="5DB2FC7A"/>
    <w:lvl w:ilvl="0" w:tplc="99969F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A1F5148"/>
    <w:multiLevelType w:val="hybridMultilevel"/>
    <w:tmpl w:val="8A2C2248"/>
    <w:lvl w:ilvl="0" w:tplc="30D26F5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CF3"/>
    <w:rsid w:val="00146CF3"/>
    <w:rsid w:val="001B26D1"/>
    <w:rsid w:val="0027243A"/>
    <w:rsid w:val="002A277C"/>
    <w:rsid w:val="002D33C7"/>
    <w:rsid w:val="003F6F35"/>
    <w:rsid w:val="00556E67"/>
    <w:rsid w:val="005D348F"/>
    <w:rsid w:val="006C3469"/>
    <w:rsid w:val="007E603B"/>
    <w:rsid w:val="00856134"/>
    <w:rsid w:val="00926D32"/>
    <w:rsid w:val="00B974F5"/>
    <w:rsid w:val="00C21189"/>
    <w:rsid w:val="00FB7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74F5"/>
  </w:style>
  <w:style w:type="paragraph" w:styleId="a5">
    <w:name w:val="footer"/>
    <w:basedOn w:val="a"/>
    <w:link w:val="a6"/>
    <w:uiPriority w:val="99"/>
    <w:unhideWhenUsed/>
    <w:rsid w:val="00B9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74F5"/>
  </w:style>
  <w:style w:type="paragraph" w:styleId="a7">
    <w:name w:val="List Paragraph"/>
    <w:basedOn w:val="a"/>
    <w:uiPriority w:val="34"/>
    <w:qFormat/>
    <w:rsid w:val="007E60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74F5"/>
  </w:style>
  <w:style w:type="paragraph" w:styleId="a5">
    <w:name w:val="footer"/>
    <w:basedOn w:val="a"/>
    <w:link w:val="a6"/>
    <w:uiPriority w:val="99"/>
    <w:unhideWhenUsed/>
    <w:rsid w:val="00B9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74F5"/>
  </w:style>
  <w:style w:type="paragraph" w:styleId="a7">
    <w:name w:val="List Paragraph"/>
    <w:basedOn w:val="a"/>
    <w:uiPriority w:val="34"/>
    <w:qFormat/>
    <w:rsid w:val="007E60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botagoz_akhmetova</dc:creator>
  <cp:keywords/>
  <dc:description/>
  <cp:lastModifiedBy>Жакенов Талгат Жумабекович</cp:lastModifiedBy>
  <cp:revision>8</cp:revision>
  <cp:lastPrinted>2015-12-24T05:39:00Z</cp:lastPrinted>
  <dcterms:created xsi:type="dcterms:W3CDTF">2015-12-18T00:08:00Z</dcterms:created>
  <dcterms:modified xsi:type="dcterms:W3CDTF">2015-12-24T13:55:00Z</dcterms:modified>
</cp:coreProperties>
</file>