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CE" w:rsidRPr="00D234CE" w:rsidRDefault="00D234CE" w:rsidP="00D234CE">
      <w:pPr>
        <w:ind w:left="-567"/>
        <w:jc w:val="center"/>
        <w:rPr>
          <w:b/>
          <w:sz w:val="28"/>
          <w:szCs w:val="28"/>
          <w:lang w:val="kk-KZ"/>
        </w:rPr>
      </w:pPr>
      <w:r w:rsidRPr="00D234CE">
        <w:rPr>
          <w:b/>
          <w:sz w:val="28"/>
          <w:szCs w:val="28"/>
          <w:lang w:val="kk-KZ"/>
        </w:rPr>
        <w:t>Задания І тура школы олимпийского резерва «Жалын»</w:t>
      </w:r>
    </w:p>
    <w:p w:rsidR="00D234CE" w:rsidRDefault="001F41A5" w:rsidP="00D234CE">
      <w:pPr>
        <w:ind w:left="-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 биологии</w:t>
      </w:r>
      <w:r w:rsidR="00D234CE" w:rsidRPr="00D234CE">
        <w:rPr>
          <w:b/>
          <w:sz w:val="28"/>
          <w:szCs w:val="28"/>
          <w:lang w:val="kk-KZ"/>
        </w:rPr>
        <w:t xml:space="preserve"> для 9-11 классов с русским языком обучения</w:t>
      </w:r>
    </w:p>
    <w:p w:rsidR="00D234CE" w:rsidRDefault="00D234CE" w:rsidP="00D20957">
      <w:pPr>
        <w:ind w:left="-567"/>
        <w:jc w:val="center"/>
        <w:rPr>
          <w:b/>
          <w:sz w:val="28"/>
          <w:szCs w:val="28"/>
          <w:lang w:val="kk-KZ"/>
        </w:rPr>
      </w:pPr>
    </w:p>
    <w:p w:rsidR="00D20957" w:rsidRDefault="00D20957" w:rsidP="00D20957">
      <w:pPr>
        <w:ind w:left="-567"/>
        <w:jc w:val="center"/>
        <w:rPr>
          <w:sz w:val="28"/>
          <w:szCs w:val="28"/>
          <w:lang w:val="kk-KZ"/>
        </w:rPr>
      </w:pPr>
    </w:p>
    <w:p w:rsidR="00A922F8" w:rsidRPr="00A922F8" w:rsidRDefault="00A922F8" w:rsidP="00D20957">
      <w:pPr>
        <w:ind w:left="-567"/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76118F" w:rsidRPr="00D20957" w:rsidRDefault="00D20957" w:rsidP="00D20957">
      <w:pPr>
        <w:jc w:val="both"/>
        <w:rPr>
          <w:b/>
          <w:sz w:val="28"/>
          <w:szCs w:val="28"/>
        </w:rPr>
      </w:pPr>
      <w:r w:rsidRPr="00D20957">
        <w:rPr>
          <w:b/>
          <w:sz w:val="28"/>
          <w:szCs w:val="28"/>
        </w:rPr>
        <w:t xml:space="preserve">Задание </w:t>
      </w:r>
      <w:r w:rsidR="0005390F" w:rsidRPr="00D20957">
        <w:rPr>
          <w:b/>
          <w:sz w:val="28"/>
          <w:szCs w:val="28"/>
        </w:rPr>
        <w:t>1</w:t>
      </w:r>
      <w:r w:rsidR="0076118F" w:rsidRPr="00D20957">
        <w:rPr>
          <w:b/>
          <w:sz w:val="28"/>
          <w:szCs w:val="28"/>
        </w:rPr>
        <w:t>. Заполните таблицу:</w:t>
      </w:r>
    </w:p>
    <w:p w:rsidR="0076118F" w:rsidRPr="00D20957" w:rsidRDefault="0076118F" w:rsidP="0076118F">
      <w:pPr>
        <w:ind w:left="-567"/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4937"/>
      </w:tblGrid>
      <w:tr w:rsidR="0076118F" w:rsidRPr="00D20957" w:rsidTr="000F085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18F" w:rsidRPr="00D20957" w:rsidRDefault="0076118F" w:rsidP="000F0859">
            <w:pPr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D20957">
              <w:rPr>
                <w:sz w:val="28"/>
                <w:szCs w:val="28"/>
              </w:rPr>
              <w:t xml:space="preserve">Трехмерная пространственная упаковка полипептидной цепи это -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8F" w:rsidRPr="00D20957" w:rsidRDefault="0076118F" w:rsidP="000F0859">
            <w:pPr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D20957">
              <w:rPr>
                <w:sz w:val="28"/>
                <w:szCs w:val="28"/>
              </w:rPr>
              <w:t>?</w:t>
            </w:r>
          </w:p>
          <w:p w:rsidR="0076118F" w:rsidRPr="00D20957" w:rsidRDefault="0076118F" w:rsidP="000F0859">
            <w:pPr>
              <w:ind w:left="142"/>
              <w:jc w:val="both"/>
              <w:rPr>
                <w:sz w:val="28"/>
                <w:szCs w:val="28"/>
              </w:rPr>
            </w:pPr>
          </w:p>
          <w:p w:rsidR="0076118F" w:rsidRPr="00D20957" w:rsidRDefault="0076118F" w:rsidP="000F0859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76118F" w:rsidRPr="00D20957" w:rsidTr="000F085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18F" w:rsidRPr="00D20957" w:rsidRDefault="0076118F" w:rsidP="000F0859">
            <w:pPr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D20957">
              <w:rPr>
                <w:sz w:val="28"/>
                <w:szCs w:val="28"/>
              </w:rPr>
              <w:t>?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8F" w:rsidRPr="00D20957" w:rsidRDefault="0076118F" w:rsidP="000F0859">
            <w:pPr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D20957">
              <w:rPr>
                <w:sz w:val="28"/>
                <w:szCs w:val="28"/>
              </w:rPr>
              <w:t>Что представляет собой первичная структура белка?</w:t>
            </w:r>
          </w:p>
          <w:p w:rsidR="0076118F" w:rsidRPr="00D20957" w:rsidRDefault="0076118F" w:rsidP="000F0859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76118F" w:rsidRPr="00D20957" w:rsidTr="000F085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18F" w:rsidRPr="00D20957" w:rsidRDefault="0076118F" w:rsidP="000F0859">
            <w:pPr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D20957">
              <w:rPr>
                <w:sz w:val="28"/>
                <w:szCs w:val="28"/>
              </w:rPr>
              <w:t>?</w:t>
            </w:r>
          </w:p>
          <w:p w:rsidR="0076118F" w:rsidRPr="00D20957" w:rsidRDefault="0076118F" w:rsidP="000F0859">
            <w:pPr>
              <w:ind w:left="142"/>
              <w:jc w:val="both"/>
              <w:rPr>
                <w:sz w:val="28"/>
                <w:szCs w:val="28"/>
              </w:rPr>
            </w:pPr>
          </w:p>
          <w:p w:rsidR="0076118F" w:rsidRPr="00D20957" w:rsidRDefault="0076118F" w:rsidP="000F0859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8F" w:rsidRPr="00D20957" w:rsidRDefault="0076118F" w:rsidP="000F0859">
            <w:pPr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D20957">
              <w:rPr>
                <w:sz w:val="28"/>
                <w:szCs w:val="28"/>
              </w:rPr>
              <w:t>Вторичная структура белка это -</w:t>
            </w:r>
          </w:p>
        </w:tc>
      </w:tr>
      <w:tr w:rsidR="0076118F" w:rsidRPr="00D20957" w:rsidTr="000F085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18F" w:rsidRPr="00D20957" w:rsidRDefault="0076118F" w:rsidP="000F0859">
            <w:pPr>
              <w:snapToGrid w:val="0"/>
              <w:ind w:left="142"/>
              <w:jc w:val="both"/>
              <w:rPr>
                <w:sz w:val="28"/>
                <w:szCs w:val="28"/>
              </w:rPr>
            </w:pPr>
            <w:proofErr w:type="gramStart"/>
            <w:r w:rsidRPr="00D20957">
              <w:rPr>
                <w:sz w:val="28"/>
                <w:szCs w:val="28"/>
              </w:rPr>
              <w:t>Характерна</w:t>
            </w:r>
            <w:proofErr w:type="gramEnd"/>
            <w:r w:rsidRPr="00D20957">
              <w:rPr>
                <w:sz w:val="28"/>
                <w:szCs w:val="28"/>
              </w:rPr>
              <w:t xml:space="preserve"> для всех белков. Она возникает в результате соединения нескольких макромолекул </w:t>
            </w:r>
            <w:proofErr w:type="gramStart"/>
            <w:r w:rsidRPr="00D20957">
              <w:rPr>
                <w:sz w:val="28"/>
                <w:szCs w:val="28"/>
              </w:rPr>
              <w:t>с</w:t>
            </w:r>
            <w:proofErr w:type="gramEnd"/>
            <w:r w:rsidRPr="00D20957">
              <w:rPr>
                <w:sz w:val="28"/>
                <w:szCs w:val="28"/>
              </w:rPr>
              <w:t xml:space="preserve"> ______________структурой в сложный комплекс.</w:t>
            </w:r>
          </w:p>
          <w:p w:rsidR="0076118F" w:rsidRPr="00D20957" w:rsidRDefault="0076118F" w:rsidP="000F0859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8F" w:rsidRPr="00D20957" w:rsidRDefault="0076118F" w:rsidP="000F0859">
            <w:pPr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D20957">
              <w:rPr>
                <w:sz w:val="28"/>
                <w:szCs w:val="28"/>
              </w:rPr>
              <w:t>?</w:t>
            </w:r>
          </w:p>
        </w:tc>
      </w:tr>
    </w:tbl>
    <w:p w:rsidR="001E7942" w:rsidRPr="00D20957" w:rsidRDefault="001E7942">
      <w:pPr>
        <w:rPr>
          <w:sz w:val="28"/>
          <w:szCs w:val="28"/>
        </w:rPr>
      </w:pPr>
    </w:p>
    <w:p w:rsidR="00D20957" w:rsidRPr="00D20957" w:rsidRDefault="00D20957" w:rsidP="00D20957">
      <w:pPr>
        <w:pStyle w:val="a5"/>
        <w:rPr>
          <w:b/>
          <w:color w:val="auto"/>
          <w:sz w:val="28"/>
          <w:szCs w:val="28"/>
        </w:rPr>
      </w:pPr>
      <w:r w:rsidRPr="00D20957">
        <w:rPr>
          <w:b/>
          <w:color w:val="auto"/>
          <w:sz w:val="28"/>
          <w:szCs w:val="28"/>
        </w:rPr>
        <w:t>Задание 2. Рассчитайте, какой объём образуемой первичной мочи за сутки,  при том, что  скорость фильтрации почек равна 122 мл  (в одну минуту).</w:t>
      </w:r>
      <w:r w:rsidRPr="00D20957">
        <w:rPr>
          <w:b/>
          <w:color w:val="auto"/>
          <w:sz w:val="28"/>
          <w:szCs w:val="28"/>
        </w:rPr>
        <w:br/>
      </w:r>
    </w:p>
    <w:p w:rsidR="00D20957" w:rsidRPr="00D20957" w:rsidRDefault="00D20957" w:rsidP="00D20957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D20957">
        <w:rPr>
          <w:rFonts w:eastAsia="Times New Roman"/>
          <w:b/>
          <w:iCs/>
          <w:kern w:val="0"/>
          <w:sz w:val="28"/>
          <w:szCs w:val="28"/>
          <w:lang w:eastAsia="ru-RU"/>
        </w:rPr>
        <w:t xml:space="preserve">Задание 3.  </w:t>
      </w:r>
      <w:r w:rsidRPr="00D20957">
        <w:rPr>
          <w:rFonts w:eastAsia="Times New Roman"/>
          <w:b/>
          <w:kern w:val="0"/>
          <w:sz w:val="28"/>
          <w:szCs w:val="28"/>
          <w:lang w:eastAsia="ru-RU"/>
        </w:rPr>
        <w:t>В таблице указаны параметры состава молока (</w:t>
      </w:r>
      <w:proofErr w:type="gramStart"/>
      <w:r w:rsidRPr="00D20957">
        <w:rPr>
          <w:rFonts w:eastAsia="Times New Roman"/>
          <w:b/>
          <w:kern w:val="0"/>
          <w:sz w:val="28"/>
          <w:szCs w:val="28"/>
          <w:lang w:eastAsia="ru-RU"/>
        </w:rPr>
        <w:t>в</w:t>
      </w:r>
      <w:proofErr w:type="gramEnd"/>
      <w:r w:rsidRPr="00D20957">
        <w:rPr>
          <w:rFonts w:eastAsia="Times New Roman"/>
          <w:b/>
          <w:kern w:val="0"/>
          <w:sz w:val="28"/>
          <w:szCs w:val="28"/>
          <w:lang w:eastAsia="ru-RU"/>
        </w:rPr>
        <w:t xml:space="preserve"> %):</w:t>
      </w:r>
    </w:p>
    <w:p w:rsidR="00D20957" w:rsidRPr="00D20957" w:rsidRDefault="00D20957" w:rsidP="00D20957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 А) человека, Б) коровы, В) кролика, Г) лошади Д) дельфина. 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42"/>
        <w:gridCol w:w="2880"/>
        <w:gridCol w:w="2918"/>
      </w:tblGrid>
      <w:tr w:rsidR="00D20957" w:rsidRPr="00D20957" w:rsidTr="0045496E">
        <w:trPr>
          <w:trHeight w:val="34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Лактоза</w:t>
            </w:r>
          </w:p>
        </w:tc>
      </w:tr>
      <w:tr w:rsidR="00D20957" w:rsidRPr="00D20957" w:rsidTr="0045496E">
        <w:trPr>
          <w:trHeight w:val="1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4,7</w:t>
            </w:r>
          </w:p>
        </w:tc>
      </w:tr>
      <w:tr w:rsidR="00D20957" w:rsidRPr="00D20957" w:rsidTr="0045496E">
        <w:trPr>
          <w:trHeight w:val="2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1,0</w:t>
            </w:r>
          </w:p>
        </w:tc>
      </w:tr>
      <w:tr w:rsidR="00D20957" w:rsidRPr="00D20957" w:rsidTr="0045496E">
        <w:trPr>
          <w:trHeight w:val="20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5,8</w:t>
            </w:r>
          </w:p>
        </w:tc>
      </w:tr>
      <w:tr w:rsidR="00D20957" w:rsidRPr="00D20957" w:rsidTr="0045496E">
        <w:trPr>
          <w:trHeight w:val="14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7,5</w:t>
            </w:r>
          </w:p>
        </w:tc>
      </w:tr>
      <w:tr w:rsidR="00D20957" w:rsidRPr="00D20957" w:rsidTr="0045496E">
        <w:trPr>
          <w:trHeight w:val="4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57" w:rsidRPr="00D20957" w:rsidRDefault="00D20957" w:rsidP="0045496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D209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2,0</w:t>
            </w:r>
          </w:p>
        </w:tc>
      </w:tr>
    </w:tbl>
    <w:p w:rsidR="00D20957" w:rsidRPr="00D20957" w:rsidRDefault="00D20957" w:rsidP="00D20957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>Установите принадлежность строки параметров указанным организмам и впишите в матрицу буквенные обозначения соответствующих организмов:</w:t>
      </w:r>
    </w:p>
    <w:p w:rsidR="00D20957" w:rsidRPr="00D20957" w:rsidRDefault="00D20957" w:rsidP="00D2095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20957" w:rsidRPr="00D20957" w:rsidRDefault="00D20957" w:rsidP="00D20957">
      <w:pPr>
        <w:widowControl/>
        <w:suppressAutoHyphens w:val="0"/>
        <w:rPr>
          <w:rFonts w:eastAsia="Times New Roman"/>
          <w:color w:val="FF0000"/>
          <w:kern w:val="0"/>
          <w:sz w:val="28"/>
          <w:szCs w:val="28"/>
          <w:lang w:eastAsia="ru-RU"/>
        </w:rPr>
      </w:pPr>
    </w:p>
    <w:p w:rsidR="00D20957" w:rsidRPr="00D20957" w:rsidRDefault="00D20957" w:rsidP="00D20957">
      <w:pPr>
        <w:rPr>
          <w:rFonts w:eastAsia="Times New Roman"/>
          <w:b/>
          <w:kern w:val="0"/>
          <w:sz w:val="28"/>
          <w:szCs w:val="28"/>
          <w:lang w:eastAsia="ru-RU"/>
        </w:rPr>
      </w:pPr>
      <w:r w:rsidRPr="00D20957">
        <w:rPr>
          <w:b/>
          <w:sz w:val="28"/>
          <w:szCs w:val="28"/>
        </w:rPr>
        <w:t xml:space="preserve">Задание 4. </w:t>
      </w:r>
      <w:r w:rsidRPr="00D20957">
        <w:rPr>
          <w:rFonts w:eastAsia="Times New Roman"/>
          <w:b/>
          <w:kern w:val="0"/>
          <w:sz w:val="28"/>
          <w:szCs w:val="28"/>
          <w:lang w:eastAsia="ru-RU"/>
        </w:rPr>
        <w:t>Верны ли следующие утверждения?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Стебель с расположенными на нем листьями и почками называется побегом.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Верхушечная почка – это верхушка стебля, прикрытая молодыми зачатками листьев, налегающих друг на друга.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Самый кончик стебля называется первичный бугорок.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Листья укреплены на стеблевых узлах.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Черешком называют маленькие придатки при основании листа.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Листья бывают только простые.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Под </w:t>
      </w:r>
      <w:proofErr w:type="spellStart"/>
      <w:r w:rsidRPr="00D20957">
        <w:rPr>
          <w:rFonts w:eastAsia="Times New Roman"/>
          <w:kern w:val="0"/>
          <w:sz w:val="28"/>
          <w:szCs w:val="28"/>
          <w:lang w:eastAsia="ru-RU"/>
        </w:rPr>
        <w:t>гетерофилией</w:t>
      </w:r>
      <w:proofErr w:type="spellEnd"/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 понимают явление разнолистности у многих растений.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Лист образуется из вторичного бугорка конуса нарастания стебля.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Внутреннее строение листа является важнейшим экологическим признаком.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Физиологическая функция листа состоит только в фотосинтезе.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Листья, имеющие черешок, называются сидячими.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Лишайники - симбиотические организмы.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Класс </w:t>
      </w:r>
      <w:proofErr w:type="spellStart"/>
      <w:r w:rsidRPr="00D20957">
        <w:rPr>
          <w:rFonts w:eastAsia="Times New Roman"/>
          <w:kern w:val="0"/>
          <w:sz w:val="28"/>
          <w:szCs w:val="28"/>
          <w:lang w:eastAsia="ru-RU"/>
        </w:rPr>
        <w:t>Хроококковые</w:t>
      </w:r>
      <w:proofErr w:type="spellEnd"/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, Род микроцистис вызывает «цветение воды».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D20957">
        <w:rPr>
          <w:rFonts w:eastAsia="Times New Roman"/>
          <w:kern w:val="0"/>
          <w:sz w:val="28"/>
          <w:szCs w:val="28"/>
          <w:lang w:eastAsia="ru-RU"/>
        </w:rPr>
        <w:t>Аэрофитные</w:t>
      </w:r>
      <w:proofErr w:type="spellEnd"/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 водоросли живут исключительно в воде.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D20957">
        <w:rPr>
          <w:rFonts w:eastAsia="Times New Roman"/>
          <w:kern w:val="0"/>
          <w:sz w:val="28"/>
          <w:szCs w:val="28"/>
          <w:lang w:eastAsia="ru-RU"/>
        </w:rPr>
        <w:t>Псевдомицелий</w:t>
      </w:r>
      <w:proofErr w:type="gramEnd"/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 образуется из не расходящихся, почкующихся клеток.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Порядок </w:t>
      </w:r>
      <w:proofErr w:type="gramStart"/>
      <w:r w:rsidRPr="00D20957">
        <w:rPr>
          <w:rFonts w:eastAsia="Times New Roman"/>
          <w:kern w:val="0"/>
          <w:sz w:val="28"/>
          <w:szCs w:val="28"/>
          <w:lang w:eastAsia="ru-RU"/>
        </w:rPr>
        <w:t>Магнолиевые</w:t>
      </w:r>
      <w:proofErr w:type="gramEnd"/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 входит в Класс Двудомные.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Из гаплоидных спор формируется гаплоидное бесполое поколение – гаметофит.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Конидии служат для полового размножения.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Аскомицеты – возбудители болезней культурных растений. </w:t>
      </w:r>
    </w:p>
    <w:p w:rsidR="00D20957" w:rsidRPr="00D20957" w:rsidRDefault="00D20957" w:rsidP="00D20957">
      <w:pPr>
        <w:widowControl/>
        <w:numPr>
          <w:ilvl w:val="0"/>
          <w:numId w:val="2"/>
        </w:numPr>
        <w:suppressAutoHyphens w:val="0"/>
        <w:ind w:left="0" w:firstLine="0"/>
        <w:rPr>
          <w:rFonts w:eastAsia="Times New Roman"/>
          <w:kern w:val="0"/>
          <w:sz w:val="28"/>
          <w:szCs w:val="28"/>
          <w:lang w:eastAsia="ru-RU"/>
        </w:rPr>
      </w:pPr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Порядок </w:t>
      </w:r>
      <w:proofErr w:type="spellStart"/>
      <w:r w:rsidRPr="00D20957">
        <w:rPr>
          <w:rFonts w:eastAsia="Times New Roman"/>
          <w:kern w:val="0"/>
          <w:sz w:val="28"/>
          <w:szCs w:val="28"/>
          <w:lang w:eastAsia="ru-RU"/>
        </w:rPr>
        <w:t>вольвоксовые</w:t>
      </w:r>
      <w:proofErr w:type="spellEnd"/>
      <w:r w:rsidRPr="00D20957">
        <w:rPr>
          <w:rFonts w:eastAsia="Times New Roman"/>
          <w:kern w:val="0"/>
          <w:sz w:val="28"/>
          <w:szCs w:val="28"/>
          <w:lang w:eastAsia="ru-RU"/>
        </w:rPr>
        <w:t xml:space="preserve"> относятся к сине-зеленым водорослям. </w:t>
      </w:r>
    </w:p>
    <w:p w:rsidR="0076118F" w:rsidRPr="00D20957" w:rsidRDefault="0076118F" w:rsidP="00D20957">
      <w:pPr>
        <w:widowControl/>
        <w:suppressAutoHyphens w:val="0"/>
        <w:rPr>
          <w:rFonts w:eastAsia="Times New Roman"/>
          <w:color w:val="FF0000"/>
          <w:kern w:val="0"/>
          <w:sz w:val="28"/>
          <w:szCs w:val="28"/>
          <w:lang w:eastAsia="ru-RU"/>
        </w:rPr>
      </w:pPr>
    </w:p>
    <w:p w:rsidR="0076118F" w:rsidRPr="00D20957" w:rsidRDefault="00D20957" w:rsidP="00D20957">
      <w:pPr>
        <w:jc w:val="both"/>
        <w:rPr>
          <w:b/>
          <w:sz w:val="28"/>
          <w:szCs w:val="28"/>
        </w:rPr>
      </w:pPr>
      <w:r w:rsidRPr="00D20957">
        <w:rPr>
          <w:b/>
          <w:sz w:val="28"/>
          <w:szCs w:val="28"/>
        </w:rPr>
        <w:t>Задание 5</w:t>
      </w:r>
      <w:r w:rsidR="0076118F" w:rsidRPr="00D20957">
        <w:rPr>
          <w:b/>
          <w:sz w:val="28"/>
          <w:szCs w:val="28"/>
        </w:rPr>
        <w:t>.</w:t>
      </w:r>
      <w:r w:rsidR="000B2F3D" w:rsidRPr="00D20957">
        <w:rPr>
          <w:b/>
          <w:sz w:val="28"/>
          <w:szCs w:val="28"/>
        </w:rPr>
        <w:t xml:space="preserve"> К каким птицам относятся  представленные клювы? (рис.1)</w:t>
      </w:r>
    </w:p>
    <w:p w:rsidR="0076118F" w:rsidRDefault="000B2F3D">
      <w:r>
        <w:rPr>
          <w:noProof/>
          <w:lang w:eastAsia="ru-RU"/>
        </w:rPr>
        <w:drawing>
          <wp:inline distT="0" distB="0" distL="0" distR="0" wp14:anchorId="68D36DA3" wp14:editId="1221FF27">
            <wp:extent cx="3206045" cy="4504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5466" cy="450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957">
        <w:t xml:space="preserve"> рис.1</w:t>
      </w:r>
    </w:p>
    <w:p w:rsidR="0005390F" w:rsidRDefault="0005390F"/>
    <w:p w:rsidR="0005390F" w:rsidRDefault="0005390F"/>
    <w:p w:rsidR="0005390F" w:rsidRDefault="0005390F"/>
    <w:sectPr w:rsidR="0005390F" w:rsidSect="00D20957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5D6405"/>
    <w:multiLevelType w:val="hybridMultilevel"/>
    <w:tmpl w:val="A12E0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E4CF0"/>
    <w:multiLevelType w:val="hybridMultilevel"/>
    <w:tmpl w:val="C4161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FA"/>
    <w:rsid w:val="0005390F"/>
    <w:rsid w:val="000B2F3D"/>
    <w:rsid w:val="001E7942"/>
    <w:rsid w:val="001F41A5"/>
    <w:rsid w:val="0025132D"/>
    <w:rsid w:val="006069FA"/>
    <w:rsid w:val="0076118F"/>
    <w:rsid w:val="008A6EF7"/>
    <w:rsid w:val="00A922F8"/>
    <w:rsid w:val="00D20957"/>
    <w:rsid w:val="00D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76118F"/>
    <w:pPr>
      <w:keepNext/>
      <w:numPr>
        <w:ilvl w:val="2"/>
        <w:numId w:val="1"/>
      </w:numPr>
      <w:ind w:left="-540" w:firstLine="0"/>
      <w:jc w:val="both"/>
      <w:outlineLvl w:val="2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118F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2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3D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Normal (Web)"/>
    <w:basedOn w:val="a"/>
    <w:rsid w:val="0005390F"/>
    <w:pPr>
      <w:widowControl/>
      <w:spacing w:before="280" w:after="280"/>
    </w:pPr>
    <w:rPr>
      <w:rFonts w:eastAsia="Times New Roman"/>
      <w:color w:val="00008B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76118F"/>
    <w:pPr>
      <w:keepNext/>
      <w:numPr>
        <w:ilvl w:val="2"/>
        <w:numId w:val="1"/>
      </w:numPr>
      <w:ind w:left="-540" w:firstLine="0"/>
      <w:jc w:val="both"/>
      <w:outlineLvl w:val="2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118F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2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3D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Normal (Web)"/>
    <w:basedOn w:val="a"/>
    <w:rsid w:val="0005390F"/>
    <w:pPr>
      <w:widowControl/>
      <w:spacing w:before="280" w:after="280"/>
    </w:pPr>
    <w:rPr>
      <w:rFonts w:eastAsia="Times New Roman"/>
      <w:color w:val="00008B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Avalon</cp:lastModifiedBy>
  <cp:revision>10</cp:revision>
  <dcterms:created xsi:type="dcterms:W3CDTF">2016-09-27T04:14:00Z</dcterms:created>
  <dcterms:modified xsi:type="dcterms:W3CDTF">2016-09-28T05:36:00Z</dcterms:modified>
</cp:coreProperties>
</file>