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64F" w:rsidRPr="00343679" w:rsidRDefault="004F13A2" w:rsidP="00343679">
      <w:pPr>
        <w:pStyle w:val="a3"/>
        <w:spacing w:before="0" w:beforeAutospacing="0" w:after="0" w:afterAutospacing="0"/>
        <w:jc w:val="center"/>
      </w:pPr>
      <w:proofErr w:type="spellStart"/>
      <w:r w:rsidRPr="00343679">
        <w:rPr>
          <w:b/>
        </w:rPr>
        <w:t>Коучинг</w:t>
      </w:r>
      <w:proofErr w:type="spellEnd"/>
      <w:r w:rsidR="00C02534" w:rsidRPr="00343679">
        <w:rPr>
          <w:b/>
        </w:rPr>
        <w:t xml:space="preserve"> </w:t>
      </w:r>
      <w:r w:rsidR="00AB4A70" w:rsidRPr="00343679">
        <w:rPr>
          <w:b/>
        </w:rPr>
        <w:t xml:space="preserve">« </w:t>
      </w:r>
      <w:r w:rsidR="00C02534" w:rsidRPr="00343679">
        <w:rPr>
          <w:b/>
        </w:rPr>
        <w:t>Возрастные особенности учащихся</w:t>
      </w:r>
      <w:r w:rsidRPr="00343679">
        <w:rPr>
          <w:b/>
        </w:rPr>
        <w:t>»</w:t>
      </w:r>
      <w:r w:rsidR="00AB4A70" w:rsidRPr="00343679">
        <w:rPr>
          <w:b/>
        </w:rPr>
        <w:t>,  «Талантливые и одарённые дети»</w:t>
      </w:r>
    </w:p>
    <w:p w:rsidR="00D1764F" w:rsidRPr="00343679" w:rsidRDefault="00DE3FA0" w:rsidP="00343679">
      <w:pPr>
        <w:pStyle w:val="a3"/>
        <w:spacing w:before="0" w:beforeAutospacing="0" w:after="0" w:afterAutospacing="0"/>
        <w:jc w:val="center"/>
      </w:pPr>
      <w:proofErr w:type="spellStart"/>
      <w:r w:rsidRPr="00343679">
        <w:t>Коуч</w:t>
      </w:r>
      <w:proofErr w:type="spellEnd"/>
      <w:r w:rsidRPr="00343679">
        <w:t xml:space="preserve">: </w:t>
      </w:r>
      <w:proofErr w:type="spellStart"/>
      <w:r w:rsidR="00AB4A70" w:rsidRPr="00343679">
        <w:rPr>
          <w:b/>
        </w:rPr>
        <w:t>Садвакасова</w:t>
      </w:r>
      <w:proofErr w:type="spellEnd"/>
      <w:r w:rsidR="00AB4A70" w:rsidRPr="00343679">
        <w:rPr>
          <w:b/>
        </w:rPr>
        <w:t xml:space="preserve"> Л.А.</w:t>
      </w:r>
    </w:p>
    <w:tbl>
      <w:tblPr>
        <w:tblpPr w:leftFromText="180" w:rightFromText="180" w:vertAnchor="text" w:horzAnchor="margin" w:tblpXSpec="center" w:tblpY="125"/>
        <w:tblW w:w="1484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536"/>
        <w:gridCol w:w="10311"/>
      </w:tblGrid>
      <w:tr w:rsidR="004F13A2" w:rsidRPr="00343679" w:rsidTr="00351B1C">
        <w:trPr>
          <w:trHeight w:val="510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 xml:space="preserve">Тема </w:t>
            </w:r>
            <w:proofErr w:type="spellStart"/>
            <w:r w:rsidRPr="00343679">
              <w:rPr>
                <w:b/>
                <w:i/>
              </w:rPr>
              <w:t>коучин</w:t>
            </w:r>
            <w:proofErr w:type="gramStart"/>
            <w:r w:rsidRPr="00343679">
              <w:rPr>
                <w:b/>
                <w:i/>
              </w:rPr>
              <w:t>г</w:t>
            </w:r>
            <w:proofErr w:type="spellEnd"/>
            <w:r w:rsidRPr="00343679">
              <w:rPr>
                <w:b/>
                <w:i/>
              </w:rPr>
              <w:t>-</w:t>
            </w:r>
            <w:proofErr w:type="gramEnd"/>
            <w:r w:rsidRPr="00343679">
              <w:rPr>
                <w:b/>
                <w:i/>
              </w:rPr>
              <w:t xml:space="preserve"> занятия:</w:t>
            </w:r>
          </w:p>
        </w:tc>
        <w:tc>
          <w:tcPr>
            <w:tcW w:w="10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</w:pPr>
            <w:r w:rsidRPr="00343679">
              <w:t xml:space="preserve">  </w:t>
            </w:r>
            <w:r w:rsidR="00C02534" w:rsidRPr="00343679">
              <w:t>«Воз</w:t>
            </w:r>
            <w:r w:rsidR="00AB4A70" w:rsidRPr="00343679">
              <w:t>растные особенности учащихся»,</w:t>
            </w:r>
            <w:r w:rsidR="00C02534" w:rsidRPr="00343679">
              <w:t xml:space="preserve">   </w:t>
            </w:r>
            <w:r w:rsidR="00AB4A70" w:rsidRPr="00343679">
              <w:t>« Талантливые и одарённые дети»</w:t>
            </w:r>
            <w:r w:rsidR="00C02534" w:rsidRPr="00343679">
              <w:t xml:space="preserve">         </w:t>
            </w:r>
          </w:p>
        </w:tc>
      </w:tr>
      <w:tr w:rsidR="004F13A2" w:rsidRPr="00343679" w:rsidTr="00351B1C">
        <w:trPr>
          <w:trHeight w:val="510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Общие цели</w:t>
            </w:r>
          </w:p>
        </w:tc>
        <w:tc>
          <w:tcPr>
            <w:tcW w:w="10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</w:pPr>
            <w:r w:rsidRPr="00343679">
              <w:t xml:space="preserve">Оказание поддержки коллегам в понимании </w:t>
            </w:r>
            <w:r w:rsidR="00AB4A70" w:rsidRPr="00343679">
              <w:rPr>
                <w:b/>
                <w:i/>
              </w:rPr>
              <w:t xml:space="preserve"> </w:t>
            </w:r>
            <w:r w:rsidR="00AB4A70" w:rsidRPr="00343679">
              <w:rPr>
                <w:shd w:val="clear" w:color="auto" w:fill="FFFFFF"/>
              </w:rPr>
              <w:t xml:space="preserve"> возрастных особенностей учащихся и </w:t>
            </w:r>
            <w:r w:rsidR="00AB4A70" w:rsidRPr="00343679">
              <w:rPr>
                <w:b/>
                <w:i/>
              </w:rPr>
              <w:t xml:space="preserve"> работы с одаренными и талантливыми детьми.</w:t>
            </w:r>
            <w:r w:rsidR="00AB4A70" w:rsidRPr="00343679">
              <w:t xml:space="preserve"> </w:t>
            </w:r>
          </w:p>
        </w:tc>
      </w:tr>
      <w:tr w:rsidR="004F13A2" w:rsidRPr="00343679" w:rsidTr="00351B1C">
        <w:trPr>
          <w:trHeight w:val="892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Ожидаемые результаты </w:t>
            </w:r>
          </w:p>
        </w:tc>
        <w:tc>
          <w:tcPr>
            <w:tcW w:w="10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343679" w:rsidP="00343679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C61436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нять важность учёта возрастных особенностей  в учебном процессе в целях улучшения практики преподавания</w:t>
            </w:r>
            <w:proofErr w:type="gramStart"/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B4A70"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 w:rsidR="00AB4A70"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уметь  </w:t>
            </w:r>
            <w:proofErr w:type="spellStart"/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выяв</w:t>
            </w:r>
            <w:proofErr w:type="spellEnd"/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ля</w:t>
            </w:r>
            <w:proofErr w:type="spellStart"/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ть</w:t>
            </w:r>
            <w:proofErr w:type="spellEnd"/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одаренных и талантливых учащихся в своем классе через наблюдения над поведением учащихся в процессе их обучения;</w:t>
            </w:r>
            <w:r w:rsidR="00AB4A70"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владеть стратеги</w:t>
            </w:r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ями по</w:t>
            </w:r>
            <w:r w:rsidR="00AB4A70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организации эффективной работы с одаренными и талантливыми детьми</w:t>
            </w:r>
            <w:r w:rsidR="00AB4A70" w:rsidRPr="00343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B4A70" w:rsidRPr="00343679" w:rsidTr="00351B1C">
        <w:trPr>
          <w:trHeight w:val="892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70" w:rsidRPr="00343679" w:rsidRDefault="00AB4A70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Ключевые идеи</w:t>
            </w:r>
          </w:p>
        </w:tc>
        <w:tc>
          <w:tcPr>
            <w:tcW w:w="103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B4A70" w:rsidRPr="00343679" w:rsidRDefault="00AB4A70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Преподавание и обучение в соответствии с возрастными особенностями учеников</w:t>
            </w:r>
            <w:r w:rsidR="00C61436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C61436" w:rsidRPr="0034367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 потребности учащихся, особенности развития и интересы талантливых и одарённых детей</w:t>
            </w:r>
          </w:p>
        </w:tc>
      </w:tr>
      <w:tr w:rsidR="004F13A2" w:rsidRPr="00343679" w:rsidTr="00351B1C">
        <w:trPr>
          <w:trHeight w:val="823"/>
        </w:trPr>
        <w:tc>
          <w:tcPr>
            <w:tcW w:w="45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Материалы и оборудование</w:t>
            </w:r>
          </w:p>
        </w:tc>
        <w:tc>
          <w:tcPr>
            <w:tcW w:w="1031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F13A2" w:rsidRPr="00035DB2" w:rsidRDefault="00092BE1" w:rsidP="00035D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компьютер, проектор, экран, маркеры, презентация, </w:t>
            </w: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4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смайлики для оценивания, плакаты «смайлики» для рефлексии, 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видео</w:t>
            </w:r>
            <w:r w:rsidR="0034367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ролик</w:t>
            </w:r>
            <w:r w:rsidR="00C853B4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2A26"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«Притча про индивидуальность», </w:t>
            </w:r>
            <w:r w:rsidR="0034367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 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«Талантливые дети», </w:t>
            </w:r>
            <w:r w:rsidR="00AF6A4E"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листы А3</w:t>
            </w:r>
            <w:r w:rsidR="009142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="009142B1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постеров</w:t>
            </w:r>
            <w:proofErr w:type="spellEnd"/>
            <w:r w:rsidR="00F52A26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для деления на группы </w:t>
            </w:r>
            <w:proofErr w:type="gramStart"/>
            <w:r w:rsidR="00F52A26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="00F52A26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ляпы зелёные и  черные, ленты, цветочки, шарфики. 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1764F" w:rsidRPr="00343679" w:rsidRDefault="00D1764F" w:rsidP="00343679">
      <w:pPr>
        <w:pStyle w:val="a3"/>
        <w:spacing w:before="0" w:beforeAutospacing="0" w:after="0" w:afterAutospacing="0"/>
      </w:pPr>
    </w:p>
    <w:tbl>
      <w:tblPr>
        <w:tblW w:w="1461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600"/>
      </w:tblPr>
      <w:tblGrid>
        <w:gridCol w:w="4048"/>
        <w:gridCol w:w="1125"/>
        <w:gridCol w:w="9274"/>
        <w:gridCol w:w="170"/>
      </w:tblGrid>
      <w:tr w:rsidR="004F13A2" w:rsidRPr="00343679" w:rsidTr="00351B1C">
        <w:trPr>
          <w:trHeight w:val="136"/>
          <w:jc w:val="center"/>
        </w:trPr>
        <w:tc>
          <w:tcPr>
            <w:tcW w:w="146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  <w:jc w:val="center"/>
            </w:pPr>
            <w:r w:rsidRPr="00343679">
              <w:rPr>
                <w:b/>
                <w:bCs/>
              </w:rPr>
              <w:t>Ход занятия</w:t>
            </w:r>
          </w:p>
        </w:tc>
      </w:tr>
      <w:tr w:rsidR="004F13A2" w:rsidRPr="00343679" w:rsidTr="00D739F1">
        <w:trPr>
          <w:trHeight w:val="136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</w:pPr>
            <w:r w:rsidRPr="00343679">
              <w:rPr>
                <w:b/>
                <w:bCs/>
              </w:rPr>
              <w:t xml:space="preserve">Этапы проведения </w:t>
            </w:r>
            <w:proofErr w:type="spellStart"/>
            <w:r w:rsidRPr="00343679">
              <w:rPr>
                <w:b/>
                <w:bCs/>
              </w:rPr>
              <w:t>коучин</w:t>
            </w:r>
            <w:proofErr w:type="gramStart"/>
            <w:r w:rsidRPr="00343679">
              <w:rPr>
                <w:b/>
                <w:bCs/>
              </w:rPr>
              <w:t>г</w:t>
            </w:r>
            <w:proofErr w:type="spellEnd"/>
            <w:r w:rsidRPr="00343679">
              <w:rPr>
                <w:b/>
                <w:bCs/>
              </w:rPr>
              <w:t>-</w:t>
            </w:r>
            <w:proofErr w:type="gramEnd"/>
            <w:r w:rsidRPr="00343679">
              <w:rPr>
                <w:b/>
                <w:bCs/>
              </w:rPr>
              <w:t xml:space="preserve"> занятия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</w:pPr>
            <w:r w:rsidRPr="00343679">
              <w:rPr>
                <w:b/>
                <w:bCs/>
              </w:rPr>
              <w:t>Время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4F13A2" w:rsidP="00343679">
            <w:pPr>
              <w:pStyle w:val="a3"/>
              <w:spacing w:before="0" w:beforeAutospacing="0" w:after="0" w:afterAutospacing="0"/>
            </w:pPr>
            <w:r w:rsidRPr="00343679">
              <w:rPr>
                <w:b/>
                <w:bCs/>
              </w:rPr>
              <w:t xml:space="preserve">Действия преподавателя и действия участников  </w:t>
            </w:r>
            <w:proofErr w:type="spellStart"/>
            <w:r w:rsidRPr="00343679">
              <w:rPr>
                <w:b/>
                <w:bCs/>
              </w:rPr>
              <w:t>коучинг-занятия</w:t>
            </w:r>
            <w:proofErr w:type="spellEnd"/>
            <w:r w:rsidRPr="00343679">
              <w:rPr>
                <w:b/>
                <w:bCs/>
              </w:rPr>
              <w:t>.</w:t>
            </w:r>
          </w:p>
        </w:tc>
      </w:tr>
      <w:tr w:rsidR="00351B1C" w:rsidRPr="00343679" w:rsidTr="00D739F1">
        <w:trPr>
          <w:trHeight w:val="136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B1C" w:rsidRPr="00343679" w:rsidRDefault="00351B1C" w:rsidP="00343679">
            <w:pPr>
              <w:pStyle w:val="a3"/>
              <w:spacing w:before="0" w:beforeAutospacing="0" w:after="0" w:afterAutospacing="0"/>
              <w:rPr>
                <w:b/>
              </w:rPr>
            </w:pPr>
            <w:r w:rsidRPr="00343679">
              <w:rPr>
                <w:b/>
              </w:rPr>
              <w:t xml:space="preserve">Приветствие 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B1C" w:rsidRPr="00343679" w:rsidRDefault="00034935" w:rsidP="00343679">
            <w:pPr>
              <w:pStyle w:val="a3"/>
              <w:spacing w:before="0" w:beforeAutospacing="0" w:after="0" w:afterAutospacing="0"/>
            </w:pPr>
            <w:r>
              <w:t>5</w:t>
            </w:r>
            <w:r w:rsidR="00351B1C" w:rsidRPr="00343679">
              <w:t xml:space="preserve"> мин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51B1C" w:rsidRPr="00343679" w:rsidRDefault="00351B1C" w:rsidP="00343679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Игра-активатор “Друг к дружке” </w:t>
            </w:r>
          </w:p>
          <w:p w:rsidR="00351B1C" w:rsidRPr="00343679" w:rsidRDefault="00351B1C" w:rsidP="00343679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- Сейчас вы будете играть в одну очень интересную игру, во время которой все нужно делать очень-очень быстро. Выберите себе партнера и быстро пожмите ему руку. А теперь я буду вам говорить, какими частями тела вам нужно будет очень быстро “поздороваться” друг с другом. А когда я скажу: “Друг к дружке!”, вы должны будете поменять партнера. Итак, начали:</w:t>
            </w:r>
          </w:p>
          <w:p w:rsidR="00351B1C" w:rsidRPr="00343679" w:rsidRDefault="00351B1C" w:rsidP="00343679">
            <w:pPr>
              <w:shd w:val="clear" w:color="auto" w:fill="FFFFFF"/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- Правая рука к правой руке!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Нос к носу!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Спина к спине!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Друг к дружке!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Бедро к бедру!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Ухо к уху!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Пятка к пятке!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Друг к дружке!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Носок к носку!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Живот к животу!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Лоб ко лбу!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Друг к дружке!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Бок к боку!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Колено к колену!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Мизинец к мизинцу!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Друг к дружке!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Затылок к затылку!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Локоть к локтю!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Кулак к кулаку!</w:t>
            </w:r>
          </w:p>
          <w:p w:rsidR="00351B1C" w:rsidRPr="00343679" w:rsidRDefault="00351B1C" w:rsidP="00343679">
            <w:pPr>
              <w:pStyle w:val="a3"/>
              <w:spacing w:before="0" w:beforeAutospacing="0" w:after="0" w:afterAutospacing="0"/>
              <w:rPr>
                <w:b/>
                <w:bCs/>
              </w:rPr>
            </w:pPr>
            <w:r w:rsidRPr="00343679">
              <w:t xml:space="preserve"> Молодцы! Всем спасибо!</w:t>
            </w:r>
          </w:p>
        </w:tc>
      </w:tr>
      <w:tr w:rsidR="007B576F" w:rsidRPr="00343679" w:rsidTr="00D739F1">
        <w:trPr>
          <w:trHeight w:val="321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576F" w:rsidRPr="00343679" w:rsidRDefault="007B576F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lastRenderedPageBreak/>
              <w:t>Деление  на группы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576F" w:rsidRPr="00343679" w:rsidRDefault="00D739F1" w:rsidP="00343679">
            <w:pPr>
              <w:pStyle w:val="a3"/>
              <w:spacing w:before="0" w:beforeAutospacing="0" w:after="0" w:afterAutospacing="0"/>
            </w:pPr>
            <w:r>
              <w:t>5</w:t>
            </w:r>
            <w:r w:rsidR="007B576F" w:rsidRPr="00343679">
              <w:t xml:space="preserve"> мин</w:t>
            </w: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7B576F" w:rsidRDefault="007B576F" w:rsidP="0034367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делятся на группы по </w:t>
            </w:r>
            <w:r w:rsidR="000E38FC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возрастам</w:t>
            </w:r>
            <w:r w:rsidR="0069068C">
              <w:rPr>
                <w:rFonts w:ascii="Times New Roman" w:eastAsia="Times New Roman" w:hAnsi="Times New Roman" w:cs="Times New Roman"/>
                <w:sz w:val="24"/>
                <w:szCs w:val="24"/>
              </w:rPr>
              <w:t>. Раздать спикерам оценочные листы</w:t>
            </w:r>
          </w:p>
          <w:p w:rsidR="0069068C" w:rsidRDefault="000F0091" w:rsidP="0034367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«5»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- 12-14 б         </w:t>
            </w:r>
            <w:r w:rsidRPr="000F0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«4»-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8 -11б      </w:t>
            </w:r>
            <w:r w:rsidRPr="000F009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«3»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- 4 – 7б</w:t>
            </w:r>
          </w:p>
          <w:tbl>
            <w:tblPr>
              <w:tblStyle w:val="a6"/>
              <w:tblW w:w="9284" w:type="dxa"/>
              <w:tblLook w:val="04A0"/>
            </w:tblPr>
            <w:tblGrid>
              <w:gridCol w:w="1224"/>
              <w:gridCol w:w="1266"/>
              <w:gridCol w:w="1347"/>
              <w:gridCol w:w="1506"/>
              <w:gridCol w:w="1412"/>
              <w:gridCol w:w="1452"/>
              <w:gridCol w:w="1077"/>
            </w:tblGrid>
            <w:tr w:rsidR="0069068C" w:rsidTr="0069068C">
              <w:tc>
                <w:tcPr>
                  <w:tcW w:w="1224" w:type="dxa"/>
                </w:tcPr>
                <w:p w:rsidR="0069068C" w:rsidRP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Участники группы</w:t>
                  </w:r>
                </w:p>
              </w:tc>
              <w:tc>
                <w:tcPr>
                  <w:tcW w:w="1414" w:type="dxa"/>
                </w:tcPr>
                <w:p w:rsid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Активно работают в группе</w:t>
                  </w:r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="000F00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балла)</w:t>
                  </w:r>
                </w:p>
                <w:p w:rsidR="0069068C" w:rsidRP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206" w:type="dxa"/>
                </w:tcPr>
                <w:p w:rsid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Участвуют в составлении </w:t>
                  </w:r>
                  <w:proofErr w:type="spellStart"/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постера</w:t>
                  </w:r>
                  <w:proofErr w:type="spellEnd"/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(2 балла)</w:t>
                  </w:r>
                </w:p>
              </w:tc>
              <w:tc>
                <w:tcPr>
                  <w:tcW w:w="1417" w:type="dxa"/>
                </w:tcPr>
                <w:p w:rsid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Высказывают свои идеи</w:t>
                  </w:r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="000F00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4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балла)</w:t>
                  </w:r>
                </w:p>
              </w:tc>
              <w:tc>
                <w:tcPr>
                  <w:tcW w:w="1559" w:type="dxa"/>
                </w:tcPr>
                <w:p w:rsid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Участвуют в защите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постера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, ролевой игр</w:t>
                  </w:r>
                  <w:r w:rsidR="000F00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е</w:t>
                  </w:r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(3 балла)</w:t>
                  </w:r>
                </w:p>
              </w:tc>
              <w:tc>
                <w:tcPr>
                  <w:tcW w:w="1701" w:type="dxa"/>
                </w:tcPr>
                <w:p w:rsid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9068C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Отвечают на вопросы</w:t>
                  </w:r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(</w:t>
                  </w:r>
                  <w:r w:rsidR="000F0091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балл)</w:t>
                  </w:r>
                </w:p>
              </w:tc>
              <w:tc>
                <w:tcPr>
                  <w:tcW w:w="763" w:type="dxa"/>
                </w:tcPr>
                <w:p w:rsidR="0069068C" w:rsidRDefault="006906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9068C" w:rsidRDefault="0069068C">
                  <w:pP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Итоговая оценка</w:t>
                  </w:r>
                </w:p>
                <w:p w:rsidR="0069068C" w:rsidRPr="0069068C" w:rsidRDefault="0069068C" w:rsidP="0069068C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69068C" w:rsidTr="0069068C">
              <w:tc>
                <w:tcPr>
                  <w:tcW w:w="122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9068C" w:rsidTr="0069068C">
              <w:tc>
                <w:tcPr>
                  <w:tcW w:w="122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69068C" w:rsidTr="0069068C">
              <w:tc>
                <w:tcPr>
                  <w:tcW w:w="122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4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206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559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763" w:type="dxa"/>
                </w:tcPr>
                <w:p w:rsidR="0069068C" w:rsidRDefault="0069068C" w:rsidP="00343679">
                  <w:pPr>
                    <w:spacing w:line="270" w:lineRule="atLeast"/>
                    <w:textAlignment w:val="baseline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69068C" w:rsidRPr="00343679" w:rsidRDefault="0069068C" w:rsidP="0034367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E38FC" w:rsidRPr="00343679" w:rsidTr="00035DB2">
        <w:trPr>
          <w:trHeight w:val="340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38FC" w:rsidRPr="00343679" w:rsidRDefault="000E38FC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Обратная связь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38FC" w:rsidRPr="00343679" w:rsidRDefault="005C40B3" w:rsidP="00343679">
            <w:pPr>
              <w:pStyle w:val="a3"/>
              <w:spacing w:before="0" w:beforeAutospacing="0" w:after="0" w:afterAutospacing="0"/>
            </w:pPr>
            <w:r>
              <w:t>3</w:t>
            </w:r>
            <w:r w:rsidR="000E38FC" w:rsidRPr="00343679">
              <w:t xml:space="preserve"> мин</w:t>
            </w: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38FC" w:rsidRPr="00343679" w:rsidRDefault="000E38FC" w:rsidP="00343679">
            <w:pPr>
              <w:shd w:val="clear" w:color="auto" w:fill="FFFFFF"/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знания по </w:t>
            </w:r>
            <w:proofErr w:type="gram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пройденному</w:t>
            </w:r>
            <w:proofErr w:type="gram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коучингу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тему «Критическое мышление»</w:t>
            </w:r>
          </w:p>
        </w:tc>
      </w:tr>
      <w:tr w:rsidR="000E38FC" w:rsidRPr="00343679" w:rsidTr="00D739F1">
        <w:trPr>
          <w:trHeight w:val="2390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38FC" w:rsidRPr="00343679" w:rsidRDefault="000E38FC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 xml:space="preserve">Выход </w:t>
            </w:r>
            <w:r w:rsidR="000A5CF2">
              <w:rPr>
                <w:b/>
                <w:i/>
              </w:rPr>
              <w:t>и о</w:t>
            </w:r>
            <w:r w:rsidR="000A5CF2" w:rsidRPr="00343679">
              <w:rPr>
                <w:b/>
                <w:i/>
              </w:rPr>
              <w:t xml:space="preserve">пределение </w:t>
            </w:r>
            <w:r w:rsidR="000A5CF2">
              <w:rPr>
                <w:b/>
                <w:i/>
              </w:rPr>
              <w:t>на темы</w:t>
            </w:r>
            <w:r w:rsidRPr="00343679">
              <w:rPr>
                <w:b/>
                <w:i/>
              </w:rPr>
              <w:t xml:space="preserve"> </w:t>
            </w:r>
            <w:proofErr w:type="spellStart"/>
            <w:r w:rsidRPr="00343679">
              <w:rPr>
                <w:b/>
                <w:i/>
              </w:rPr>
              <w:t>коучинга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E38FC" w:rsidRPr="00343679" w:rsidRDefault="00D739F1" w:rsidP="00343679">
            <w:pPr>
              <w:pStyle w:val="a3"/>
              <w:spacing w:before="0" w:beforeAutospacing="0" w:after="0" w:afterAutospacing="0"/>
            </w:pPr>
            <w:r>
              <w:t>7</w:t>
            </w:r>
            <w:r w:rsidR="000E38FC" w:rsidRPr="00343679">
              <w:t xml:space="preserve"> мин</w:t>
            </w: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25F53" w:rsidRPr="00343679" w:rsidRDefault="000E38FC" w:rsidP="003436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Просмотр 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025F53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видеороликов </w:t>
            </w:r>
            <w:r w:rsidR="00025F53"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«Притча про индивидуальность»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 «Талантливые дети»</w:t>
            </w:r>
          </w:p>
          <w:p w:rsidR="00025F53" w:rsidRPr="00F4783A" w:rsidRDefault="00025F53" w:rsidP="003436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Вопрос: Как 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эти видеоролики связаны</w:t>
            </w: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темой </w:t>
            </w:r>
            <w:proofErr w:type="gramStart"/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нашего</w:t>
            </w:r>
            <w:proofErr w:type="gramEnd"/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?</w:t>
            </w:r>
            <w:r w:rsidR="00343679"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 О чем мы будем говорить сегодня?</w:t>
            </w:r>
          </w:p>
          <w:p w:rsidR="00025F53" w:rsidRPr="00F4783A" w:rsidRDefault="00025F53" w:rsidP="003436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возрастные особенности школьника?</w:t>
            </w:r>
          </w:p>
          <w:p w:rsidR="00025F53" w:rsidRPr="00F4783A" w:rsidRDefault="00025F53" w:rsidP="00343679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это понимаете?</w:t>
            </w:r>
          </w:p>
          <w:p w:rsidR="000E38FC" w:rsidRPr="00343679" w:rsidRDefault="00025F53" w:rsidP="000A5CF2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4783A">
              <w:rPr>
                <w:rFonts w:ascii="Times New Roman" w:eastAsia="Times New Roman" w:hAnsi="Times New Roman" w:cs="Times New Roman"/>
                <w:sz w:val="24"/>
                <w:szCs w:val="24"/>
              </w:rPr>
              <w:t>- Планируете ли вы уроки с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учетом возрастных особенностей,  умеете ли </w:t>
            </w:r>
            <w:r w:rsidR="000A5CF2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выявлять</w:t>
            </w:r>
            <w:r w:rsid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67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одаренных и талантливых учащихся в своем классе</w:t>
            </w:r>
            <w:r w:rsidR="000A5CF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367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через наблюдения над поведением </w:t>
            </w:r>
            <w:r w:rsidR="000A5CF2">
              <w:rPr>
                <w:rFonts w:ascii="Times New Roman" w:eastAsia="Times New Roman" w:hAnsi="Times New Roman" w:cs="Times New Roman"/>
                <w:sz w:val="24"/>
                <w:szCs w:val="24"/>
              </w:rPr>
              <w:t>учащихся в процессе их обучения?</w:t>
            </w:r>
          </w:p>
        </w:tc>
      </w:tr>
      <w:tr w:rsidR="004F13A2" w:rsidRPr="00343679" w:rsidTr="00035DB2">
        <w:trPr>
          <w:trHeight w:val="483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D94EB4" w:rsidRPr="00343679" w:rsidRDefault="000A5CF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Тема и цель</w:t>
            </w:r>
            <w:r w:rsidR="00D94EB4" w:rsidRPr="00343679">
              <w:rPr>
                <w:b/>
                <w:i/>
              </w:rPr>
              <w:t xml:space="preserve"> </w:t>
            </w:r>
            <w:proofErr w:type="spellStart"/>
            <w:r w:rsidR="00D94EB4" w:rsidRPr="00343679">
              <w:rPr>
                <w:b/>
                <w:i/>
              </w:rPr>
              <w:t>коучинга</w:t>
            </w:r>
            <w:proofErr w:type="spellEnd"/>
            <w:r w:rsidR="00D94EB4" w:rsidRPr="00343679">
              <w:rPr>
                <w:b/>
                <w:i/>
              </w:rPr>
              <w:t>.</w:t>
            </w:r>
          </w:p>
          <w:p w:rsidR="004F13A2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D94EB4" w:rsidP="00343679">
            <w:pPr>
              <w:pStyle w:val="a3"/>
              <w:spacing w:before="0" w:beforeAutospacing="0" w:after="0" w:afterAutospacing="0"/>
            </w:pPr>
            <w:r w:rsidRPr="00343679">
              <w:t>2мин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F13A2" w:rsidRPr="00343679" w:rsidRDefault="00BA4553" w:rsidP="0034367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492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Объявление темы  и ожидаемых результатов </w:t>
            </w:r>
            <w:proofErr w:type="spellStart"/>
            <w:r w:rsidR="00DA492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коучинг-занятия</w:t>
            </w:r>
            <w:proofErr w:type="spellEnd"/>
            <w:r w:rsidR="00DA4929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494808" w:rsidRPr="00343679" w:rsidTr="00D739F1">
        <w:trPr>
          <w:trHeight w:val="642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4808" w:rsidRPr="00343679" w:rsidRDefault="00494808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Погружение.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494808" w:rsidRPr="00343679" w:rsidRDefault="00034935" w:rsidP="00343679">
            <w:pPr>
              <w:pStyle w:val="a3"/>
              <w:spacing w:before="0" w:beforeAutospacing="0" w:after="0" w:afterAutospacing="0"/>
            </w:pPr>
            <w:r>
              <w:t>5мин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A5CF2" w:rsidRDefault="00494808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 ЗХУ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494808" w:rsidRPr="000A5CF2" w:rsidRDefault="000A5CF2" w:rsidP="000A5C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Обсуждая в группах, заполняют два первых столбца</w:t>
            </w:r>
            <w:r w:rsidR="00494808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таблицы</w:t>
            </w:r>
            <w:r w:rsidR="00494808"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(Знаю, Хочу знать)</w:t>
            </w:r>
          </w:p>
          <w:p w:rsidR="00494808" w:rsidRPr="00343679" w:rsidRDefault="00494808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Обсуждение учителей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. Вопросы:</w:t>
            </w:r>
          </w:p>
          <w:p w:rsidR="00494808" w:rsidRPr="00343679" w:rsidRDefault="00494808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мы </w:t>
            </w:r>
            <w:r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знаем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таких детях? </w:t>
            </w:r>
          </w:p>
          <w:p w:rsidR="00D739F1" w:rsidRPr="00D739F1" w:rsidRDefault="00494808" w:rsidP="000A5C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Что мы </w:t>
            </w:r>
            <w:r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хотим знать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 этих детях?  </w:t>
            </w:r>
            <w:r w:rsidR="000A5CF2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(не повторяясь, по своим таблицам)</w:t>
            </w:r>
          </w:p>
        </w:tc>
      </w:tr>
      <w:tr w:rsidR="00D94EB4" w:rsidRPr="00343679" w:rsidTr="00D739F1">
        <w:trPr>
          <w:trHeight w:val="285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B4" w:rsidRPr="00343679" w:rsidRDefault="00D94EB4" w:rsidP="0058184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 xml:space="preserve">Мозговой штурм. 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4808" w:rsidRPr="00343679" w:rsidRDefault="005C40B3" w:rsidP="00343679">
            <w:pPr>
              <w:pStyle w:val="a3"/>
              <w:spacing w:before="0" w:beforeAutospacing="0" w:after="0" w:afterAutospacing="0"/>
            </w:pPr>
            <w:r>
              <w:t xml:space="preserve">4 </w:t>
            </w:r>
            <w:r w:rsidR="00494808" w:rsidRPr="00343679">
              <w:t>мин</w:t>
            </w:r>
          </w:p>
          <w:p w:rsidR="00D94EB4" w:rsidRPr="00343679" w:rsidRDefault="00D94EB4" w:rsidP="00343679">
            <w:pPr>
              <w:pStyle w:val="a3"/>
              <w:spacing w:before="0" w:beforeAutospacing="0" w:after="0" w:afterAutospacing="0"/>
            </w:pP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94EB4" w:rsidRPr="00343679" w:rsidRDefault="00D94EB4" w:rsidP="00343679">
            <w:pPr>
              <w:pStyle w:val="a3"/>
              <w:spacing w:before="0" w:beforeAutospacing="0" w:after="0" w:afterAutospacing="0"/>
            </w:pPr>
            <w:r w:rsidRPr="00343679">
              <w:t>– Что, по вашему мнению,  входит в понятие «возрастные особенности учеников»?</w:t>
            </w:r>
          </w:p>
          <w:p w:rsidR="00494808" w:rsidRPr="00343679" w:rsidRDefault="0039224D" w:rsidP="00343679">
            <w:pPr>
              <w:pStyle w:val="a3"/>
              <w:spacing w:before="0" w:beforeAutospacing="0" w:after="0" w:afterAutospacing="0"/>
            </w:pPr>
            <w:r>
              <w:t>-</w:t>
            </w:r>
            <w:r w:rsidR="00494808" w:rsidRPr="00343679">
              <w:t xml:space="preserve"> Что мы </w:t>
            </w:r>
            <w:r w:rsidR="00494808" w:rsidRPr="00343679">
              <w:rPr>
                <w:b/>
              </w:rPr>
              <w:t>знаем</w:t>
            </w:r>
            <w:r w:rsidR="00494808" w:rsidRPr="00343679">
              <w:t xml:space="preserve"> о талантливых детях?</w:t>
            </w:r>
          </w:p>
          <w:p w:rsidR="00494808" w:rsidRPr="00343679" w:rsidRDefault="0039224D" w:rsidP="0039224D">
            <w:pPr>
              <w:pStyle w:val="a3"/>
              <w:spacing w:before="0" w:beforeAutospacing="0" w:after="0" w:afterAutospacing="0"/>
            </w:pPr>
            <w:r>
              <w:t xml:space="preserve">- </w:t>
            </w:r>
            <w:r w:rsidR="00494808" w:rsidRPr="00343679">
              <w:t xml:space="preserve"> Что мы </w:t>
            </w:r>
            <w:r w:rsidR="00494808" w:rsidRPr="00343679">
              <w:rPr>
                <w:b/>
              </w:rPr>
              <w:t>знаем</w:t>
            </w:r>
            <w:r w:rsidR="00494808" w:rsidRPr="00343679">
              <w:t xml:space="preserve"> </w:t>
            </w:r>
            <w:proofErr w:type="gramStart"/>
            <w:r w:rsidR="00494808" w:rsidRPr="00343679">
              <w:t>о</w:t>
            </w:r>
            <w:proofErr w:type="gramEnd"/>
            <w:r w:rsidR="00494808" w:rsidRPr="00343679">
              <w:t xml:space="preserve"> одарённых детях? </w:t>
            </w:r>
          </w:p>
        </w:tc>
      </w:tr>
      <w:tr w:rsidR="004F13A2" w:rsidRPr="00343679" w:rsidTr="00D739F1">
        <w:trPr>
          <w:trHeight w:val="936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28D4" w:rsidRPr="00343679" w:rsidRDefault="004F13A2" w:rsidP="00343679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>Презентация</w:t>
            </w:r>
            <w:r w:rsidR="00FA3673" w:rsidRPr="00343679">
              <w:rPr>
                <w:rFonts w:eastAsia="+mj-ea"/>
                <w:b/>
                <w:bCs/>
                <w:shadow/>
                <w:kern w:val="24"/>
              </w:rPr>
              <w:t xml:space="preserve"> </w:t>
            </w:r>
            <w:r w:rsidR="00494808" w:rsidRPr="00343679">
              <w:rPr>
                <w:rFonts w:eastAsia="+mj-ea"/>
                <w:b/>
                <w:bCs/>
                <w:shadow/>
                <w:kern w:val="24"/>
              </w:rPr>
              <w:t xml:space="preserve">по теме </w:t>
            </w:r>
            <w:r w:rsidR="00FA3673" w:rsidRPr="00343679">
              <w:rPr>
                <w:b/>
                <w:bCs/>
                <w:i/>
              </w:rPr>
              <w:t>«Возрастные особенности школьника</w:t>
            </w:r>
            <w:proofErr w:type="gramStart"/>
            <w:r w:rsidR="00494808" w:rsidRPr="00343679">
              <w:rPr>
                <w:b/>
                <w:bCs/>
                <w:i/>
              </w:rPr>
              <w:t xml:space="preserve"> ,</w:t>
            </w:r>
            <w:proofErr w:type="gramEnd"/>
            <w:r w:rsidR="00494808" w:rsidRPr="00343679">
              <w:rPr>
                <w:b/>
                <w:bCs/>
                <w:i/>
              </w:rPr>
              <w:t xml:space="preserve"> «Талантливые и одарённые дети »</w:t>
            </w:r>
            <w:r w:rsidR="00FA3673" w:rsidRPr="00343679">
              <w:rPr>
                <w:b/>
                <w:bCs/>
                <w:i/>
              </w:rPr>
              <w:t>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C428D4" w:rsidRPr="00343679" w:rsidRDefault="00034935" w:rsidP="00343679">
            <w:pPr>
              <w:pStyle w:val="a3"/>
              <w:spacing w:before="0" w:beforeAutospacing="0" w:after="0" w:afterAutospacing="0"/>
            </w:pPr>
            <w:r>
              <w:t xml:space="preserve">7 </w:t>
            </w:r>
            <w:r w:rsidR="00494808" w:rsidRPr="00343679">
              <w:t>мин</w:t>
            </w:r>
          </w:p>
          <w:p w:rsidR="00C428D4" w:rsidRPr="00343679" w:rsidRDefault="00C428D4" w:rsidP="00343679">
            <w:pPr>
              <w:pStyle w:val="a3"/>
              <w:spacing w:before="0" w:beforeAutospacing="0" w:after="0" w:afterAutospacing="0"/>
            </w:pP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AF6A4E" w:rsidRPr="00C53BE8" w:rsidRDefault="00AF6A4E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C53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Коуч</w:t>
            </w:r>
            <w:proofErr w:type="spellEnd"/>
            <w:r w:rsidRPr="00C53BE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знакомит учителей с теорией по теме через презентацию</w:t>
            </w:r>
          </w:p>
          <w:p w:rsidR="00034935" w:rsidRDefault="00AF6A4E" w:rsidP="00034935">
            <w:pPr>
              <w:pStyle w:val="a3"/>
              <w:spacing w:before="0" w:beforeAutospacing="0" w:after="0" w:afterAutospacing="0"/>
            </w:pPr>
            <w:r w:rsidRPr="00343679">
              <w:t>Вопрос: что нового вы для себя узнали из презентации?</w:t>
            </w:r>
            <w:r w:rsidR="00034935">
              <w:t xml:space="preserve"> </w:t>
            </w:r>
          </w:p>
          <w:p w:rsidR="00034935" w:rsidRPr="00343679" w:rsidRDefault="00034935" w:rsidP="00034935">
            <w:pPr>
              <w:pStyle w:val="a3"/>
              <w:spacing w:before="0" w:beforeAutospacing="0" w:after="0" w:afterAutospacing="0"/>
            </w:pPr>
            <w:r>
              <w:t>-</w:t>
            </w:r>
            <w:r w:rsidRPr="00343679">
              <w:t xml:space="preserve"> Когда мы образуем разные возрастные группы? (хор, соревнования, олимпиады, внеклассные мероприятия, поход, исследование…) </w:t>
            </w:r>
          </w:p>
          <w:p w:rsidR="00034935" w:rsidRPr="00343679" w:rsidRDefault="00034935" w:rsidP="00034935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-</w:t>
            </w:r>
            <w:r w:rsidRPr="00343679">
              <w:t xml:space="preserve"> Каковы положительные и отрицательные моменты при создании разных возрастных групп.  </w:t>
            </w:r>
          </w:p>
          <w:p w:rsidR="004F13A2" w:rsidRPr="00343679" w:rsidRDefault="00034935" w:rsidP="00034935">
            <w:pPr>
              <w:pStyle w:val="a3"/>
              <w:spacing w:before="0" w:beforeAutospacing="0" w:after="0" w:afterAutospacing="0"/>
            </w:pPr>
            <w:r>
              <w:rPr>
                <w:u w:val="single"/>
              </w:rPr>
              <w:t>-</w:t>
            </w:r>
            <w:r w:rsidRPr="00343679">
              <w:t xml:space="preserve"> Что общего в преподавании и обучении с учетом возрастных особенностей учеников? </w:t>
            </w:r>
            <w:r>
              <w:t xml:space="preserve">  </w:t>
            </w:r>
            <w:proofErr w:type="gramStart"/>
            <w:r w:rsidRPr="00343679">
              <w:t xml:space="preserve">( </w:t>
            </w:r>
            <w:proofErr w:type="gramEnd"/>
            <w:r w:rsidRPr="00343679">
              <w:t>интерес, мотивация к обучению</w:t>
            </w:r>
            <w:r>
              <w:t>)</w:t>
            </w:r>
          </w:p>
        </w:tc>
      </w:tr>
      <w:tr w:rsidR="0039224D" w:rsidRPr="00343679" w:rsidTr="00D739F1">
        <w:trPr>
          <w:trHeight w:val="936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9224D" w:rsidRPr="00343679" w:rsidRDefault="0039224D" w:rsidP="00D9085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 w:rsidRPr="00343679">
              <w:rPr>
                <w:b/>
                <w:i/>
              </w:rPr>
              <w:t xml:space="preserve">Задание.  Составление </w:t>
            </w:r>
            <w:proofErr w:type="spellStart"/>
            <w:r w:rsidRPr="00343679">
              <w:rPr>
                <w:b/>
                <w:i/>
              </w:rPr>
              <w:t>постера</w:t>
            </w:r>
            <w:proofErr w:type="spellEnd"/>
            <w:r w:rsidR="00BE7789">
              <w:rPr>
                <w:b/>
                <w:i/>
              </w:rPr>
              <w:t>,</w:t>
            </w:r>
          </w:p>
          <w:p w:rsidR="0039224D" w:rsidRPr="00343679" w:rsidRDefault="00BE7789" w:rsidP="00D9085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>з</w:t>
            </w:r>
            <w:r w:rsidR="0039224D" w:rsidRPr="00343679">
              <w:rPr>
                <w:b/>
                <w:i/>
              </w:rPr>
              <w:t>ащита работ.</w:t>
            </w:r>
          </w:p>
          <w:p w:rsidR="0039224D" w:rsidRPr="00343679" w:rsidRDefault="0039224D" w:rsidP="00D9085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39224D" w:rsidRPr="00343679" w:rsidRDefault="00D739F1" w:rsidP="00D90851">
            <w:pPr>
              <w:pStyle w:val="a3"/>
              <w:spacing w:before="0" w:beforeAutospacing="0" w:after="0" w:afterAutospacing="0"/>
            </w:pPr>
            <w:r>
              <w:t>15</w:t>
            </w:r>
            <w:r w:rsidR="0039224D" w:rsidRPr="00343679">
              <w:t xml:space="preserve"> мин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F43207" w:rsidRDefault="0039224D" w:rsidP="00D90851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D149E">
              <w:rPr>
                <w:u w:val="single"/>
                <w:shd w:val="clear" w:color="auto" w:fill="FFFFFF"/>
              </w:rPr>
              <w:t>Задание №1</w:t>
            </w:r>
            <w:r w:rsidR="00581841">
              <w:rPr>
                <w:shd w:val="clear" w:color="auto" w:fill="FFFFFF"/>
              </w:rPr>
              <w:t xml:space="preserve">   </w:t>
            </w:r>
            <w:r>
              <w:rPr>
                <w:shd w:val="clear" w:color="auto" w:fill="FFFFFF"/>
              </w:rPr>
              <w:t>-Составьте модель</w:t>
            </w:r>
            <w:proofErr w:type="gramStart"/>
            <w:r>
              <w:rPr>
                <w:shd w:val="clear" w:color="auto" w:fill="FFFFFF"/>
              </w:rPr>
              <w:t>…</w:t>
            </w:r>
            <w:r w:rsidRPr="00343679">
              <w:br/>
            </w:r>
            <w:r w:rsidRPr="00343679">
              <w:rPr>
                <w:shd w:val="clear" w:color="auto" w:fill="FFFFFF"/>
              </w:rPr>
              <w:t>К</w:t>
            </w:r>
            <w:proofErr w:type="gramEnd"/>
            <w:r w:rsidRPr="00343679">
              <w:rPr>
                <w:shd w:val="clear" w:color="auto" w:fill="FFFFFF"/>
              </w:rPr>
              <w:t xml:space="preserve">аждой группе даётся задание по составлению модели на </w:t>
            </w:r>
            <w:proofErr w:type="spellStart"/>
            <w:r w:rsidRPr="00343679">
              <w:rPr>
                <w:shd w:val="clear" w:color="auto" w:fill="FFFFFF"/>
              </w:rPr>
              <w:t>постерах</w:t>
            </w:r>
            <w:proofErr w:type="spellEnd"/>
            <w:r w:rsidRPr="00343679">
              <w:rPr>
                <w:shd w:val="clear" w:color="auto" w:fill="FFFFFF"/>
              </w:rPr>
              <w:t>.</w:t>
            </w:r>
            <w:r w:rsidRPr="00343679">
              <w:br/>
            </w:r>
            <w:r w:rsidRPr="006D149E">
              <w:rPr>
                <w:u w:val="single"/>
                <w:shd w:val="clear" w:color="auto" w:fill="FFFFFF"/>
              </w:rPr>
              <w:t>1 группа</w:t>
            </w:r>
            <w:r w:rsidRPr="00343679">
              <w:rPr>
                <w:shd w:val="clear" w:color="auto" w:fill="FFFFFF"/>
              </w:rPr>
              <w:t xml:space="preserve"> - «Модель </w:t>
            </w:r>
            <w:r w:rsidR="00F43207">
              <w:rPr>
                <w:shd w:val="clear" w:color="auto" w:fill="FFFFFF"/>
              </w:rPr>
              <w:t xml:space="preserve">талантливого и </w:t>
            </w:r>
            <w:r w:rsidRPr="00343679">
              <w:rPr>
                <w:shd w:val="clear" w:color="auto" w:fill="FFFFFF"/>
              </w:rPr>
              <w:t>одарённого ученика»</w:t>
            </w:r>
            <w:r w:rsidRPr="00343679">
              <w:br/>
            </w:r>
            <w:r w:rsidRPr="006D149E">
              <w:rPr>
                <w:u w:val="single"/>
                <w:shd w:val="clear" w:color="auto" w:fill="FFFFFF"/>
              </w:rPr>
              <w:t>2 группа</w:t>
            </w:r>
            <w:r w:rsidRPr="00343679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–</w:t>
            </w:r>
            <w:r w:rsidR="00F43207">
              <w:rPr>
                <w:shd w:val="clear" w:color="auto" w:fill="FFFFFF"/>
              </w:rPr>
              <w:t xml:space="preserve"> «Модель неталантливого, неспособного ученика»</w:t>
            </w:r>
          </w:p>
          <w:p w:rsidR="00581841" w:rsidRDefault="00581841" w:rsidP="00D90851">
            <w:pPr>
              <w:pStyle w:val="a3"/>
              <w:spacing w:before="0" w:beforeAutospacing="0" w:after="0" w:afterAutospacing="0"/>
              <w:rPr>
                <w:shd w:val="clear" w:color="auto" w:fill="FFFFFF"/>
              </w:rPr>
            </w:pPr>
            <w:r w:rsidRPr="006D149E">
              <w:rPr>
                <w:u w:val="single"/>
                <w:shd w:val="clear" w:color="auto" w:fill="FFFFFF"/>
              </w:rPr>
              <w:t>3 группа</w:t>
            </w:r>
            <w:r>
              <w:rPr>
                <w:shd w:val="clear" w:color="auto" w:fill="FFFFFF"/>
              </w:rPr>
              <w:t xml:space="preserve"> – «</w:t>
            </w:r>
            <w:r w:rsidR="00F43207">
              <w:rPr>
                <w:shd w:val="clear" w:color="auto" w:fill="FFFFFF"/>
              </w:rPr>
              <w:t xml:space="preserve">Превратить талантливого ученика </w:t>
            </w:r>
            <w:proofErr w:type="gramStart"/>
            <w:r w:rsidR="00F43207">
              <w:rPr>
                <w:shd w:val="clear" w:color="auto" w:fill="FFFFFF"/>
              </w:rPr>
              <w:t>в</w:t>
            </w:r>
            <w:proofErr w:type="gramEnd"/>
            <w:r w:rsidR="00F43207">
              <w:rPr>
                <w:shd w:val="clear" w:color="auto" w:fill="FFFFFF"/>
              </w:rPr>
              <w:t xml:space="preserve"> неуспешного»</w:t>
            </w:r>
          </w:p>
          <w:p w:rsidR="00581841" w:rsidRDefault="00581841" w:rsidP="00581841">
            <w:pPr>
              <w:pStyle w:val="a3"/>
              <w:spacing w:before="0" w:beforeAutospacing="0" w:after="0" w:afterAutospacing="0"/>
              <w:rPr>
                <w:rStyle w:val="apple-converted-space"/>
                <w:shd w:val="clear" w:color="auto" w:fill="FFFFFF"/>
              </w:rPr>
            </w:pPr>
            <w:r w:rsidRPr="006D149E">
              <w:rPr>
                <w:u w:val="single"/>
                <w:shd w:val="clear" w:color="auto" w:fill="FFFFFF"/>
              </w:rPr>
              <w:t>4 группа</w:t>
            </w:r>
            <w:r>
              <w:rPr>
                <w:shd w:val="clear" w:color="auto" w:fill="FFFFFF"/>
              </w:rPr>
              <w:t xml:space="preserve"> - </w:t>
            </w:r>
            <w:r w:rsidR="00F43207">
              <w:rPr>
                <w:shd w:val="clear" w:color="auto" w:fill="FFFFFF"/>
              </w:rPr>
              <w:t xml:space="preserve"> </w:t>
            </w:r>
            <w:r w:rsidR="00DD27BD" w:rsidRPr="00343679">
              <w:rPr>
                <w:shd w:val="clear" w:color="auto" w:fill="FFFFFF"/>
              </w:rPr>
              <w:t>«</w:t>
            </w:r>
            <w:r w:rsidR="00DD27BD">
              <w:rPr>
                <w:shd w:val="clear" w:color="auto" w:fill="FFFFFF"/>
              </w:rPr>
              <w:t>Превратите неталантливого в одарённого ученика»</w:t>
            </w:r>
            <w:r w:rsidR="00F43207">
              <w:rPr>
                <w:shd w:val="clear" w:color="auto" w:fill="FFFFFF"/>
              </w:rPr>
              <w:t>»</w:t>
            </w:r>
            <w:r w:rsidR="0039224D" w:rsidRPr="00343679">
              <w:br/>
            </w:r>
            <w:r w:rsidRPr="006D149E">
              <w:rPr>
                <w:u w:val="single"/>
                <w:shd w:val="clear" w:color="auto" w:fill="FFFFFF"/>
              </w:rPr>
              <w:t>5</w:t>
            </w:r>
            <w:r w:rsidR="0039224D" w:rsidRPr="006D149E">
              <w:rPr>
                <w:u w:val="single"/>
                <w:shd w:val="clear" w:color="auto" w:fill="FFFFFF"/>
              </w:rPr>
              <w:t xml:space="preserve"> группа</w:t>
            </w:r>
            <w:r w:rsidR="0039224D" w:rsidRPr="00343679">
              <w:rPr>
                <w:shd w:val="clear" w:color="auto" w:fill="FFFFFF"/>
              </w:rPr>
              <w:t xml:space="preserve"> – </w:t>
            </w:r>
            <w:r w:rsidR="00F43207" w:rsidRPr="00343679">
              <w:rPr>
                <w:shd w:val="clear" w:color="auto" w:fill="FFFFFF"/>
              </w:rPr>
              <w:t>«Модель учителя</w:t>
            </w:r>
            <w:r w:rsidR="00DD27BD">
              <w:rPr>
                <w:shd w:val="clear" w:color="auto" w:fill="FFFFFF"/>
              </w:rPr>
              <w:t xml:space="preserve"> (школы)</w:t>
            </w:r>
            <w:r w:rsidR="00F43207" w:rsidRPr="00343679">
              <w:rPr>
                <w:shd w:val="clear" w:color="auto" w:fill="FFFFFF"/>
              </w:rPr>
              <w:t xml:space="preserve"> в работе с одарёнными детьми»</w:t>
            </w:r>
          </w:p>
          <w:p w:rsidR="0039224D" w:rsidRPr="00035DB2" w:rsidRDefault="00581841" w:rsidP="00035DB2">
            <w:pPr>
              <w:pStyle w:val="a3"/>
              <w:spacing w:before="0" w:beforeAutospacing="0" w:after="0" w:afterAutospacing="0"/>
            </w:pPr>
            <w:r w:rsidRPr="00343679">
              <w:t xml:space="preserve">Работа в группах. </w:t>
            </w:r>
            <w:r w:rsidR="00035DB2">
              <w:t xml:space="preserve">  </w:t>
            </w:r>
            <w:r w:rsidRPr="00343679">
              <w:rPr>
                <w:b/>
                <w:i/>
              </w:rPr>
              <w:t>Обсуждение учителей</w:t>
            </w:r>
            <w:proofErr w:type="gramStart"/>
            <w:r w:rsidRPr="00343679">
              <w:rPr>
                <w:b/>
                <w:i/>
              </w:rPr>
              <w:t xml:space="preserve"> </w:t>
            </w:r>
            <w:r w:rsidR="00D739F1">
              <w:rPr>
                <w:b/>
                <w:i/>
              </w:rPr>
              <w:t>,</w:t>
            </w:r>
            <w:proofErr w:type="gramEnd"/>
            <w:r w:rsidR="00D739F1">
              <w:rPr>
                <w:b/>
                <w:i/>
              </w:rPr>
              <w:t xml:space="preserve"> оценивание групп(смайлики)</w:t>
            </w:r>
            <w:r w:rsidRPr="00343679">
              <w:rPr>
                <w:b/>
                <w:i/>
              </w:rPr>
              <w:t xml:space="preserve">        </w:t>
            </w:r>
            <w:r w:rsidRPr="00343679">
              <w:rPr>
                <w:b/>
              </w:rPr>
              <w:t xml:space="preserve">   </w:t>
            </w:r>
          </w:p>
        </w:tc>
      </w:tr>
      <w:tr w:rsidR="00581841" w:rsidRPr="00343679" w:rsidTr="00035DB2">
        <w:trPr>
          <w:trHeight w:val="401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1841" w:rsidRPr="00343679" w:rsidRDefault="00581841" w:rsidP="00D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Разминка </w:t>
            </w:r>
            <w:r w:rsidR="00BE7789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1841" w:rsidRPr="00343679" w:rsidRDefault="00581841" w:rsidP="00D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1841" w:rsidRPr="00343679" w:rsidRDefault="00581841" w:rsidP="00D739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проводит </w:t>
            </w:r>
            <w:r w:rsidR="00D739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видео 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зарядку </w:t>
            </w:r>
          </w:p>
        </w:tc>
      </w:tr>
      <w:tr w:rsidR="00581841" w:rsidRPr="00343679" w:rsidTr="00D739F1">
        <w:trPr>
          <w:trHeight w:val="413"/>
          <w:jc w:val="center"/>
        </w:trPr>
        <w:tc>
          <w:tcPr>
            <w:tcW w:w="404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1841" w:rsidRPr="00343679" w:rsidRDefault="00581841" w:rsidP="00D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Ролевая игра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581841" w:rsidRPr="00343679" w:rsidRDefault="00034935" w:rsidP="00D908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58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9444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6D149E" w:rsidRDefault="006D149E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Задание №2 – </w:t>
            </w:r>
            <w:r w:rsidRPr="006D149E">
              <w:rPr>
                <w:rFonts w:ascii="Times New Roman" w:hAnsi="Times New Roman" w:cs="Times New Roman"/>
                <w:sz w:val="24"/>
                <w:szCs w:val="24"/>
              </w:rPr>
              <w:t>Разыграть ситуацию</w:t>
            </w:r>
            <w:proofErr w:type="gramStart"/>
            <w:r w:rsidRPr="006D149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D149E">
              <w:rPr>
                <w:rFonts w:ascii="Times New Roman" w:hAnsi="Times New Roman" w:cs="Times New Roman"/>
                <w:sz w:val="24"/>
                <w:szCs w:val="24"/>
              </w:rPr>
              <w:t xml:space="preserve"> как реагирует на двойку </w:t>
            </w:r>
          </w:p>
          <w:p w:rsidR="00581841" w:rsidRDefault="00581841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4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группа</w:t>
            </w: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6D149E">
              <w:rPr>
                <w:rFonts w:ascii="Times New Roman" w:hAnsi="Times New Roman" w:cs="Times New Roman"/>
                <w:sz w:val="24"/>
                <w:szCs w:val="24"/>
              </w:rPr>
              <w:t>ученик 1-2 класса</w:t>
            </w:r>
          </w:p>
          <w:p w:rsidR="00581841" w:rsidRDefault="00581841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группа</w:t>
            </w: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: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3-4 класса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581841" w:rsidRDefault="00581841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 группа</w:t>
            </w: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 xml:space="preserve">: ученик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5-7 класса</w:t>
            </w:r>
          </w:p>
          <w:p w:rsidR="00581841" w:rsidRDefault="00581841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 группа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8-9 класса</w:t>
            </w:r>
          </w:p>
          <w:p w:rsidR="00D739F1" w:rsidRPr="00035DB2" w:rsidRDefault="00581841" w:rsidP="0058184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 группа: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ученик 10-11 класса</w:t>
            </w:r>
            <w:r w:rsidR="00035DB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D739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Оценивание групп</w:t>
            </w:r>
            <w:r w:rsidR="006D14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смайликами (пояснение 2-3 человек)</w:t>
            </w:r>
            <w:r w:rsidR="00D739F1" w:rsidRPr="0034367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      </w:t>
            </w:r>
            <w:r w:rsidR="00D739F1"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</w:tc>
      </w:tr>
      <w:tr w:rsidR="00581841" w:rsidRPr="00343679" w:rsidTr="00D739F1">
        <w:trPr>
          <w:trHeight w:val="914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581841" w:rsidP="0058184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 xml:space="preserve">Закрепление 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D739F1" w:rsidP="00343679">
            <w:pPr>
              <w:pStyle w:val="a3"/>
              <w:spacing w:before="0" w:beforeAutospacing="0" w:after="0" w:afterAutospacing="0"/>
            </w:pPr>
            <w:r>
              <w:t>15</w:t>
            </w:r>
            <w:r w:rsidR="00581841" w:rsidRPr="00343679">
              <w:t>мин</w:t>
            </w: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034935" w:rsidRDefault="00581841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Задание  № 3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Работа «Дерево проблем»  </w:t>
            </w:r>
            <w:r w:rsidR="00034935">
              <w:rPr>
                <w:rFonts w:ascii="Times New Roman" w:eastAsia="Times New Roman" w:hAnsi="Times New Roman" w:cs="Times New Roman"/>
                <w:sz w:val="24"/>
                <w:szCs w:val="24"/>
              </w:rPr>
              <w:t>(нарисовать дерево</w:t>
            </w:r>
            <w:proofErr w:type="gramStart"/>
            <w:r w:rsidR="0003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03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написать на листочках)</w:t>
            </w:r>
          </w:p>
          <w:p w:rsidR="006D149E" w:rsidRDefault="00034935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1</w:t>
            </w:r>
            <w:r w:rsidR="006D149E"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группа</w:t>
            </w:r>
            <w:r w:rsidR="006D14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Почему одарённость у некоторых учеников не проявляется?</w:t>
            </w:r>
          </w:p>
          <w:p w:rsidR="006D149E" w:rsidRDefault="006D149E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 групп</w:t>
            </w:r>
            <w:proofErr w:type="gramStart"/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могли бы вы предложить учителю для данной категории учащихся?</w:t>
            </w:r>
          </w:p>
          <w:p w:rsidR="00581841" w:rsidRPr="00343679" w:rsidRDefault="006D149E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="00581841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Определите</w:t>
            </w:r>
            <w:r w:rsidR="00581841" w:rsidRPr="003436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581841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формы работы по обучению одаренных детей в условиях нашей общеобразовательной школы. </w:t>
            </w:r>
          </w:p>
          <w:p w:rsidR="00581841" w:rsidRPr="00343679" w:rsidRDefault="006D149E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4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034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81841"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Проанализируйте, что в школе в данном направлении сделано, а что еще предстоит.</w:t>
            </w:r>
          </w:p>
          <w:p w:rsidR="006D149E" w:rsidRPr="00035DB2" w:rsidRDefault="006D149E" w:rsidP="00034935">
            <w:pPr>
              <w:pStyle w:val="a3"/>
              <w:spacing w:before="0" w:beforeAutospacing="0" w:after="0" w:afterAutospacing="0"/>
            </w:pPr>
            <w:r w:rsidRPr="006D149E">
              <w:rPr>
                <w:u w:val="single"/>
              </w:rPr>
              <w:t xml:space="preserve">5 </w:t>
            </w:r>
            <w:proofErr w:type="gramStart"/>
            <w:r w:rsidRPr="006D149E">
              <w:rPr>
                <w:u w:val="single"/>
              </w:rPr>
              <w:t>группа</w:t>
            </w:r>
            <w:proofErr w:type="gramEnd"/>
            <w:r>
              <w:rPr>
                <w:u w:val="single"/>
              </w:rPr>
              <w:t xml:space="preserve"> </w:t>
            </w:r>
            <w:r>
              <w:t xml:space="preserve">-  </w:t>
            </w:r>
            <w:r w:rsidR="00581841" w:rsidRPr="00343679">
              <w:t xml:space="preserve">Какие проблемы в работе с одаренными  и талантливыми детьми наблюдаются </w:t>
            </w:r>
            <w:r>
              <w:t xml:space="preserve"> в нашей </w:t>
            </w:r>
            <w:r w:rsidR="00581841" w:rsidRPr="00343679">
              <w:t xml:space="preserve"> школе? </w:t>
            </w:r>
          </w:p>
          <w:p w:rsidR="006D149E" w:rsidRPr="00343679" w:rsidRDefault="006D149E" w:rsidP="006D149E">
            <w:pPr>
              <w:pStyle w:val="a3"/>
              <w:spacing w:before="0" w:beforeAutospacing="0" w:after="0" w:afterAutospacing="0"/>
            </w:pPr>
            <w:r w:rsidRPr="00343679">
              <w:t xml:space="preserve">Работа в группах. </w:t>
            </w:r>
          </w:p>
          <w:p w:rsidR="00D739F1" w:rsidRPr="00343679" w:rsidRDefault="006D149E" w:rsidP="006D149E">
            <w:pPr>
              <w:pStyle w:val="a3"/>
              <w:spacing w:before="0" w:beforeAutospacing="0" w:after="0" w:afterAutospacing="0"/>
            </w:pPr>
            <w:r w:rsidRPr="00343679">
              <w:rPr>
                <w:b/>
                <w:i/>
              </w:rPr>
              <w:t>Обсуждение учителей</w:t>
            </w:r>
            <w:proofErr w:type="gramStart"/>
            <w:r w:rsidRPr="00343679"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>,</w:t>
            </w:r>
            <w:proofErr w:type="gramEnd"/>
            <w:r>
              <w:rPr>
                <w:b/>
                <w:i/>
              </w:rPr>
              <w:t xml:space="preserve"> о</w:t>
            </w:r>
            <w:r w:rsidR="00D739F1">
              <w:rPr>
                <w:b/>
                <w:i/>
              </w:rPr>
              <w:t>ценивание групп</w:t>
            </w:r>
            <w:r w:rsidR="00D739F1" w:rsidRPr="00343679">
              <w:rPr>
                <w:b/>
              </w:rPr>
              <w:t xml:space="preserve"> </w:t>
            </w:r>
            <w:r>
              <w:rPr>
                <w:b/>
                <w:i/>
              </w:rPr>
              <w:t>смайликами (пояснение 2-3 человек)</w:t>
            </w:r>
            <w:r w:rsidRPr="00343679">
              <w:rPr>
                <w:b/>
                <w:i/>
              </w:rPr>
              <w:t xml:space="preserve">       </w:t>
            </w:r>
            <w:r w:rsidRPr="00343679">
              <w:rPr>
                <w:b/>
              </w:rPr>
              <w:t xml:space="preserve">   </w:t>
            </w:r>
          </w:p>
        </w:tc>
      </w:tr>
      <w:tr w:rsidR="006D149E" w:rsidRPr="00343679" w:rsidTr="00D739F1">
        <w:trPr>
          <w:trHeight w:val="914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149E" w:rsidRDefault="006D149E" w:rsidP="00581841">
            <w:pPr>
              <w:pStyle w:val="a3"/>
              <w:spacing w:before="0" w:beforeAutospacing="0" w:after="0" w:afterAutospacing="0"/>
              <w:rPr>
                <w:b/>
                <w:i/>
              </w:rPr>
            </w:pPr>
            <w:r>
              <w:rPr>
                <w:b/>
                <w:i/>
              </w:rPr>
              <w:t xml:space="preserve">Оценивание 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149E" w:rsidRDefault="005C40B3" w:rsidP="00343679">
            <w:pPr>
              <w:pStyle w:val="a3"/>
              <w:spacing w:before="0" w:beforeAutospacing="0" w:after="0" w:afterAutospacing="0"/>
            </w:pPr>
            <w:r>
              <w:t>5</w:t>
            </w:r>
            <w:r w:rsidR="006D149E">
              <w:t>мин</w:t>
            </w:r>
          </w:p>
        </w:tc>
        <w:tc>
          <w:tcPr>
            <w:tcW w:w="9444" w:type="dxa"/>
            <w:gridSpan w:val="2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6D149E" w:rsidRPr="006D149E" w:rsidRDefault="006D149E" w:rsidP="0034367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149E">
              <w:rPr>
                <w:rFonts w:ascii="Times New Roman" w:eastAsia="Times New Roman" w:hAnsi="Times New Roman" w:cs="Times New Roman"/>
                <w:sz w:val="24"/>
                <w:szCs w:val="24"/>
              </w:rPr>
              <w:t>Спикеры озвучивают оценки участников групп</w:t>
            </w:r>
          </w:p>
        </w:tc>
      </w:tr>
      <w:tr w:rsidR="00581841" w:rsidRPr="00343679" w:rsidTr="00144B06">
        <w:trPr>
          <w:trHeight w:val="1550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581841" w:rsidP="00581841">
            <w:pPr>
              <w:pStyle w:val="a3"/>
              <w:spacing w:before="0" w:beforeAutospacing="0" w:after="0" w:afterAutospacing="0"/>
              <w:rPr>
                <w:b/>
              </w:rPr>
            </w:pPr>
            <w:r w:rsidRPr="00343679">
              <w:rPr>
                <w:b/>
              </w:rPr>
              <w:t>Рефлексия</w:t>
            </w:r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144B06" w:rsidP="00343679">
            <w:pPr>
              <w:pStyle w:val="a3"/>
              <w:spacing w:before="0" w:beforeAutospacing="0" w:after="0" w:afterAutospacing="0"/>
            </w:pPr>
            <w:r>
              <w:t>7</w:t>
            </w:r>
            <w:r w:rsidR="00581841" w:rsidRPr="00343679">
              <w:t>мин</w:t>
            </w:r>
          </w:p>
        </w:tc>
        <w:tc>
          <w:tcPr>
            <w:tcW w:w="9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841" w:rsidRPr="00343679" w:rsidRDefault="00581841" w:rsidP="00581841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Стратегия ЗХУ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81841" w:rsidRPr="00343679" w:rsidRDefault="00581841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Коуч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просит участников </w:t>
            </w:r>
            <w:proofErr w:type="spellStart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>коучинга</w:t>
            </w:r>
            <w:proofErr w:type="spellEnd"/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в подведении итогов занятия заполнить третий столбец  таблицы</w:t>
            </w:r>
            <w:r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581841" w:rsidRPr="00343679" w:rsidRDefault="00581841" w:rsidP="0034367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(Узнал)</w:t>
            </w:r>
            <w:r w:rsidRPr="0034367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  <w:p w:rsidR="00581841" w:rsidRDefault="00581841" w:rsidP="00581841">
            <w:pPr>
              <w:pStyle w:val="a3"/>
              <w:spacing w:before="0" w:beforeAutospacing="0" w:after="0" w:afterAutospacing="0"/>
            </w:pPr>
            <w:r w:rsidRPr="00343679">
              <w:t xml:space="preserve">         -Озвучить результат </w:t>
            </w:r>
          </w:p>
          <w:p w:rsidR="00581841" w:rsidRDefault="00144B06" w:rsidP="0014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Оценить свою работу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стикерах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 наклеить на плакаты со смайликами </w:t>
            </w:r>
          </w:p>
          <w:p w:rsidR="00144B06" w:rsidRDefault="00E35E5C" w:rsidP="0014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E5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pict>
  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<v:formulas>
                    <v:f eqn="sum 33030 0 #0"/>
                    <v:f eqn="prod #0 4 3"/>
                    <v:f eqn="prod @0 1 3"/>
                    <v:f eqn="sum @1 0 @2"/>
                  </v:formulas>
                  <v:path o:extrusionok="f" gradientshapeok="t" o:connecttype="custom" o:connectlocs="10800,0;3163,3163;0,10800;3163,18437;10800,21600;18437,18437;21600,10800;18437,3163" textboxrect="3163,3163,18437,18437"/>
                  <v:handles>
                    <v:h position="center,#0" yrange="15510,17520"/>
                  </v:handles>
                  <o:complex v:ext="view"/>
                </v:shapetype>
                <v:shape id="_x0000_s1030" type="#_x0000_t96" style="position:absolute;margin-left:103.15pt;margin-top:11pt;width:22.8pt;height:22.75pt;z-index:251662336" adj="15510"/>
              </w:pict>
            </w:r>
            <w:r w:rsidRPr="00E35E5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pict>
                <v:rect id="_x0000_s1029" style="position:absolute;margin-left:27pt;margin-top:5.6pt;width:41.9pt;height:51.55pt;z-index:251661312">
                  <v:textbox>
                    <w:txbxContent>
                      <w:p w:rsidR="00144B06" w:rsidRDefault="00144B06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00990" cy="300990"/>
                              <wp:effectExtent l="19050" t="0" r="3810" b="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0990" cy="3009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Pr="00E35E5C">
              <w:rPr>
                <w:rFonts w:ascii="Times New Roman" w:eastAsia="Times New Roman" w:hAnsi="Times New Roman" w:cs="Times New Roman"/>
                <w:noProof/>
                <w:sz w:val="24"/>
                <w:szCs w:val="24"/>
                <w:u w:val="single"/>
              </w:rPr>
              <w:pict>
                <v:rect id="_x0000_s1028" style="position:absolute;margin-left:95.55pt;margin-top:6.55pt;width:40.3pt;height:50.95pt;z-index:251660288"/>
              </w:pict>
            </w:r>
          </w:p>
          <w:p w:rsidR="00144B06" w:rsidRDefault="00144B06" w:rsidP="0014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06" w:rsidRDefault="00144B06" w:rsidP="0014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4B06" w:rsidRPr="00034935" w:rsidRDefault="00144B06" w:rsidP="00144B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" w:type="dxa"/>
            <w:vMerge w:val="restart"/>
            <w:tcBorders>
              <w:top w:val="single" w:sz="4" w:space="0" w:color="auto"/>
              <w:left w:val="nil"/>
              <w:right w:val="outset" w:sz="6" w:space="0" w:color="auto"/>
            </w:tcBorders>
            <w:vAlign w:val="center"/>
          </w:tcPr>
          <w:p w:rsidR="00581841" w:rsidRPr="00343679" w:rsidRDefault="00581841" w:rsidP="00343679">
            <w:pPr>
              <w:pStyle w:val="a3"/>
              <w:spacing w:before="0" w:beforeAutospacing="0" w:after="0" w:afterAutospacing="0"/>
            </w:pPr>
          </w:p>
        </w:tc>
      </w:tr>
      <w:tr w:rsidR="00581841" w:rsidRPr="00343679" w:rsidTr="00144B06">
        <w:trPr>
          <w:trHeight w:val="615"/>
          <w:jc w:val="center"/>
        </w:trPr>
        <w:tc>
          <w:tcPr>
            <w:tcW w:w="404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581841" w:rsidP="00343679">
            <w:pPr>
              <w:pStyle w:val="a3"/>
              <w:spacing w:before="0" w:beforeAutospacing="0" w:after="0" w:afterAutospacing="0"/>
              <w:rPr>
                <w:b/>
              </w:rPr>
            </w:pPr>
            <w:r w:rsidRPr="00343679">
              <w:rPr>
                <w:b/>
              </w:rPr>
              <w:t xml:space="preserve">Заключительное слово </w:t>
            </w:r>
            <w:proofErr w:type="spellStart"/>
            <w:r w:rsidRPr="00343679">
              <w:rPr>
                <w:b/>
              </w:rPr>
              <w:t>коуча</w:t>
            </w:r>
            <w:proofErr w:type="spellEnd"/>
          </w:p>
        </w:tc>
        <w:tc>
          <w:tcPr>
            <w:tcW w:w="1125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581841" w:rsidRPr="00343679" w:rsidRDefault="00144B06" w:rsidP="00343679">
            <w:pPr>
              <w:pStyle w:val="a3"/>
              <w:spacing w:before="0" w:beforeAutospacing="0" w:after="0" w:afterAutospacing="0"/>
            </w:pPr>
            <w:r>
              <w:t>1</w:t>
            </w:r>
            <w:r w:rsidR="00581841" w:rsidRPr="00343679">
              <w:t>мин</w:t>
            </w:r>
          </w:p>
        </w:tc>
        <w:tc>
          <w:tcPr>
            <w:tcW w:w="9274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81841" w:rsidRPr="00343679" w:rsidRDefault="00581841" w:rsidP="00343679">
            <w:pPr>
              <w:spacing w:after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43679">
              <w:rPr>
                <w:rFonts w:ascii="Times New Roman" w:hAnsi="Times New Roman" w:cs="Times New Roman"/>
                <w:sz w:val="24"/>
                <w:szCs w:val="24"/>
              </w:rPr>
              <w:t>-Благодарю за то, что мы с вами решали вопросы сообща, и наше занятие прошло в атмосфере взаимного сотрудничества.</w:t>
            </w:r>
          </w:p>
        </w:tc>
        <w:tc>
          <w:tcPr>
            <w:tcW w:w="170" w:type="dxa"/>
            <w:vMerge/>
            <w:tcBorders>
              <w:left w:val="nil"/>
              <w:bottom w:val="single" w:sz="4" w:space="0" w:color="auto"/>
              <w:right w:val="outset" w:sz="6" w:space="0" w:color="auto"/>
            </w:tcBorders>
            <w:vAlign w:val="center"/>
          </w:tcPr>
          <w:p w:rsidR="00581841" w:rsidRPr="00343679" w:rsidRDefault="00581841" w:rsidP="00343679">
            <w:pPr>
              <w:pStyle w:val="a3"/>
              <w:spacing w:before="0" w:beforeAutospacing="0" w:after="0" w:afterAutospacing="0"/>
            </w:pPr>
          </w:p>
        </w:tc>
      </w:tr>
    </w:tbl>
    <w:p w:rsidR="002F0573" w:rsidRPr="00343679" w:rsidRDefault="002F0573" w:rsidP="00343679">
      <w:pPr>
        <w:pStyle w:val="a3"/>
        <w:spacing w:before="0" w:beforeAutospacing="0" w:after="0" w:afterAutospacing="0"/>
      </w:pPr>
    </w:p>
    <w:sectPr w:rsidR="002F0573" w:rsidRPr="00343679" w:rsidSect="00D739F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B48E8"/>
    <w:multiLevelType w:val="hybridMultilevel"/>
    <w:tmpl w:val="A4340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9B7D09"/>
    <w:multiLevelType w:val="hybridMultilevel"/>
    <w:tmpl w:val="66FAE9B0"/>
    <w:lvl w:ilvl="0" w:tplc="356495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4F13A2"/>
    <w:rsid w:val="00025F53"/>
    <w:rsid w:val="00034935"/>
    <w:rsid w:val="000358A7"/>
    <w:rsid w:val="00035DB2"/>
    <w:rsid w:val="00092BE1"/>
    <w:rsid w:val="000A1E12"/>
    <w:rsid w:val="000A5CF2"/>
    <w:rsid w:val="000B7900"/>
    <w:rsid w:val="000E38FC"/>
    <w:rsid w:val="000F0091"/>
    <w:rsid w:val="00124478"/>
    <w:rsid w:val="00144B06"/>
    <w:rsid w:val="00146277"/>
    <w:rsid w:val="00190361"/>
    <w:rsid w:val="001D171D"/>
    <w:rsid w:val="002460DC"/>
    <w:rsid w:val="002F0573"/>
    <w:rsid w:val="00312DBC"/>
    <w:rsid w:val="00343679"/>
    <w:rsid w:val="00351B1C"/>
    <w:rsid w:val="0039224D"/>
    <w:rsid w:val="003E2F3D"/>
    <w:rsid w:val="003F4ADF"/>
    <w:rsid w:val="00494808"/>
    <w:rsid w:val="004F0C46"/>
    <w:rsid w:val="004F13A2"/>
    <w:rsid w:val="00550D3D"/>
    <w:rsid w:val="00564DA4"/>
    <w:rsid w:val="00581841"/>
    <w:rsid w:val="005A1142"/>
    <w:rsid w:val="005B074A"/>
    <w:rsid w:val="005C40B3"/>
    <w:rsid w:val="005E6998"/>
    <w:rsid w:val="005F2F36"/>
    <w:rsid w:val="005F5C82"/>
    <w:rsid w:val="00632AD5"/>
    <w:rsid w:val="0069068C"/>
    <w:rsid w:val="006D149E"/>
    <w:rsid w:val="00707D93"/>
    <w:rsid w:val="00725B59"/>
    <w:rsid w:val="00737434"/>
    <w:rsid w:val="007A363A"/>
    <w:rsid w:val="007B576F"/>
    <w:rsid w:val="007C647F"/>
    <w:rsid w:val="007F3AB8"/>
    <w:rsid w:val="007F5917"/>
    <w:rsid w:val="00815EBE"/>
    <w:rsid w:val="00823C4E"/>
    <w:rsid w:val="008C31DE"/>
    <w:rsid w:val="008E0D4B"/>
    <w:rsid w:val="009142B1"/>
    <w:rsid w:val="00963292"/>
    <w:rsid w:val="00A04E4B"/>
    <w:rsid w:val="00AB4A70"/>
    <w:rsid w:val="00AC54F8"/>
    <w:rsid w:val="00AF4138"/>
    <w:rsid w:val="00AF6A4E"/>
    <w:rsid w:val="00B11334"/>
    <w:rsid w:val="00B57C23"/>
    <w:rsid w:val="00BA37C9"/>
    <w:rsid w:val="00BA4553"/>
    <w:rsid w:val="00BB4B4B"/>
    <w:rsid w:val="00BE7789"/>
    <w:rsid w:val="00C02534"/>
    <w:rsid w:val="00C428D4"/>
    <w:rsid w:val="00C53BE8"/>
    <w:rsid w:val="00C61436"/>
    <w:rsid w:val="00C75D84"/>
    <w:rsid w:val="00C853B4"/>
    <w:rsid w:val="00D1764F"/>
    <w:rsid w:val="00D54E9A"/>
    <w:rsid w:val="00D739F1"/>
    <w:rsid w:val="00D94EB4"/>
    <w:rsid w:val="00DA24FA"/>
    <w:rsid w:val="00DA4929"/>
    <w:rsid w:val="00DD27BD"/>
    <w:rsid w:val="00DE3FA0"/>
    <w:rsid w:val="00DF56A1"/>
    <w:rsid w:val="00E165F0"/>
    <w:rsid w:val="00E35E5C"/>
    <w:rsid w:val="00E54779"/>
    <w:rsid w:val="00E73BF6"/>
    <w:rsid w:val="00E8726D"/>
    <w:rsid w:val="00E9772E"/>
    <w:rsid w:val="00F36602"/>
    <w:rsid w:val="00F43207"/>
    <w:rsid w:val="00F43DED"/>
    <w:rsid w:val="00F52A26"/>
    <w:rsid w:val="00FA3673"/>
    <w:rsid w:val="00FD3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F1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A3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3C4E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AB4A70"/>
  </w:style>
  <w:style w:type="table" w:styleId="a6">
    <w:name w:val="Table Grid"/>
    <w:basedOn w:val="a1"/>
    <w:uiPriority w:val="59"/>
    <w:rsid w:val="006906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44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44B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1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жанель</cp:lastModifiedBy>
  <cp:revision>45</cp:revision>
  <cp:lastPrinted>2016-05-02T16:02:00Z</cp:lastPrinted>
  <dcterms:created xsi:type="dcterms:W3CDTF">2014-09-07T17:32:00Z</dcterms:created>
  <dcterms:modified xsi:type="dcterms:W3CDTF">2016-05-02T16:22:00Z</dcterms:modified>
</cp:coreProperties>
</file>