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A0" w:rsidRPr="00950DA0" w:rsidRDefault="00950DA0" w:rsidP="00950DA0">
      <w:pPr>
        <w:pStyle w:val="2"/>
        <w:spacing w:before="0" w:line="240" w:lineRule="auto"/>
        <w:ind w:firstLine="709"/>
        <w:jc w:val="center"/>
        <w:rPr>
          <w:color w:val="000000" w:themeColor="text1"/>
          <w:lang w:val="kk-KZ"/>
        </w:rPr>
      </w:pPr>
      <w:r w:rsidRPr="00950DA0">
        <w:rPr>
          <w:color w:val="000000" w:themeColor="text1"/>
          <w:lang w:val="kk-KZ"/>
        </w:rPr>
        <w:t>«Жалын» олимпиадалық резерв мектебінің</w:t>
      </w:r>
    </w:p>
    <w:p w:rsidR="00950DA0" w:rsidRPr="009838B0" w:rsidRDefault="00950DA0" w:rsidP="00950DA0">
      <w:pPr>
        <w:pStyle w:val="2"/>
        <w:spacing w:before="0" w:line="240" w:lineRule="auto"/>
        <w:ind w:firstLine="709"/>
        <w:jc w:val="center"/>
        <w:rPr>
          <w:color w:val="000000" w:themeColor="text1"/>
          <w:u w:val="single"/>
          <w:lang w:val="kk-KZ"/>
        </w:rPr>
      </w:pPr>
      <w:r w:rsidRPr="00950DA0">
        <w:rPr>
          <w:color w:val="000000" w:themeColor="text1"/>
          <w:lang w:val="kk-KZ"/>
        </w:rPr>
        <w:t>қазақ</w:t>
      </w:r>
      <w:r>
        <w:rPr>
          <w:color w:val="000000" w:themeColor="text1"/>
          <w:lang w:val="kk-KZ"/>
        </w:rPr>
        <w:t xml:space="preserve"> тілінде оқытатын мектептердегі </w:t>
      </w:r>
      <w:r w:rsidRPr="009838B0">
        <w:rPr>
          <w:color w:val="000000" w:themeColor="text1"/>
          <w:u w:val="single"/>
          <w:lang w:val="kk-KZ"/>
        </w:rPr>
        <w:t>орыс тілі</w:t>
      </w:r>
    </w:p>
    <w:p w:rsidR="00950DA0" w:rsidRPr="00950DA0" w:rsidRDefault="00950DA0" w:rsidP="00950DA0">
      <w:pPr>
        <w:pStyle w:val="2"/>
        <w:spacing w:before="0" w:line="240" w:lineRule="auto"/>
        <w:ind w:firstLine="709"/>
        <w:jc w:val="center"/>
        <w:rPr>
          <w:color w:val="000000" w:themeColor="text1"/>
          <w:lang w:val="kk-KZ"/>
        </w:rPr>
      </w:pPr>
      <w:r w:rsidRPr="00950DA0">
        <w:rPr>
          <w:color w:val="000000" w:themeColor="text1"/>
          <w:lang w:val="kk-KZ"/>
        </w:rPr>
        <w:t>9 - 11 сынып  бойынша</w:t>
      </w:r>
    </w:p>
    <w:p w:rsidR="00950DA0" w:rsidRPr="00950DA0" w:rsidRDefault="00950DA0" w:rsidP="00950DA0">
      <w:pPr>
        <w:pStyle w:val="2"/>
        <w:spacing w:before="0" w:line="240" w:lineRule="auto"/>
        <w:ind w:firstLine="709"/>
        <w:jc w:val="center"/>
        <w:rPr>
          <w:color w:val="000000" w:themeColor="text1"/>
          <w:lang w:val="kk-KZ"/>
        </w:rPr>
      </w:pPr>
      <w:r w:rsidRPr="00950DA0">
        <w:rPr>
          <w:color w:val="000000" w:themeColor="text1"/>
          <w:lang w:val="kk-KZ"/>
        </w:rPr>
        <w:t>І кезең  тапсырмасы</w:t>
      </w:r>
    </w:p>
    <w:p w:rsidR="00950DA0" w:rsidRDefault="00950DA0" w:rsidP="00AC355A">
      <w:pPr>
        <w:pStyle w:val="2"/>
        <w:rPr>
          <w:lang w:val="kk-KZ"/>
        </w:rPr>
      </w:pPr>
    </w:p>
    <w:p w:rsidR="009A6E33" w:rsidRPr="00A75F4C" w:rsidRDefault="009A6E33" w:rsidP="00AC355A">
      <w:pPr>
        <w:pStyle w:val="2"/>
        <w:rPr>
          <w:lang w:val="kk-KZ"/>
        </w:rPr>
      </w:pPr>
      <w:r w:rsidRPr="00A75F4C">
        <w:rPr>
          <w:lang w:val="kk-KZ"/>
        </w:rPr>
        <w:t>8-9 классы</w:t>
      </w:r>
    </w:p>
    <w:p w:rsidR="008D3A49" w:rsidRPr="00E15340" w:rsidRDefault="008D3A49" w:rsidP="00516180">
      <w:pPr>
        <w:pStyle w:val="a3"/>
        <w:shd w:val="clear" w:color="auto" w:fill="FFFFFF"/>
        <w:rPr>
          <w:b/>
          <w:sz w:val="28"/>
          <w:szCs w:val="28"/>
          <w:u w:val="single"/>
        </w:rPr>
      </w:pPr>
      <w:r w:rsidRPr="00E15340">
        <w:rPr>
          <w:b/>
          <w:sz w:val="28"/>
          <w:szCs w:val="28"/>
          <w:u w:val="single"/>
        </w:rPr>
        <w:t>Внимательно прочитайте текст и выполните задания.</w:t>
      </w:r>
    </w:p>
    <w:p w:rsidR="008D3A49" w:rsidRDefault="008D3A49" w:rsidP="008D3A49">
      <w:pPr>
        <w:pStyle w:val="a3"/>
        <w:shd w:val="clear" w:color="auto" w:fill="FFFFFF"/>
        <w:jc w:val="center"/>
        <w:rPr>
          <w:sz w:val="28"/>
          <w:szCs w:val="28"/>
        </w:rPr>
      </w:pPr>
      <w:r>
        <w:rPr>
          <w:sz w:val="28"/>
          <w:szCs w:val="28"/>
        </w:rPr>
        <w:t>Игрушка</w:t>
      </w:r>
    </w:p>
    <w:p w:rsidR="006B51F8" w:rsidRDefault="006B51F8" w:rsidP="006B51F8">
      <w:pPr>
        <w:pStyle w:val="a3"/>
        <w:shd w:val="clear" w:color="auto" w:fill="FFFFFF"/>
        <w:ind w:left="357" w:firstLine="348"/>
        <w:contextualSpacing/>
        <w:rPr>
          <w:sz w:val="28"/>
          <w:szCs w:val="28"/>
        </w:rPr>
      </w:pPr>
      <w:r>
        <w:rPr>
          <w:sz w:val="28"/>
          <w:szCs w:val="28"/>
        </w:rPr>
        <w:t>(1)</w:t>
      </w:r>
      <w:r w:rsidR="008D3A49">
        <w:rPr>
          <w:sz w:val="28"/>
          <w:szCs w:val="28"/>
        </w:rPr>
        <w:t xml:space="preserve">Задумывались ли вы над тем, что игрушка – это не просто забава? </w:t>
      </w:r>
    </w:p>
    <w:p w:rsidR="006B51F8" w:rsidRPr="006B51F8" w:rsidRDefault="008D3A49" w:rsidP="006B51F8">
      <w:pPr>
        <w:pStyle w:val="a3"/>
        <w:shd w:val="clear" w:color="auto" w:fill="FFFFFF"/>
        <w:ind w:left="357"/>
        <w:contextualSpacing/>
        <w:rPr>
          <w:rFonts w:ascii="Open Sans" w:hAnsi="Open Sans" w:cs="Arial"/>
          <w:sz w:val="22"/>
          <w:szCs w:val="22"/>
        </w:rPr>
      </w:pPr>
      <w:proofErr w:type="gramStart"/>
      <w:r>
        <w:rPr>
          <w:sz w:val="28"/>
          <w:szCs w:val="28"/>
        </w:rPr>
        <w:t>(2) Игрушка – это духовный образ идеальной жизни, идеального мира, источник радости, условие для развития творческих способностей ребёнка. (3) Она закладывает в душу первоначальные понятия добра и зла. (4) Она должна учить добру, мудрости и способности сопереживать другим. (5) Игрушка должна быть доброй. (6) Однако современные психологи все как один твердят, что растет поколение, воспитанное на игрушках, которые не только не</w:t>
      </w:r>
      <w:proofErr w:type="gramEnd"/>
      <w:r>
        <w:rPr>
          <w:sz w:val="28"/>
          <w:szCs w:val="28"/>
        </w:rPr>
        <w:t xml:space="preserve"> </w:t>
      </w:r>
      <w:proofErr w:type="gramStart"/>
      <w:r>
        <w:rPr>
          <w:sz w:val="28"/>
          <w:szCs w:val="28"/>
        </w:rPr>
        <w:t xml:space="preserve">выполняют этой роли, но и воспитывают в ребенке жестокость и чёрствость. (7) Черепашки-ниндзя, </w:t>
      </w:r>
      <w:proofErr w:type="spellStart"/>
      <w:r>
        <w:rPr>
          <w:sz w:val="28"/>
          <w:szCs w:val="28"/>
        </w:rPr>
        <w:t>трансформеры</w:t>
      </w:r>
      <w:proofErr w:type="spellEnd"/>
      <w:r>
        <w:rPr>
          <w:sz w:val="28"/>
          <w:szCs w:val="28"/>
        </w:rPr>
        <w:t xml:space="preserve">-роботы, </w:t>
      </w:r>
      <w:proofErr w:type="spellStart"/>
      <w:r>
        <w:rPr>
          <w:sz w:val="28"/>
          <w:szCs w:val="28"/>
        </w:rPr>
        <w:t>Бэтман</w:t>
      </w:r>
      <w:proofErr w:type="spellEnd"/>
      <w:r>
        <w:rPr>
          <w:sz w:val="28"/>
          <w:szCs w:val="28"/>
        </w:rPr>
        <w:t xml:space="preserve">, Человек-паук – эти игрушки способствуют накоплению агрессивных фантазий ребёнка, часто реализуемых в жизни по отношению к более слабым. (8) </w:t>
      </w:r>
      <w:r w:rsidR="00573C1A">
        <w:rPr>
          <w:sz w:val="28"/>
          <w:szCs w:val="28"/>
        </w:rPr>
        <w:t>Став взрослым, такой ребёнок будет запрограммирован на служение тем, чьим пластмассовым подобиям отдавал он первые в своей жизни моменты игры, с чьей помощью происходило познание мира. (9</w:t>
      </w:r>
      <w:proofErr w:type="gramEnd"/>
      <w:r w:rsidR="00573C1A">
        <w:rPr>
          <w:sz w:val="28"/>
          <w:szCs w:val="28"/>
        </w:rPr>
        <w:t xml:space="preserve">) </w:t>
      </w:r>
      <w:proofErr w:type="gramStart"/>
      <w:r w:rsidR="00573C1A">
        <w:rPr>
          <w:sz w:val="28"/>
          <w:szCs w:val="28"/>
        </w:rPr>
        <w:t>Но что же плохого в монстрах? (10) Это же только игрушки! (11) Оказывается, любое проигранное ребёнком действие способно воспроизводить себя в реальности. (12) Если ребёнок в игре способен вести себя гуманно, милосердно, заботливо, то у него есть некий образец того, как это нужно делать. (13) И наоборот, если ребёнок в игре вынужден быть агрессивным, грубым, жестоким, это обязательно появится когда-нибудь</w:t>
      </w:r>
      <w:proofErr w:type="gramEnd"/>
      <w:r w:rsidR="00573C1A">
        <w:rPr>
          <w:sz w:val="28"/>
          <w:szCs w:val="28"/>
        </w:rPr>
        <w:t xml:space="preserve"> </w:t>
      </w:r>
      <w:proofErr w:type="gramStart"/>
      <w:r w:rsidR="00573C1A">
        <w:rPr>
          <w:sz w:val="28"/>
          <w:szCs w:val="28"/>
        </w:rPr>
        <w:t>в той или иной ситуации. (14) Игрушка программирует жизнь ребёнка. (15) Покупая игрушку, важно понимать, как она будет воздействовать на ребёнка. (16) Кстати, добрую игрушку не обязательно покупать. (17) Достаточно прогуляться по парку и набрать желудей, палочек</w:t>
      </w:r>
      <w:r w:rsidR="006B51F8">
        <w:rPr>
          <w:sz w:val="28"/>
          <w:szCs w:val="28"/>
        </w:rPr>
        <w:t>, шишек, проверить мамины запасы кусочков ткани и лент, собрать всякую безделицу и сделать игрушку из всего этого.</w:t>
      </w:r>
      <w:proofErr w:type="gramEnd"/>
    </w:p>
    <w:p w:rsidR="006B51F8" w:rsidRDefault="006B51F8" w:rsidP="009A6E33">
      <w:pPr>
        <w:pStyle w:val="a3"/>
        <w:shd w:val="clear" w:color="auto" w:fill="FFFFFF"/>
        <w:rPr>
          <w:sz w:val="28"/>
          <w:szCs w:val="28"/>
        </w:rPr>
      </w:pPr>
    </w:p>
    <w:p w:rsidR="009A6E33" w:rsidRPr="009A6E33" w:rsidRDefault="009A6E33" w:rsidP="009A6E33">
      <w:pPr>
        <w:pStyle w:val="a3"/>
        <w:numPr>
          <w:ilvl w:val="0"/>
          <w:numId w:val="4"/>
        </w:numPr>
        <w:shd w:val="clear" w:color="auto" w:fill="FFFFFF"/>
        <w:rPr>
          <w:b/>
          <w:i/>
          <w:sz w:val="28"/>
          <w:szCs w:val="28"/>
        </w:rPr>
      </w:pPr>
      <w:r>
        <w:rPr>
          <w:b/>
          <w:i/>
          <w:sz w:val="28"/>
          <w:szCs w:val="28"/>
        </w:rPr>
        <w:t>Подробное изложение.</w:t>
      </w:r>
    </w:p>
    <w:p w:rsidR="006B51F8" w:rsidRPr="00E15340" w:rsidRDefault="006B51F8" w:rsidP="009A6E33">
      <w:pPr>
        <w:pStyle w:val="a3"/>
        <w:numPr>
          <w:ilvl w:val="0"/>
          <w:numId w:val="4"/>
        </w:numPr>
        <w:shd w:val="clear" w:color="auto" w:fill="FFFFFF"/>
        <w:rPr>
          <w:b/>
          <w:i/>
          <w:sz w:val="28"/>
          <w:szCs w:val="28"/>
        </w:rPr>
      </w:pPr>
      <w:r w:rsidRPr="00E15340">
        <w:rPr>
          <w:b/>
          <w:i/>
          <w:sz w:val="28"/>
          <w:szCs w:val="28"/>
        </w:rPr>
        <w:t xml:space="preserve">К каждому заданию 1-9 </w:t>
      </w:r>
      <w:proofErr w:type="gramStart"/>
      <w:r w:rsidRPr="00E15340">
        <w:rPr>
          <w:b/>
          <w:i/>
          <w:sz w:val="28"/>
          <w:szCs w:val="28"/>
        </w:rPr>
        <w:t>даны</w:t>
      </w:r>
      <w:proofErr w:type="gramEnd"/>
      <w:r w:rsidRPr="00E15340">
        <w:rPr>
          <w:b/>
          <w:i/>
          <w:sz w:val="28"/>
          <w:szCs w:val="28"/>
        </w:rPr>
        <w:t xml:space="preserve"> 4 варианта ответа, из которых только один верный.</w:t>
      </w:r>
    </w:p>
    <w:p w:rsidR="006B51F8" w:rsidRDefault="006B51F8" w:rsidP="006B51F8">
      <w:pPr>
        <w:pStyle w:val="a3"/>
        <w:numPr>
          <w:ilvl w:val="0"/>
          <w:numId w:val="2"/>
        </w:numPr>
        <w:shd w:val="clear" w:color="auto" w:fill="FFFFFF"/>
        <w:rPr>
          <w:sz w:val="28"/>
          <w:szCs w:val="28"/>
        </w:rPr>
      </w:pPr>
      <w:r>
        <w:rPr>
          <w:sz w:val="28"/>
          <w:szCs w:val="28"/>
        </w:rPr>
        <w:lastRenderedPageBreak/>
        <w:t>Какое из высказываний, приведенных ниже, не содержит ответ на вопрос: «Почему игрушка – это не просто забава?»  А. Игрушка – это источник радости.  Б. Она закладывает в душу первоначальные понятия добра и зла.  В. Любое проигранное действие способно воспроизвести себя в реальности.   Г. Игрушку можно сделать из любого подручного материала.</w:t>
      </w:r>
    </w:p>
    <w:p w:rsidR="006B51F8" w:rsidRDefault="006B51F8" w:rsidP="006B51F8">
      <w:pPr>
        <w:pStyle w:val="a3"/>
        <w:numPr>
          <w:ilvl w:val="0"/>
          <w:numId w:val="2"/>
        </w:numPr>
        <w:shd w:val="clear" w:color="auto" w:fill="FFFFFF"/>
        <w:rPr>
          <w:sz w:val="28"/>
          <w:szCs w:val="28"/>
        </w:rPr>
      </w:pPr>
      <w:r>
        <w:rPr>
          <w:sz w:val="28"/>
          <w:szCs w:val="28"/>
        </w:rPr>
        <w:t>Почему автор текста считает, что современные игрушки плохие?   А. Пластмассовые игрушки быстро ломаются.  Б. Они способствуют накоплению агрессивной фантазии ребёнка.   В. Это в основном игрушки-монстры.    Г. Такие игрушки не передать по наследству.</w:t>
      </w:r>
    </w:p>
    <w:p w:rsidR="006B51F8" w:rsidRDefault="006B51F8" w:rsidP="006B51F8">
      <w:pPr>
        <w:pStyle w:val="a3"/>
        <w:numPr>
          <w:ilvl w:val="0"/>
          <w:numId w:val="2"/>
        </w:numPr>
        <w:shd w:val="clear" w:color="auto" w:fill="FFFFFF"/>
        <w:rPr>
          <w:sz w:val="28"/>
          <w:szCs w:val="28"/>
        </w:rPr>
      </w:pPr>
      <w:r>
        <w:rPr>
          <w:sz w:val="28"/>
          <w:szCs w:val="28"/>
        </w:rPr>
        <w:t xml:space="preserve">В каком предложении текста </w:t>
      </w:r>
      <w:r w:rsidR="00C66DB9">
        <w:rPr>
          <w:sz w:val="28"/>
          <w:szCs w:val="28"/>
        </w:rPr>
        <w:t>раскрывается основная идея?   А. 2 Б. 5  В. 11    Г. 15</w:t>
      </w:r>
    </w:p>
    <w:p w:rsidR="00C66DB9" w:rsidRDefault="00C66DB9" w:rsidP="006B51F8">
      <w:pPr>
        <w:pStyle w:val="a3"/>
        <w:numPr>
          <w:ilvl w:val="0"/>
          <w:numId w:val="2"/>
        </w:numPr>
        <w:shd w:val="clear" w:color="auto" w:fill="FFFFFF"/>
        <w:rPr>
          <w:sz w:val="28"/>
          <w:szCs w:val="28"/>
        </w:rPr>
      </w:pPr>
      <w:r>
        <w:rPr>
          <w:sz w:val="28"/>
          <w:szCs w:val="28"/>
        </w:rPr>
        <w:t>В каких предложениях текста содержится аргумент, который подтверждает мысль автора о том, что «…игрушка должна быть доброй»?    А. 6   Б. 7   В. 8   Г. 12</w:t>
      </w:r>
    </w:p>
    <w:p w:rsidR="006B51F8" w:rsidRDefault="00C66DB9" w:rsidP="006B51F8">
      <w:pPr>
        <w:pStyle w:val="a3"/>
        <w:numPr>
          <w:ilvl w:val="0"/>
          <w:numId w:val="2"/>
        </w:numPr>
        <w:shd w:val="clear" w:color="auto" w:fill="FFFFFF"/>
        <w:ind w:left="720"/>
        <w:rPr>
          <w:sz w:val="28"/>
          <w:szCs w:val="28"/>
        </w:rPr>
      </w:pPr>
      <w:r w:rsidRPr="00C66DB9">
        <w:rPr>
          <w:sz w:val="28"/>
          <w:szCs w:val="28"/>
        </w:rPr>
        <w:t>В каком предложении текста содержится объяснение негативного влияния игрушек-м</w:t>
      </w:r>
      <w:r>
        <w:rPr>
          <w:sz w:val="28"/>
          <w:szCs w:val="28"/>
        </w:rPr>
        <w:t>онстров на психику ребёнка?    А. 10   Б. 11   В. 12  Г. 13</w:t>
      </w:r>
    </w:p>
    <w:p w:rsidR="00C66DB9" w:rsidRDefault="00C66DB9" w:rsidP="006B51F8">
      <w:pPr>
        <w:pStyle w:val="a3"/>
        <w:numPr>
          <w:ilvl w:val="0"/>
          <w:numId w:val="2"/>
        </w:numPr>
        <w:shd w:val="clear" w:color="auto" w:fill="FFFFFF"/>
        <w:ind w:left="720"/>
        <w:rPr>
          <w:sz w:val="28"/>
          <w:szCs w:val="28"/>
        </w:rPr>
      </w:pPr>
      <w:r>
        <w:rPr>
          <w:sz w:val="28"/>
          <w:szCs w:val="28"/>
        </w:rPr>
        <w:t>О каком свойстве игрушки говорит информация, заключённая в предложениях 16-17?     А. Лучшая игрушка сделана своими руками.  Б. Добрую игрушку можно сделать своими руками.   В. Игрушку можно сделать своими руками.    Г. Игрушка, сделанная своими руками, - символ такой игрушки, которая связывает поколения.</w:t>
      </w:r>
    </w:p>
    <w:p w:rsidR="00C66DB9" w:rsidRDefault="00C66DB9" w:rsidP="006B51F8">
      <w:pPr>
        <w:pStyle w:val="a3"/>
        <w:numPr>
          <w:ilvl w:val="0"/>
          <w:numId w:val="2"/>
        </w:numPr>
        <w:shd w:val="clear" w:color="auto" w:fill="FFFFFF"/>
        <w:ind w:left="720"/>
        <w:rPr>
          <w:sz w:val="28"/>
          <w:szCs w:val="28"/>
        </w:rPr>
      </w:pPr>
      <w:r>
        <w:rPr>
          <w:sz w:val="28"/>
          <w:szCs w:val="28"/>
        </w:rPr>
        <w:t>Какое значение вкладывает автор в слово ГУМАННО (предложение 12)?       А. человечно     Б. по-доброму   В. хорошее отношение к людям     Г. Альтруистично</w:t>
      </w:r>
    </w:p>
    <w:p w:rsidR="00C66DB9" w:rsidRDefault="00C66DB9" w:rsidP="006B51F8">
      <w:pPr>
        <w:pStyle w:val="a3"/>
        <w:numPr>
          <w:ilvl w:val="0"/>
          <w:numId w:val="2"/>
        </w:numPr>
        <w:shd w:val="clear" w:color="auto" w:fill="FFFFFF"/>
        <w:ind w:left="720"/>
        <w:rPr>
          <w:sz w:val="28"/>
          <w:szCs w:val="28"/>
        </w:rPr>
      </w:pPr>
      <w:r>
        <w:rPr>
          <w:sz w:val="28"/>
          <w:szCs w:val="28"/>
        </w:rPr>
        <w:t xml:space="preserve">В каком варианте ответа указаны средства речевой выразительности, которые использованы автором в предложениях 6-15?    А. </w:t>
      </w:r>
      <w:r w:rsidR="00E15340">
        <w:rPr>
          <w:sz w:val="28"/>
          <w:szCs w:val="28"/>
        </w:rPr>
        <w:t xml:space="preserve">метафора, риторическое восклицание, риторический вопрос    </w:t>
      </w:r>
      <w:r>
        <w:rPr>
          <w:sz w:val="28"/>
          <w:szCs w:val="28"/>
        </w:rPr>
        <w:t>Б</w:t>
      </w:r>
      <w:r w:rsidR="00E15340">
        <w:rPr>
          <w:sz w:val="28"/>
          <w:szCs w:val="28"/>
        </w:rPr>
        <w:t xml:space="preserve">. метафора, вопросно-ответная форма повествования    </w:t>
      </w:r>
      <w:r>
        <w:rPr>
          <w:sz w:val="28"/>
          <w:szCs w:val="28"/>
        </w:rPr>
        <w:t>В</w:t>
      </w:r>
      <w:r w:rsidR="00E15340">
        <w:rPr>
          <w:sz w:val="28"/>
          <w:szCs w:val="28"/>
        </w:rPr>
        <w:t xml:space="preserve">. анафора, эпитет   </w:t>
      </w:r>
      <w:r>
        <w:rPr>
          <w:sz w:val="28"/>
          <w:szCs w:val="28"/>
        </w:rPr>
        <w:t>Г</w:t>
      </w:r>
      <w:r w:rsidR="00E15340">
        <w:rPr>
          <w:sz w:val="28"/>
          <w:szCs w:val="28"/>
        </w:rPr>
        <w:t>. эпитет, градация</w:t>
      </w:r>
    </w:p>
    <w:p w:rsidR="00E15340" w:rsidRDefault="00E15340" w:rsidP="006B51F8">
      <w:pPr>
        <w:pStyle w:val="a3"/>
        <w:numPr>
          <w:ilvl w:val="0"/>
          <w:numId w:val="2"/>
        </w:numPr>
        <w:shd w:val="clear" w:color="auto" w:fill="FFFFFF"/>
        <w:ind w:left="720"/>
        <w:rPr>
          <w:sz w:val="28"/>
          <w:szCs w:val="28"/>
        </w:rPr>
      </w:pPr>
      <w:r>
        <w:rPr>
          <w:sz w:val="28"/>
          <w:szCs w:val="28"/>
        </w:rPr>
        <w:t>В каком варианте ответа верно определе</w:t>
      </w:r>
      <w:proofErr w:type="gramStart"/>
      <w:r>
        <w:rPr>
          <w:sz w:val="28"/>
          <w:szCs w:val="28"/>
        </w:rPr>
        <w:t>н(</w:t>
      </w:r>
      <w:proofErr w:type="gramEnd"/>
      <w:r>
        <w:rPr>
          <w:sz w:val="28"/>
          <w:szCs w:val="28"/>
        </w:rPr>
        <w:t>ы) тип(ы) речи указанных предложений?      А. предложения 6-15 – повествование   Б. предложения 6-15 – рассуждение     В. предложения 16-17 – описание  Г. предложения 1-5 – описание.</w:t>
      </w:r>
    </w:p>
    <w:p w:rsidR="00E15340" w:rsidRDefault="00E15340" w:rsidP="00E15340">
      <w:pPr>
        <w:pStyle w:val="a3"/>
        <w:shd w:val="clear" w:color="auto" w:fill="FFFFFF"/>
        <w:ind w:left="720"/>
        <w:rPr>
          <w:sz w:val="28"/>
          <w:szCs w:val="28"/>
        </w:rPr>
      </w:pPr>
    </w:p>
    <w:p w:rsidR="00E15340" w:rsidRDefault="00E15340" w:rsidP="00E15340">
      <w:pPr>
        <w:pStyle w:val="a3"/>
        <w:shd w:val="clear" w:color="auto" w:fill="FFFFFF"/>
        <w:ind w:left="720"/>
        <w:rPr>
          <w:sz w:val="28"/>
          <w:szCs w:val="28"/>
        </w:rPr>
      </w:pPr>
    </w:p>
    <w:p w:rsidR="006B51F8" w:rsidRDefault="006B51F8" w:rsidP="006B51F8">
      <w:pPr>
        <w:pStyle w:val="a3"/>
        <w:shd w:val="clear" w:color="auto" w:fill="FFFFFF"/>
        <w:ind w:left="720"/>
        <w:rPr>
          <w:sz w:val="28"/>
          <w:szCs w:val="28"/>
        </w:rPr>
      </w:pPr>
    </w:p>
    <w:p w:rsidR="00950DA0" w:rsidRDefault="00950DA0" w:rsidP="00C50EF8">
      <w:pPr>
        <w:pStyle w:val="a3"/>
        <w:shd w:val="clear" w:color="auto" w:fill="FFFFFF"/>
        <w:rPr>
          <w:sz w:val="28"/>
          <w:szCs w:val="28"/>
          <w:lang w:val="kk-KZ"/>
        </w:rPr>
      </w:pPr>
    </w:p>
    <w:p w:rsidR="002559D9" w:rsidRPr="002559D9" w:rsidRDefault="002559D9" w:rsidP="00C50EF8">
      <w:pPr>
        <w:pStyle w:val="a3"/>
        <w:shd w:val="clear" w:color="auto" w:fill="FFFFFF"/>
        <w:rPr>
          <w:sz w:val="28"/>
          <w:szCs w:val="28"/>
          <w:lang w:val="kk-KZ"/>
        </w:rPr>
      </w:pPr>
    </w:p>
    <w:p w:rsidR="005C686F" w:rsidRDefault="0023253A" w:rsidP="009F7321">
      <w:pPr>
        <w:pStyle w:val="a3"/>
        <w:shd w:val="clear" w:color="auto" w:fill="FFFFFF"/>
        <w:ind w:left="720"/>
        <w:jc w:val="center"/>
        <w:rPr>
          <w:sz w:val="28"/>
          <w:szCs w:val="28"/>
        </w:rPr>
      </w:pPr>
      <w:r>
        <w:rPr>
          <w:sz w:val="28"/>
          <w:szCs w:val="28"/>
        </w:rPr>
        <w:lastRenderedPageBreak/>
        <w:t>10-11 классы</w:t>
      </w:r>
    </w:p>
    <w:p w:rsidR="009F7321" w:rsidRPr="00E15340" w:rsidRDefault="009F7321" w:rsidP="009F7321">
      <w:pPr>
        <w:pStyle w:val="a3"/>
        <w:shd w:val="clear" w:color="auto" w:fill="FFFFFF"/>
        <w:rPr>
          <w:b/>
          <w:sz w:val="28"/>
          <w:szCs w:val="28"/>
          <w:u w:val="single"/>
        </w:rPr>
      </w:pPr>
      <w:r w:rsidRPr="00E15340">
        <w:rPr>
          <w:b/>
          <w:sz w:val="28"/>
          <w:szCs w:val="28"/>
          <w:u w:val="single"/>
        </w:rPr>
        <w:t>Внимательно прочитайте текст и выполните задания.</w:t>
      </w:r>
    </w:p>
    <w:p w:rsidR="00C50EF8" w:rsidRDefault="00C50EF8" w:rsidP="006B51F8">
      <w:pPr>
        <w:pStyle w:val="a3"/>
        <w:shd w:val="clear" w:color="auto" w:fill="FFFFFF"/>
        <w:ind w:left="720"/>
        <w:rPr>
          <w:sz w:val="28"/>
          <w:szCs w:val="28"/>
        </w:rPr>
      </w:pPr>
    </w:p>
    <w:p w:rsidR="0023253A" w:rsidRDefault="0023253A" w:rsidP="0023253A">
      <w:pPr>
        <w:pStyle w:val="a3"/>
        <w:shd w:val="clear" w:color="auto" w:fill="FFFFFF"/>
        <w:ind w:left="720"/>
        <w:jc w:val="center"/>
        <w:rPr>
          <w:sz w:val="28"/>
          <w:szCs w:val="28"/>
        </w:rPr>
      </w:pPr>
      <w:r>
        <w:rPr>
          <w:sz w:val="28"/>
          <w:szCs w:val="28"/>
        </w:rPr>
        <w:t>Границы познания</w:t>
      </w:r>
    </w:p>
    <w:p w:rsidR="0023253A" w:rsidRDefault="00C50EF8" w:rsidP="00C50EF8">
      <w:pPr>
        <w:pStyle w:val="a3"/>
        <w:shd w:val="clear" w:color="auto" w:fill="FFFFFF"/>
        <w:ind w:firstLine="708"/>
        <w:rPr>
          <w:sz w:val="28"/>
          <w:szCs w:val="28"/>
        </w:rPr>
      </w:pPr>
      <w:proofErr w:type="gramStart"/>
      <w:r>
        <w:rPr>
          <w:sz w:val="28"/>
          <w:szCs w:val="28"/>
        </w:rPr>
        <w:t>(1)</w:t>
      </w:r>
      <w:r w:rsidR="0023253A">
        <w:rPr>
          <w:sz w:val="28"/>
          <w:szCs w:val="28"/>
        </w:rPr>
        <w:t xml:space="preserve">Мир бесконечно разнообразен, и нет единых методов для его изучения и осмотра. (2) Три километра я предпочту пройти пешком, тридцать проеду на автомашине, триста – в поезде, три тысячи – в самолете, для трехсот тысяч – построю ракету, для трехсот миллионов – фотонную. (3) Чтобы прилететь сюда – в шаровое скопление, - фотонная ракета не годится. (4) И у специалистов-ракетчиков, об </w:t>
      </w:r>
      <w:proofErr w:type="spellStart"/>
      <w:r w:rsidR="0023253A">
        <w:rPr>
          <w:sz w:val="28"/>
          <w:szCs w:val="28"/>
        </w:rPr>
        <w:t>интеграммировании</w:t>
      </w:r>
      <w:proofErr w:type="spellEnd"/>
      <w:r w:rsidR="0023253A">
        <w:rPr>
          <w:sz w:val="28"/>
          <w:szCs w:val="28"/>
        </w:rPr>
        <w:t xml:space="preserve">  не ведающих, всегда</w:t>
      </w:r>
      <w:proofErr w:type="gramEnd"/>
      <w:r w:rsidR="0023253A">
        <w:rPr>
          <w:sz w:val="28"/>
          <w:szCs w:val="28"/>
        </w:rPr>
        <w:t xml:space="preserve"> есть соблазн объявить, что полёты </w:t>
      </w:r>
      <w:proofErr w:type="gramStart"/>
      <w:r w:rsidR="0023253A">
        <w:rPr>
          <w:sz w:val="28"/>
          <w:szCs w:val="28"/>
        </w:rPr>
        <w:t>в</w:t>
      </w:r>
      <w:proofErr w:type="gramEnd"/>
      <w:r w:rsidR="0023253A">
        <w:rPr>
          <w:sz w:val="28"/>
          <w:szCs w:val="28"/>
        </w:rPr>
        <w:t xml:space="preserve"> шаровое вообще невозможны. </w:t>
      </w:r>
    </w:p>
    <w:p w:rsidR="0023253A" w:rsidRDefault="0023253A" w:rsidP="00C50EF8">
      <w:pPr>
        <w:pStyle w:val="a3"/>
        <w:shd w:val="clear" w:color="auto" w:fill="FFFFFF"/>
        <w:ind w:firstLine="708"/>
        <w:rPr>
          <w:sz w:val="28"/>
          <w:szCs w:val="28"/>
        </w:rPr>
      </w:pPr>
      <w:proofErr w:type="gramStart"/>
      <w:r>
        <w:rPr>
          <w:sz w:val="28"/>
          <w:szCs w:val="28"/>
        </w:rPr>
        <w:t xml:space="preserve">(5) Блоху я рассматриваю в лупу, бактерию – с помощью </w:t>
      </w:r>
      <w:r w:rsidR="00893048">
        <w:rPr>
          <w:sz w:val="28"/>
          <w:szCs w:val="28"/>
        </w:rPr>
        <w:t>микроскопа. (6) У микроскопа есть свой передел – длина световой волны. (7) Чтобы проникнуть глубже, я применяю микроскоп электронный, потому что электронные волны короче световых. (8) Но чтобы разглядеть электроны, электронный микроскоп непригоден принципиально. (9) И у специалистов-электронщиков всегда есть соблазн объявить, что электрон неделим и даже непознаваем. (10) Хотя мы отлично</w:t>
      </w:r>
      <w:proofErr w:type="gramEnd"/>
      <w:r w:rsidR="00893048">
        <w:rPr>
          <w:sz w:val="28"/>
          <w:szCs w:val="28"/>
        </w:rPr>
        <w:t xml:space="preserve"> знаем, что это не так.</w:t>
      </w:r>
    </w:p>
    <w:p w:rsidR="002559D9" w:rsidRPr="00A75F4C" w:rsidRDefault="00893048" w:rsidP="00A75F4C">
      <w:pPr>
        <w:pStyle w:val="a3"/>
        <w:shd w:val="clear" w:color="auto" w:fill="FFFFFF"/>
        <w:ind w:firstLine="708"/>
        <w:rPr>
          <w:sz w:val="28"/>
          <w:szCs w:val="28"/>
          <w:lang w:val="kk-KZ"/>
        </w:rPr>
      </w:pPr>
      <w:proofErr w:type="gramStart"/>
      <w:r>
        <w:rPr>
          <w:sz w:val="28"/>
          <w:szCs w:val="28"/>
        </w:rPr>
        <w:t>(11) Мир бесконечно разнообразен. (12) Мы всегда знаем часть и чего-то не знаем. (13) Если неизвестное несущественно, мы предсказываем и высчитываем довольно удачно. (14) Но когда неизвестное играет существенную роль, расчёты лопаются как мыльные пузыри. (15) И у специалистов-расчетчиков всегда есть соблазн объявить, что наука исчерпала себя, дальше – неопределённость, непознаваемость, непреодолимость. (16) Видимо, неудобно признаваться, что ты умеешь лечить, приятнее</w:t>
      </w:r>
      <w:proofErr w:type="gramEnd"/>
      <w:r>
        <w:rPr>
          <w:sz w:val="28"/>
          <w:szCs w:val="28"/>
        </w:rPr>
        <w:t xml:space="preserve"> признавать болезнь неизлечимой</w:t>
      </w:r>
      <w:r w:rsidR="00C50EF8">
        <w:rPr>
          <w:sz w:val="28"/>
          <w:szCs w:val="28"/>
        </w:rPr>
        <w:t>. (17) Неудобно сказать, что ты зашёл в тупик, приятнее утверждать, что дальше – ничего. (18) Но дальше есть всегда. (19) Нет границ познания для разума.</w:t>
      </w:r>
      <w:r>
        <w:rPr>
          <w:sz w:val="28"/>
          <w:szCs w:val="28"/>
        </w:rPr>
        <w:t xml:space="preserve">  </w:t>
      </w:r>
      <w:bookmarkStart w:id="0" w:name="_GoBack"/>
      <w:bookmarkEnd w:id="0"/>
    </w:p>
    <w:p w:rsidR="006B51F8" w:rsidRDefault="00C50EF8" w:rsidP="00C50EF8">
      <w:pPr>
        <w:pStyle w:val="a3"/>
        <w:shd w:val="clear" w:color="auto" w:fill="FFFFFF"/>
        <w:rPr>
          <w:sz w:val="28"/>
          <w:szCs w:val="28"/>
        </w:rPr>
      </w:pPr>
      <w:r>
        <w:rPr>
          <w:sz w:val="28"/>
          <w:szCs w:val="28"/>
        </w:rPr>
        <w:t>ЗАДАНИЯ:</w:t>
      </w:r>
    </w:p>
    <w:p w:rsidR="00C50EF8" w:rsidRDefault="00C50EF8" w:rsidP="00C50EF8">
      <w:pPr>
        <w:pStyle w:val="a3"/>
        <w:numPr>
          <w:ilvl w:val="0"/>
          <w:numId w:val="6"/>
        </w:numPr>
        <w:shd w:val="clear" w:color="auto" w:fill="FFFFFF"/>
        <w:rPr>
          <w:sz w:val="28"/>
          <w:szCs w:val="28"/>
        </w:rPr>
      </w:pPr>
      <w:r>
        <w:rPr>
          <w:sz w:val="28"/>
          <w:szCs w:val="28"/>
        </w:rPr>
        <w:t>В каком предложении наиболее ярко выражена основная мысль текста?  А. 11    Б. 12    В. 13   Г. 19</w:t>
      </w:r>
    </w:p>
    <w:p w:rsidR="00C50EF8" w:rsidRDefault="00C50EF8" w:rsidP="00C50EF8">
      <w:pPr>
        <w:pStyle w:val="a3"/>
        <w:numPr>
          <w:ilvl w:val="0"/>
          <w:numId w:val="6"/>
        </w:numPr>
        <w:shd w:val="clear" w:color="auto" w:fill="FFFFFF"/>
        <w:rPr>
          <w:sz w:val="28"/>
          <w:szCs w:val="28"/>
        </w:rPr>
      </w:pPr>
      <w:r>
        <w:rPr>
          <w:sz w:val="28"/>
          <w:szCs w:val="28"/>
        </w:rPr>
        <w:t>Какие типы речи представлены в тексте?   А. рассуждение    Б. повествование    В. описание   Г. повествование и описание</w:t>
      </w:r>
    </w:p>
    <w:p w:rsidR="00C50EF8" w:rsidRDefault="00C50EF8" w:rsidP="00C50EF8">
      <w:pPr>
        <w:pStyle w:val="a3"/>
        <w:numPr>
          <w:ilvl w:val="0"/>
          <w:numId w:val="6"/>
        </w:numPr>
        <w:shd w:val="clear" w:color="auto" w:fill="FFFFFF"/>
        <w:rPr>
          <w:sz w:val="28"/>
          <w:szCs w:val="28"/>
        </w:rPr>
      </w:pPr>
      <w:r>
        <w:rPr>
          <w:sz w:val="28"/>
          <w:szCs w:val="28"/>
        </w:rPr>
        <w:t>Какое слово является синонимом слова СОБЛАЗН (предложение 4)?  А. привлекательность    Б. возможность    В. искушение    Г. причина</w:t>
      </w:r>
    </w:p>
    <w:p w:rsidR="00C50EF8" w:rsidRDefault="00C50EF8" w:rsidP="00C50EF8">
      <w:pPr>
        <w:pStyle w:val="a3"/>
        <w:numPr>
          <w:ilvl w:val="0"/>
          <w:numId w:val="6"/>
        </w:numPr>
        <w:shd w:val="clear" w:color="auto" w:fill="FFFFFF"/>
        <w:rPr>
          <w:sz w:val="28"/>
          <w:szCs w:val="28"/>
        </w:rPr>
      </w:pPr>
      <w:r>
        <w:rPr>
          <w:sz w:val="28"/>
          <w:szCs w:val="28"/>
        </w:rPr>
        <w:t>Из предложений 1-7 выпишите действительное причастие.</w:t>
      </w:r>
    </w:p>
    <w:p w:rsidR="00C50EF8" w:rsidRDefault="00C50EF8" w:rsidP="00C50EF8">
      <w:pPr>
        <w:pStyle w:val="a3"/>
        <w:numPr>
          <w:ilvl w:val="0"/>
          <w:numId w:val="6"/>
        </w:numPr>
        <w:shd w:val="clear" w:color="auto" w:fill="FFFFFF"/>
        <w:rPr>
          <w:sz w:val="28"/>
          <w:szCs w:val="28"/>
        </w:rPr>
      </w:pPr>
      <w:r>
        <w:rPr>
          <w:sz w:val="28"/>
          <w:szCs w:val="28"/>
        </w:rPr>
        <w:t>Из предложения 8 выпишите словосочетание с типом связи согласование.</w:t>
      </w:r>
    </w:p>
    <w:p w:rsidR="00C50EF8" w:rsidRDefault="00C50EF8" w:rsidP="00C50EF8">
      <w:pPr>
        <w:pStyle w:val="a3"/>
        <w:numPr>
          <w:ilvl w:val="0"/>
          <w:numId w:val="6"/>
        </w:numPr>
        <w:shd w:val="clear" w:color="auto" w:fill="FFFFFF"/>
        <w:rPr>
          <w:sz w:val="28"/>
          <w:szCs w:val="28"/>
        </w:rPr>
      </w:pPr>
      <w:r>
        <w:rPr>
          <w:sz w:val="28"/>
          <w:szCs w:val="28"/>
        </w:rPr>
        <w:lastRenderedPageBreak/>
        <w:t>Среди предложений 11-19 найдите предложение с вводным словом. Определите, что выражает данное слово.</w:t>
      </w:r>
    </w:p>
    <w:p w:rsidR="00C50EF8" w:rsidRDefault="00C50EF8" w:rsidP="00C50EF8">
      <w:pPr>
        <w:pStyle w:val="a3"/>
        <w:numPr>
          <w:ilvl w:val="0"/>
          <w:numId w:val="6"/>
        </w:numPr>
        <w:shd w:val="clear" w:color="auto" w:fill="FFFFFF"/>
        <w:rPr>
          <w:sz w:val="28"/>
          <w:szCs w:val="28"/>
        </w:rPr>
      </w:pPr>
      <w:r>
        <w:rPr>
          <w:sz w:val="28"/>
          <w:szCs w:val="28"/>
        </w:rPr>
        <w:t xml:space="preserve">Среди предложений 12-15 найдите СПП </w:t>
      </w:r>
      <w:proofErr w:type="gramStart"/>
      <w:r>
        <w:rPr>
          <w:sz w:val="28"/>
          <w:szCs w:val="28"/>
        </w:rPr>
        <w:t>с</w:t>
      </w:r>
      <w:proofErr w:type="gramEnd"/>
      <w:r>
        <w:rPr>
          <w:sz w:val="28"/>
          <w:szCs w:val="28"/>
        </w:rPr>
        <w:t xml:space="preserve"> придаточным изъяснительным. Выполните синтаксический разбор этого предложения.</w:t>
      </w:r>
    </w:p>
    <w:p w:rsidR="00C50EF8" w:rsidRDefault="00014321" w:rsidP="00C50EF8">
      <w:pPr>
        <w:pStyle w:val="a3"/>
        <w:numPr>
          <w:ilvl w:val="0"/>
          <w:numId w:val="6"/>
        </w:numPr>
        <w:shd w:val="clear" w:color="auto" w:fill="FFFFFF"/>
        <w:rPr>
          <w:sz w:val="28"/>
          <w:szCs w:val="28"/>
        </w:rPr>
      </w:pPr>
      <w:r>
        <w:rPr>
          <w:sz w:val="28"/>
          <w:szCs w:val="28"/>
        </w:rPr>
        <w:t>Среди предложений 15-19 найдите такое предложение, которое связано с предыдущим с помощью союза и лексического повтора. Напишите номер этого предложения.</w:t>
      </w:r>
    </w:p>
    <w:p w:rsidR="006B51F8" w:rsidRDefault="00014321" w:rsidP="00014321">
      <w:pPr>
        <w:pStyle w:val="a3"/>
        <w:numPr>
          <w:ilvl w:val="0"/>
          <w:numId w:val="6"/>
        </w:numPr>
        <w:shd w:val="clear" w:color="auto" w:fill="FFFFFF"/>
        <w:rPr>
          <w:sz w:val="28"/>
          <w:szCs w:val="28"/>
        </w:rPr>
      </w:pPr>
      <w:r>
        <w:rPr>
          <w:sz w:val="28"/>
          <w:szCs w:val="28"/>
        </w:rPr>
        <w:t>Автор рассуждает о границах познания и широко использует _______ с целью научного подтверждения своих мыслей. Одним из важных сре</w:t>
      </w:r>
      <w:proofErr w:type="gramStart"/>
      <w:r>
        <w:rPr>
          <w:sz w:val="28"/>
          <w:szCs w:val="28"/>
        </w:rPr>
        <w:t>дств св</w:t>
      </w:r>
      <w:proofErr w:type="gramEnd"/>
      <w:r>
        <w:rPr>
          <w:sz w:val="28"/>
          <w:szCs w:val="28"/>
        </w:rPr>
        <w:t>язи предложений в тексте является  _________. Это повышает эмоциональность и убедительность рассуждений. Художественное своеобразие текста выражается в отсутствии эпитетов, метафор, но в предложении 14 автор использует ________, в предложении 15  _____________.       А</w:t>
      </w:r>
      <w:r w:rsidR="00463A69">
        <w:rPr>
          <w:sz w:val="28"/>
          <w:szCs w:val="28"/>
        </w:rPr>
        <w:t xml:space="preserve">. профессиональная лексика </w:t>
      </w:r>
      <w:r>
        <w:rPr>
          <w:sz w:val="28"/>
          <w:szCs w:val="28"/>
        </w:rPr>
        <w:t xml:space="preserve">   Б. ирония     В. риторическое обращение    Г</w:t>
      </w:r>
      <w:r w:rsidR="00463A69">
        <w:rPr>
          <w:sz w:val="28"/>
          <w:szCs w:val="28"/>
        </w:rPr>
        <w:t xml:space="preserve">. сравнительный оборот </w:t>
      </w:r>
      <w:r>
        <w:rPr>
          <w:sz w:val="28"/>
          <w:szCs w:val="28"/>
        </w:rPr>
        <w:t xml:space="preserve">   Д. лексический повтор</w:t>
      </w:r>
      <w:r w:rsidR="00463A69">
        <w:rPr>
          <w:sz w:val="28"/>
          <w:szCs w:val="28"/>
        </w:rPr>
        <w:t xml:space="preserve">   Е. ряд однокоренных членов </w:t>
      </w:r>
    </w:p>
    <w:p w:rsidR="00014321" w:rsidRDefault="00014321" w:rsidP="00014321">
      <w:pPr>
        <w:pStyle w:val="a3"/>
        <w:numPr>
          <w:ilvl w:val="0"/>
          <w:numId w:val="6"/>
        </w:numPr>
        <w:shd w:val="clear" w:color="auto" w:fill="FFFFFF"/>
        <w:rPr>
          <w:sz w:val="28"/>
          <w:szCs w:val="28"/>
        </w:rPr>
      </w:pPr>
      <w:r>
        <w:rPr>
          <w:sz w:val="28"/>
          <w:szCs w:val="28"/>
        </w:rPr>
        <w:t>Напишите изложение.</w:t>
      </w:r>
    </w:p>
    <w:p w:rsidR="00014321" w:rsidRDefault="00014321" w:rsidP="00014321">
      <w:pPr>
        <w:pStyle w:val="a3"/>
        <w:numPr>
          <w:ilvl w:val="0"/>
          <w:numId w:val="6"/>
        </w:numPr>
        <w:shd w:val="clear" w:color="auto" w:fill="FFFFFF"/>
        <w:rPr>
          <w:sz w:val="28"/>
          <w:szCs w:val="28"/>
        </w:rPr>
      </w:pPr>
      <w:r>
        <w:rPr>
          <w:sz w:val="28"/>
          <w:szCs w:val="28"/>
        </w:rPr>
        <w:t>Информация о тексте:</w:t>
      </w:r>
    </w:p>
    <w:tbl>
      <w:tblPr>
        <w:tblStyle w:val="a4"/>
        <w:tblW w:w="0" w:type="auto"/>
        <w:tblInd w:w="360" w:type="dxa"/>
        <w:tblLook w:val="04A0" w:firstRow="1" w:lastRow="0" w:firstColumn="1" w:lastColumn="0" w:noHBand="0" w:noVBand="1"/>
      </w:tblPr>
      <w:tblGrid>
        <w:gridCol w:w="4645"/>
        <w:gridCol w:w="4566"/>
      </w:tblGrid>
      <w:tr w:rsidR="00014321" w:rsidTr="00014321">
        <w:tc>
          <w:tcPr>
            <w:tcW w:w="4785" w:type="dxa"/>
          </w:tcPr>
          <w:p w:rsidR="00014321" w:rsidRDefault="00014321" w:rsidP="00014321">
            <w:pPr>
              <w:pStyle w:val="a3"/>
              <w:rPr>
                <w:sz w:val="28"/>
                <w:szCs w:val="28"/>
              </w:rPr>
            </w:pPr>
            <w:r>
              <w:rPr>
                <w:sz w:val="28"/>
                <w:szCs w:val="28"/>
              </w:rPr>
              <w:t>ОСНОВНЫЕ ПРОБЛЕМЫ</w:t>
            </w:r>
          </w:p>
        </w:tc>
        <w:tc>
          <w:tcPr>
            <w:tcW w:w="4786" w:type="dxa"/>
          </w:tcPr>
          <w:p w:rsidR="00014321" w:rsidRDefault="00014321" w:rsidP="00014321">
            <w:pPr>
              <w:pStyle w:val="a3"/>
              <w:rPr>
                <w:sz w:val="28"/>
                <w:szCs w:val="28"/>
              </w:rPr>
            </w:pPr>
          </w:p>
        </w:tc>
      </w:tr>
      <w:tr w:rsidR="00014321" w:rsidTr="00014321">
        <w:tc>
          <w:tcPr>
            <w:tcW w:w="4785" w:type="dxa"/>
          </w:tcPr>
          <w:p w:rsidR="00014321" w:rsidRDefault="00014321" w:rsidP="00014321">
            <w:pPr>
              <w:pStyle w:val="a3"/>
              <w:rPr>
                <w:sz w:val="28"/>
                <w:szCs w:val="28"/>
              </w:rPr>
            </w:pPr>
            <w:r>
              <w:rPr>
                <w:sz w:val="28"/>
                <w:szCs w:val="28"/>
              </w:rPr>
              <w:t>АВТОРСКАЯ ПОЗИЦИЯ</w:t>
            </w:r>
          </w:p>
        </w:tc>
        <w:tc>
          <w:tcPr>
            <w:tcW w:w="4786" w:type="dxa"/>
          </w:tcPr>
          <w:p w:rsidR="00014321" w:rsidRDefault="00014321" w:rsidP="00014321">
            <w:pPr>
              <w:pStyle w:val="a3"/>
              <w:rPr>
                <w:sz w:val="28"/>
                <w:szCs w:val="28"/>
              </w:rPr>
            </w:pPr>
          </w:p>
        </w:tc>
      </w:tr>
    </w:tbl>
    <w:p w:rsidR="00014321" w:rsidRPr="00014321" w:rsidRDefault="00014321" w:rsidP="00014321">
      <w:pPr>
        <w:pStyle w:val="a3"/>
        <w:shd w:val="clear" w:color="auto" w:fill="FFFFFF"/>
        <w:ind w:left="360"/>
        <w:rPr>
          <w:sz w:val="28"/>
          <w:szCs w:val="28"/>
        </w:rPr>
      </w:pPr>
    </w:p>
    <w:p w:rsidR="006B51F8" w:rsidRDefault="006B51F8" w:rsidP="006B51F8">
      <w:pPr>
        <w:pStyle w:val="a3"/>
        <w:shd w:val="clear" w:color="auto" w:fill="FFFFFF"/>
        <w:ind w:left="720"/>
        <w:rPr>
          <w:sz w:val="28"/>
          <w:szCs w:val="28"/>
        </w:rPr>
      </w:pPr>
    </w:p>
    <w:p w:rsidR="006B51F8" w:rsidRDefault="006B51F8" w:rsidP="006B51F8">
      <w:pPr>
        <w:pStyle w:val="a3"/>
        <w:shd w:val="clear" w:color="auto" w:fill="FFFFFF"/>
        <w:ind w:left="720"/>
        <w:rPr>
          <w:sz w:val="28"/>
          <w:szCs w:val="28"/>
        </w:rPr>
      </w:pPr>
    </w:p>
    <w:p w:rsidR="006B51F8" w:rsidRDefault="006B51F8" w:rsidP="006B51F8">
      <w:pPr>
        <w:pStyle w:val="a3"/>
        <w:shd w:val="clear" w:color="auto" w:fill="FFFFFF"/>
        <w:ind w:left="720"/>
        <w:rPr>
          <w:sz w:val="28"/>
          <w:szCs w:val="28"/>
        </w:rPr>
      </w:pPr>
    </w:p>
    <w:p w:rsidR="006B51F8" w:rsidRDefault="006B51F8" w:rsidP="006B51F8">
      <w:pPr>
        <w:pStyle w:val="a3"/>
        <w:shd w:val="clear" w:color="auto" w:fill="FFFFFF"/>
        <w:ind w:left="720"/>
        <w:rPr>
          <w:sz w:val="28"/>
          <w:szCs w:val="28"/>
        </w:rPr>
      </w:pPr>
    </w:p>
    <w:p w:rsidR="006B51F8" w:rsidRPr="002559D9" w:rsidRDefault="006B51F8" w:rsidP="006B51F8">
      <w:pPr>
        <w:pStyle w:val="a3"/>
        <w:shd w:val="clear" w:color="auto" w:fill="FFFFFF"/>
        <w:ind w:left="720"/>
        <w:rPr>
          <w:sz w:val="28"/>
          <w:szCs w:val="28"/>
          <w:lang w:val="kk-KZ"/>
        </w:rPr>
      </w:pPr>
    </w:p>
    <w:p w:rsidR="006B51F8" w:rsidRDefault="006B51F8" w:rsidP="006B51F8">
      <w:pPr>
        <w:pStyle w:val="a3"/>
        <w:shd w:val="clear" w:color="auto" w:fill="FFFFFF"/>
        <w:ind w:left="720"/>
        <w:rPr>
          <w:sz w:val="28"/>
          <w:szCs w:val="28"/>
        </w:rPr>
      </w:pPr>
    </w:p>
    <w:p w:rsidR="008C778D" w:rsidRPr="008C778D" w:rsidRDefault="008C778D">
      <w:pPr>
        <w:rPr>
          <w:rFonts w:ascii="Times New Roman" w:hAnsi="Times New Roman" w:cs="Times New Roman"/>
          <w:sz w:val="28"/>
          <w:szCs w:val="28"/>
        </w:rPr>
      </w:pPr>
    </w:p>
    <w:sectPr w:rsidR="008C778D" w:rsidRPr="008C7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694"/>
    <w:multiLevelType w:val="hybridMultilevel"/>
    <w:tmpl w:val="5FC46FE4"/>
    <w:lvl w:ilvl="0" w:tplc="11C88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B3521EA"/>
    <w:multiLevelType w:val="hybridMultilevel"/>
    <w:tmpl w:val="2662D74E"/>
    <w:lvl w:ilvl="0" w:tplc="3FA4E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88796E"/>
    <w:multiLevelType w:val="hybridMultilevel"/>
    <w:tmpl w:val="FFCCF316"/>
    <w:lvl w:ilvl="0" w:tplc="3D08D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5326CA"/>
    <w:multiLevelType w:val="hybridMultilevel"/>
    <w:tmpl w:val="524A4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06E42"/>
    <w:multiLevelType w:val="hybridMultilevel"/>
    <w:tmpl w:val="799A8CE6"/>
    <w:lvl w:ilvl="0" w:tplc="F288D3A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12174"/>
    <w:multiLevelType w:val="hybridMultilevel"/>
    <w:tmpl w:val="4B880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7"/>
    <w:rsid w:val="00014321"/>
    <w:rsid w:val="00024561"/>
    <w:rsid w:val="000352A3"/>
    <w:rsid w:val="000F5FB6"/>
    <w:rsid w:val="00194A33"/>
    <w:rsid w:val="001C2452"/>
    <w:rsid w:val="001C74DA"/>
    <w:rsid w:val="001E03AD"/>
    <w:rsid w:val="0023253A"/>
    <w:rsid w:val="002559D9"/>
    <w:rsid w:val="00280B22"/>
    <w:rsid w:val="002830AB"/>
    <w:rsid w:val="0028513B"/>
    <w:rsid w:val="002C17EF"/>
    <w:rsid w:val="00394707"/>
    <w:rsid w:val="003A62A2"/>
    <w:rsid w:val="00463A69"/>
    <w:rsid w:val="00465F68"/>
    <w:rsid w:val="00516180"/>
    <w:rsid w:val="00573C1A"/>
    <w:rsid w:val="005C686F"/>
    <w:rsid w:val="005D39F9"/>
    <w:rsid w:val="005F533C"/>
    <w:rsid w:val="006057BE"/>
    <w:rsid w:val="00694014"/>
    <w:rsid w:val="006B51F8"/>
    <w:rsid w:val="006B6163"/>
    <w:rsid w:val="006D5D15"/>
    <w:rsid w:val="007D1F9D"/>
    <w:rsid w:val="007D4C12"/>
    <w:rsid w:val="007F39AE"/>
    <w:rsid w:val="00867C2A"/>
    <w:rsid w:val="00893048"/>
    <w:rsid w:val="008C778D"/>
    <w:rsid w:val="008D3A49"/>
    <w:rsid w:val="008D629A"/>
    <w:rsid w:val="00937082"/>
    <w:rsid w:val="00950DA0"/>
    <w:rsid w:val="009838B0"/>
    <w:rsid w:val="009A6E33"/>
    <w:rsid w:val="009C6B13"/>
    <w:rsid w:val="009E21C7"/>
    <w:rsid w:val="009F7321"/>
    <w:rsid w:val="00A12806"/>
    <w:rsid w:val="00A17E4D"/>
    <w:rsid w:val="00A24FC5"/>
    <w:rsid w:val="00A75F4C"/>
    <w:rsid w:val="00A85BC3"/>
    <w:rsid w:val="00AC355A"/>
    <w:rsid w:val="00AD053D"/>
    <w:rsid w:val="00B22D92"/>
    <w:rsid w:val="00B336A1"/>
    <w:rsid w:val="00B93C23"/>
    <w:rsid w:val="00B94EFF"/>
    <w:rsid w:val="00BF363E"/>
    <w:rsid w:val="00C4311C"/>
    <w:rsid w:val="00C43753"/>
    <w:rsid w:val="00C50EF8"/>
    <w:rsid w:val="00C66DB9"/>
    <w:rsid w:val="00C878A0"/>
    <w:rsid w:val="00C878BA"/>
    <w:rsid w:val="00C92E41"/>
    <w:rsid w:val="00DC208B"/>
    <w:rsid w:val="00E1208F"/>
    <w:rsid w:val="00E15340"/>
    <w:rsid w:val="00E403F7"/>
    <w:rsid w:val="00EA14D2"/>
    <w:rsid w:val="00EB60AF"/>
    <w:rsid w:val="00F44A20"/>
    <w:rsid w:val="00FC0097"/>
    <w:rsid w:val="00FD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C35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C77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C355A"/>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AC35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C35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C77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C355A"/>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AC35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3692">
      <w:bodyDiv w:val="1"/>
      <w:marLeft w:val="0"/>
      <w:marRight w:val="0"/>
      <w:marTop w:val="0"/>
      <w:marBottom w:val="0"/>
      <w:divBdr>
        <w:top w:val="none" w:sz="0" w:space="0" w:color="auto"/>
        <w:left w:val="none" w:sz="0" w:space="0" w:color="auto"/>
        <w:bottom w:val="none" w:sz="0" w:space="0" w:color="auto"/>
        <w:right w:val="none" w:sz="0" w:space="0" w:color="auto"/>
      </w:divBdr>
      <w:divsChild>
        <w:div w:id="1754157079">
          <w:marLeft w:val="-225"/>
          <w:marRight w:val="0"/>
          <w:marTop w:val="0"/>
          <w:marBottom w:val="600"/>
          <w:divBdr>
            <w:top w:val="none" w:sz="0" w:space="0" w:color="auto"/>
            <w:left w:val="none" w:sz="0" w:space="0" w:color="auto"/>
            <w:bottom w:val="none" w:sz="0" w:space="0" w:color="auto"/>
            <w:right w:val="none" w:sz="0" w:space="0" w:color="auto"/>
          </w:divBdr>
          <w:divsChild>
            <w:div w:id="352537414">
              <w:marLeft w:val="0"/>
              <w:marRight w:val="0"/>
              <w:marTop w:val="0"/>
              <w:marBottom w:val="0"/>
              <w:divBdr>
                <w:top w:val="single" w:sz="12" w:space="11" w:color="56A0CC"/>
                <w:left w:val="none" w:sz="0" w:space="0" w:color="auto"/>
                <w:bottom w:val="none" w:sz="0" w:space="0" w:color="auto"/>
                <w:right w:val="none" w:sz="0" w:space="0" w:color="auto"/>
              </w:divBdr>
            </w:div>
          </w:divsChild>
        </w:div>
      </w:divsChild>
    </w:div>
    <w:div w:id="1505315826">
      <w:bodyDiv w:val="1"/>
      <w:marLeft w:val="0"/>
      <w:marRight w:val="0"/>
      <w:marTop w:val="0"/>
      <w:marBottom w:val="0"/>
      <w:divBdr>
        <w:top w:val="none" w:sz="0" w:space="0" w:color="auto"/>
        <w:left w:val="none" w:sz="0" w:space="0" w:color="auto"/>
        <w:bottom w:val="none" w:sz="0" w:space="0" w:color="auto"/>
        <w:right w:val="none" w:sz="0" w:space="0" w:color="auto"/>
      </w:divBdr>
      <w:divsChild>
        <w:div w:id="594900252">
          <w:marLeft w:val="-225"/>
          <w:marRight w:val="0"/>
          <w:marTop w:val="0"/>
          <w:marBottom w:val="600"/>
          <w:divBdr>
            <w:top w:val="none" w:sz="0" w:space="0" w:color="auto"/>
            <w:left w:val="none" w:sz="0" w:space="0" w:color="auto"/>
            <w:bottom w:val="none" w:sz="0" w:space="0" w:color="auto"/>
            <w:right w:val="none" w:sz="0" w:space="0" w:color="auto"/>
          </w:divBdr>
          <w:divsChild>
            <w:div w:id="1072847592">
              <w:marLeft w:val="0"/>
              <w:marRight w:val="0"/>
              <w:marTop w:val="0"/>
              <w:marBottom w:val="0"/>
              <w:divBdr>
                <w:top w:val="single" w:sz="12" w:space="11" w:color="56A0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Avalon</cp:lastModifiedBy>
  <cp:revision>6</cp:revision>
  <cp:lastPrinted>2016-09-28T03:05:00Z</cp:lastPrinted>
  <dcterms:created xsi:type="dcterms:W3CDTF">2016-09-28T03:06:00Z</dcterms:created>
  <dcterms:modified xsi:type="dcterms:W3CDTF">2016-09-28T05:40:00Z</dcterms:modified>
</cp:coreProperties>
</file>