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9AB" w:rsidRDefault="00BE39AB" w:rsidP="00BE39AB">
      <w:pPr>
        <w:adjustRightInd w:val="0"/>
        <w:spacing w:line="360" w:lineRule="auto"/>
        <w:jc w:val="center"/>
        <w:textAlignment w:val="top"/>
        <w:rPr>
          <w:rFonts w:cs="TimesNewRomanPS-BoldMT"/>
          <w:b/>
          <w:bCs/>
          <w:sz w:val="28"/>
          <w:szCs w:val="28"/>
        </w:rPr>
      </w:pPr>
    </w:p>
    <w:p w:rsidR="00BE39AB" w:rsidRDefault="00300D44" w:rsidP="00BE39AB">
      <w:pPr>
        <w:jc w:val="center"/>
      </w:pPr>
      <w:r>
        <w:t>ГРСУДАРСТВЕННГОЕ</w:t>
      </w:r>
      <w:r w:rsidR="00BE39AB">
        <w:t xml:space="preserve"> УЧРЕЖДЕНИЕ</w:t>
      </w:r>
    </w:p>
    <w:p w:rsidR="00BE39AB" w:rsidRDefault="00BE39AB" w:rsidP="00300D44">
      <w:pPr>
        <w:jc w:val="center"/>
      </w:pPr>
      <w:r>
        <w:t>«</w:t>
      </w:r>
      <w:r w:rsidR="00300D44">
        <w:t>ОСНОВНАЯ ОБЩЕОБРАЗОВАТЕЛЬНАЯ ШКОЛА №</w:t>
      </w:r>
      <w:r>
        <w:t>3</w:t>
      </w:r>
      <w:r w:rsidR="00300D44">
        <w:t>2 города Павлодара</w:t>
      </w:r>
      <w:r>
        <w:t>»</w:t>
      </w:r>
    </w:p>
    <w:p w:rsidR="00300D44" w:rsidRDefault="00300D44" w:rsidP="00300D44">
      <w:pPr>
        <w:jc w:val="center"/>
      </w:pPr>
    </w:p>
    <w:p w:rsidR="00300D44" w:rsidRDefault="00300D44" w:rsidP="00300D44">
      <w:pPr>
        <w:jc w:val="center"/>
      </w:pPr>
    </w:p>
    <w:p w:rsidR="00BE39AB" w:rsidRDefault="00BE39AB" w:rsidP="00BE39AB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>УТВЕРЖДАЮ:</w:t>
      </w:r>
    </w:p>
    <w:p w:rsidR="00BE39AB" w:rsidRDefault="00BE39AB" w:rsidP="00BE39A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профкома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                Директор  ООШ № 32</w:t>
      </w:r>
    </w:p>
    <w:p w:rsidR="00681913" w:rsidRDefault="00BE39AB" w:rsidP="00BE39A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А.А.Бережная</w:t>
      </w:r>
      <w:proofErr w:type="spellEnd"/>
      <w:r>
        <w:rPr>
          <w:sz w:val="28"/>
          <w:szCs w:val="28"/>
        </w:rPr>
        <w:t xml:space="preserve">                                                            </w:t>
      </w:r>
      <w:r w:rsidR="0068191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681913">
        <w:rPr>
          <w:sz w:val="28"/>
          <w:szCs w:val="28"/>
        </w:rPr>
        <w:t xml:space="preserve">Б.Ж. </w:t>
      </w:r>
      <w:proofErr w:type="spellStart"/>
      <w:r w:rsidR="00681913">
        <w:rPr>
          <w:sz w:val="28"/>
          <w:szCs w:val="28"/>
        </w:rPr>
        <w:t>Омарова</w:t>
      </w:r>
      <w:proofErr w:type="spellEnd"/>
    </w:p>
    <w:p w:rsidR="00BE39AB" w:rsidRDefault="00BE39AB" w:rsidP="00BE39AB">
      <w:r>
        <w:rPr>
          <w:sz w:val="28"/>
          <w:szCs w:val="28"/>
        </w:rPr>
        <w:t xml:space="preserve">«___»_____________2014 </w:t>
      </w:r>
      <w:r w:rsidR="00681913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«___»_____________2014 г.</w:t>
      </w:r>
      <w:r>
        <w:tab/>
      </w:r>
      <w:r>
        <w:tab/>
      </w:r>
      <w:r>
        <w:tab/>
      </w:r>
    </w:p>
    <w:p w:rsidR="00BE39AB" w:rsidRPr="00300D44" w:rsidRDefault="00BE39AB" w:rsidP="00BE39AB">
      <w:pPr>
        <w:pStyle w:val="a4"/>
        <w:adjustRightInd w:val="0"/>
        <w:spacing w:before="100" w:beforeAutospacing="1" w:after="100" w:afterAutospacing="1"/>
        <w:ind w:left="420"/>
        <w:jc w:val="center"/>
        <w:rPr>
          <w:sz w:val="28"/>
          <w:szCs w:val="28"/>
        </w:rPr>
      </w:pPr>
      <w:r w:rsidRPr="00300D44">
        <w:rPr>
          <w:rFonts w:eastAsia="Calibri"/>
          <w:b/>
          <w:bCs/>
          <w:sz w:val="28"/>
          <w:szCs w:val="28"/>
          <w:lang w:eastAsia="en-US"/>
        </w:rPr>
        <w:t>ПОЛОЖЕНИЕ</w:t>
      </w:r>
    </w:p>
    <w:p w:rsidR="00BE39AB" w:rsidRPr="00681913" w:rsidRDefault="00BE39AB" w:rsidP="00681913">
      <w:pPr>
        <w:pStyle w:val="a4"/>
        <w:adjustRightInd w:val="0"/>
        <w:spacing w:before="100" w:beforeAutospacing="1" w:after="100" w:afterAutospacing="1"/>
        <w:ind w:left="420"/>
        <w:jc w:val="center"/>
        <w:rPr>
          <w:sz w:val="28"/>
          <w:szCs w:val="28"/>
        </w:rPr>
      </w:pPr>
      <w:r w:rsidRPr="00300D44">
        <w:rPr>
          <w:rFonts w:eastAsia="Calibri"/>
          <w:b/>
          <w:bCs/>
          <w:sz w:val="28"/>
          <w:szCs w:val="28"/>
          <w:lang w:eastAsia="en-US"/>
        </w:rPr>
        <w:t xml:space="preserve">об общем собрании трудового коллектива </w:t>
      </w:r>
      <w:r w:rsidRPr="00300D44">
        <w:rPr>
          <w:rFonts w:eastAsia="Calibri"/>
          <w:b/>
          <w:bCs/>
          <w:sz w:val="28"/>
          <w:szCs w:val="28"/>
          <w:lang w:eastAsia="en-US"/>
        </w:rPr>
        <w:br/>
        <w:t>ГУ ООШ №32 г. Павлодара</w:t>
      </w:r>
      <w:bookmarkStart w:id="0" w:name="_GoBack"/>
      <w:bookmarkEnd w:id="0"/>
      <w:r w:rsidRPr="00BE39AB">
        <w:rPr>
          <w:rFonts w:eastAsia="Calibri"/>
          <w:b/>
          <w:bCs/>
          <w:lang w:eastAsia="en-US"/>
        </w:rPr>
        <w:t> 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b/>
          <w:bCs/>
          <w:lang w:eastAsia="en-US"/>
        </w:rPr>
        <w:t>1. Общие положения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1.1. Общее собрание коллектива является высшим органом самоуправления общеобразовательного учреждения.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1.2. Общее собрание коллектива в своей деятельности основывается на действ</w:t>
      </w:r>
      <w:r>
        <w:rPr>
          <w:rFonts w:eastAsia="Calibri"/>
          <w:lang w:eastAsia="en-US"/>
        </w:rPr>
        <w:t>ующем законодательстве Республики Казахстан</w:t>
      </w:r>
      <w:r w:rsidRPr="00BE39AB">
        <w:rPr>
          <w:rFonts w:eastAsia="Calibri"/>
          <w:lang w:eastAsia="en-US"/>
        </w:rPr>
        <w:t>, на территории которого расположено учреждение, использует в своей работе письма и методические разъяснения органов исполнительной власти, осуществляющих управление в сфере образования и труда, нормативные правовые акты, письма и разъяснения общественных организаций по вопросам труда и организации управления.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1.3. Членами общего собрания коллектива общеобразовательного учреждения являются руководящие, педагогические и технические работники, работники блока питания, медицинский персонал, библиотекари, педагоги-психологи, социальные педагоги – лица, работающие по трудовому договору в данном общеобразовательном учреждении, представитель учредителя.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1.4. Общее собрание коллектива проводится не чаще двух раз за учебный год по плану работы общеобразовательного учреждения и по мере необходимости.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1.5. Для ведения заседания собрание избирает из своих членов председателя (обычно представителя руководства общеобразовательного учреждения) и секретаря, ведущего протокол собрания.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 xml:space="preserve">1.6. Решения Общего собрания трудового коллектива Школы, принятые в пределах его компетенции и в соответствии с законодательством </w:t>
      </w:r>
      <w:r>
        <w:rPr>
          <w:rFonts w:eastAsia="Calibri"/>
          <w:lang w:eastAsia="en-US"/>
        </w:rPr>
        <w:t>Республики Казахстан</w:t>
      </w:r>
      <w:r w:rsidRPr="00BE39AB">
        <w:rPr>
          <w:rFonts w:eastAsia="Calibri"/>
          <w:lang w:eastAsia="en-US"/>
        </w:rPr>
        <w:t xml:space="preserve"> являются обязательными для всех работников Школы.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b/>
          <w:bCs/>
          <w:lang w:eastAsia="en-US"/>
        </w:rPr>
        <w:t>2. Задачи общего собрания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i/>
          <w:iCs/>
          <w:lang w:eastAsia="en-US"/>
        </w:rPr>
        <w:t>Общее собрание созывается для решения следующих задач: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2.1. Разработка проекта коллективного договора с руководством общеобразовательного учреждения, осуществление контроля выполнения коллективного договора.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2.2. Разработка и принятие изменений в Устав школы для внесения их на утверждение Учредителем.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2.3. Решение вопросов социальной защиты работников.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2.4. Утверждение Правил внутреннего трудового распорядка.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2.5. Организация общественных работ.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b/>
          <w:bCs/>
          <w:lang w:eastAsia="en-US"/>
        </w:rPr>
        <w:t>3. Функции общего собрания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i/>
          <w:iCs/>
          <w:lang w:eastAsia="en-US"/>
        </w:rPr>
        <w:t>Общее собрание исполняет следующие функции: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 xml:space="preserve">3.1.Обсуждает коллективный договор руководства и работников общеобразовательного учреждения, выдвигает представителей трудового коллектива </w:t>
      </w:r>
      <w:r w:rsidRPr="00BE39AB">
        <w:rPr>
          <w:rFonts w:eastAsia="Calibri"/>
          <w:lang w:eastAsia="en-US"/>
        </w:rPr>
        <w:lastRenderedPageBreak/>
        <w:t>для участия в Комиссии по ведению коллективных переговоров и подготовке проекта коллективного договора, которая создаётся для решения вопросов заключения, изменения и дополнения коллективного договора.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3.2.Организует работу комиссий, регулирующих исполнение коллективного договора: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• по охране труда и соблюдению техники безопасности;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• по разрешению вопросов социальной защиты;</w:t>
      </w:r>
    </w:p>
    <w:p w:rsidR="00BE39AB" w:rsidRPr="00BE39AB" w:rsidRDefault="00BE39AB" w:rsidP="00BE39AB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• по контролю исполнения трудовых договоров работников общеобразовательного учреждения (порядок заключения коллективного договора определяется сторонами в соответствии с Трудовым кодексом Р</w:t>
      </w:r>
      <w:r>
        <w:rPr>
          <w:rFonts w:eastAsia="Calibri"/>
          <w:lang w:eastAsia="en-US"/>
        </w:rPr>
        <w:t>К</w:t>
      </w:r>
      <w:r w:rsidRPr="00BE39AB">
        <w:rPr>
          <w:rFonts w:eastAsia="Calibri"/>
          <w:lang w:eastAsia="en-US"/>
        </w:rPr>
        <w:t xml:space="preserve"> и иными </w:t>
      </w:r>
      <w:r w:rsidR="00300D44">
        <w:rPr>
          <w:rFonts w:eastAsia="Calibri"/>
          <w:lang w:eastAsia="en-US"/>
        </w:rPr>
        <w:t>Законами</w:t>
      </w:r>
      <w:r w:rsidRPr="00BE39AB">
        <w:rPr>
          <w:rFonts w:eastAsia="Calibri"/>
          <w:lang w:eastAsia="en-US"/>
        </w:rPr>
        <w:t>;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• по распределению материальной помощи работникам;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• по разрешению трудовых споров.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3.3. Разрабатывает и принимает устав, утверждает локальные акты в пределах установленной компетенции (договоры, соглашения, положения и др.).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3.4. Подготавливает и заслушивает отчеты комиссий, в частности, о работе по коллективному договору.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3.5. Определяет численность и срок полномочий Комиссии по трудовым спорам Школы, избирает её членов.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3.6. Рассматривает перспективные планы развития общеобразовательного учреждения.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3.7. Взаимодействует с другими органами самоуправления общеобразовательного учреждения по вопросам организации основной деятельности.</w:t>
      </w:r>
    </w:p>
    <w:p w:rsidR="00BE39AB" w:rsidRPr="00BE39AB" w:rsidRDefault="00300D44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>
        <w:rPr>
          <w:rFonts w:eastAsia="Calibri"/>
          <w:lang w:eastAsia="en-US"/>
        </w:rPr>
        <w:t>3.8</w:t>
      </w:r>
      <w:r w:rsidR="00BE39AB" w:rsidRPr="00BE39AB">
        <w:rPr>
          <w:rFonts w:eastAsia="Calibri"/>
          <w:lang w:eastAsia="en-US"/>
        </w:rPr>
        <w:t>. Представляет работников школы на награждение отраслевыми и государственными наградами.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b/>
          <w:bCs/>
          <w:lang w:eastAsia="en-US"/>
        </w:rPr>
        <w:t>4. Права общего собрания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i/>
          <w:iCs/>
          <w:lang w:eastAsia="en-US"/>
        </w:rPr>
        <w:t xml:space="preserve">Общее собрание имеет право </w:t>
      </w:r>
      <w:proofErr w:type="gramStart"/>
      <w:r w:rsidRPr="00BE39AB">
        <w:rPr>
          <w:rFonts w:eastAsia="Calibri"/>
          <w:i/>
          <w:iCs/>
          <w:lang w:eastAsia="en-US"/>
        </w:rPr>
        <w:t>на</w:t>
      </w:r>
      <w:proofErr w:type="gramEnd"/>
      <w:r w:rsidRPr="00BE39AB">
        <w:rPr>
          <w:rFonts w:eastAsia="Calibri"/>
          <w:i/>
          <w:iCs/>
          <w:lang w:eastAsia="en-US"/>
        </w:rPr>
        <w:t>: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4.1. Создание временных или постоянных комиссий, решающих конфликтные вопросы о труде и трудовых взаимоотношениях в коллективе.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4.2. Внесение предложений по изменению и дополнению коллективного договора руководства и работников общеобразовательного учреждения.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4.3. Внесение в повестку собрания отдельных вопросов общественной жизни коллектива.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b/>
          <w:bCs/>
          <w:lang w:eastAsia="en-US"/>
        </w:rPr>
        <w:t>5. Ответственность общего собрания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i/>
          <w:iCs/>
          <w:lang w:eastAsia="en-US"/>
        </w:rPr>
        <w:t xml:space="preserve">Каждый член общего собрания несет ответственность </w:t>
      </w:r>
      <w:proofErr w:type="gramStart"/>
      <w:r w:rsidRPr="00BE39AB">
        <w:rPr>
          <w:rFonts w:eastAsia="Calibri"/>
          <w:i/>
          <w:iCs/>
          <w:lang w:eastAsia="en-US"/>
        </w:rPr>
        <w:t>за</w:t>
      </w:r>
      <w:proofErr w:type="gramEnd"/>
      <w:r w:rsidRPr="00BE39AB">
        <w:rPr>
          <w:rFonts w:eastAsia="Calibri"/>
          <w:i/>
          <w:iCs/>
          <w:lang w:eastAsia="en-US"/>
        </w:rPr>
        <w:t>: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5.1. Реализацию в полном объеме коллективного договора.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5.2. Соблюдение устава и локальных нормативных актов общеобразовательного учреждения.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 xml:space="preserve">5.3. Соблюдение такта и уважения к мнению коллег в ходе </w:t>
      </w:r>
      <w:proofErr w:type="gramStart"/>
      <w:r w:rsidRPr="00BE39AB">
        <w:rPr>
          <w:rFonts w:eastAsia="Calibri"/>
          <w:lang w:eastAsia="en-US"/>
        </w:rPr>
        <w:t xml:space="preserve">решения вопросов повестки </w:t>
      </w:r>
      <w:r w:rsidR="00300D44">
        <w:rPr>
          <w:rFonts w:eastAsia="Calibri"/>
          <w:lang w:eastAsia="en-US"/>
        </w:rPr>
        <w:t xml:space="preserve"> </w:t>
      </w:r>
      <w:r w:rsidRPr="00BE39AB">
        <w:rPr>
          <w:rFonts w:eastAsia="Calibri"/>
          <w:lang w:eastAsia="en-US"/>
        </w:rPr>
        <w:t>заседания общего собрания</w:t>
      </w:r>
      <w:proofErr w:type="gramEnd"/>
      <w:r w:rsidRPr="00BE39AB">
        <w:rPr>
          <w:rFonts w:eastAsia="Calibri"/>
          <w:lang w:eastAsia="en-US"/>
        </w:rPr>
        <w:t>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b/>
          <w:bCs/>
          <w:lang w:eastAsia="en-US"/>
        </w:rPr>
        <w:t>6. Документация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6.1. План работы общего собрания является составной частью плана работы общеобразовательного учреждения.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6.2. Заседания и решения общего собрания трудового коллектива протоколируются.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6.3.Протоколы заседаний и решений хранятся в делопроизводстве общеобразовательного учреждения.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  <w:jc w:val="both"/>
      </w:pPr>
      <w:r w:rsidRPr="00BE39AB">
        <w:rPr>
          <w:rFonts w:eastAsia="Calibri"/>
          <w:lang w:eastAsia="en-US"/>
        </w:rPr>
        <w:t>6.4. Документация общего собрания передается по акту при смене руководства общеобразовательного учреждения.</w:t>
      </w:r>
    </w:p>
    <w:p w:rsidR="00BE39AB" w:rsidRPr="00BE39AB" w:rsidRDefault="00BE39AB" w:rsidP="00300D44">
      <w:pPr>
        <w:pStyle w:val="a4"/>
        <w:adjustRightInd w:val="0"/>
        <w:spacing w:before="100" w:beforeAutospacing="1" w:after="100" w:afterAutospacing="1"/>
        <w:ind w:left="420"/>
      </w:pPr>
      <w:r w:rsidRPr="00BE39AB">
        <w:rPr>
          <w:rFonts w:eastAsia="Calibri"/>
          <w:b/>
          <w:bCs/>
          <w:lang w:eastAsia="en-US"/>
        </w:rPr>
        <w:t>7. Порядок принятия настоящего Положения</w:t>
      </w:r>
    </w:p>
    <w:p w:rsidR="00BE39AB" w:rsidRPr="00BE39AB" w:rsidRDefault="00BE39AB" w:rsidP="00300D44">
      <w:pPr>
        <w:pStyle w:val="a4"/>
        <w:ind w:left="420"/>
      </w:pPr>
      <w:r w:rsidRPr="00BE39AB">
        <w:rPr>
          <w:rFonts w:eastAsia="Calibri"/>
          <w:lang w:eastAsia="en-US"/>
        </w:rPr>
        <w:t>7.1. Положение обсуждается и принимается на общем собрании коллектива, вводится в действие приказом общеобразовательного учреждения с указанием даты введения.</w:t>
      </w:r>
    </w:p>
    <w:p w:rsidR="00A423A7" w:rsidRDefault="00A423A7"/>
    <w:sectPr w:rsidR="00A4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0050"/>
    <w:multiLevelType w:val="multilevel"/>
    <w:tmpl w:val="553C5B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17182664"/>
    <w:multiLevelType w:val="multilevel"/>
    <w:tmpl w:val="0036660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/>
      </w:rPr>
    </w:lvl>
  </w:abstractNum>
  <w:abstractNum w:abstractNumId="2">
    <w:nsid w:val="253D5FFB"/>
    <w:multiLevelType w:val="multilevel"/>
    <w:tmpl w:val="F4D8B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NewRomanPSM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NewRomanPSM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NewRomanPSM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NewRomanPSM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NewRomanPSMT"/>
      </w:rPr>
    </w:lvl>
  </w:abstractNum>
  <w:abstractNum w:abstractNumId="3">
    <w:nsid w:val="428A787E"/>
    <w:multiLevelType w:val="multilevel"/>
    <w:tmpl w:val="B77EFD6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64BC5F3E"/>
    <w:multiLevelType w:val="hybridMultilevel"/>
    <w:tmpl w:val="3FA28E3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4D"/>
    <w:rsid w:val="00300D44"/>
    <w:rsid w:val="00681913"/>
    <w:rsid w:val="00A423A7"/>
    <w:rsid w:val="00BE39AB"/>
    <w:rsid w:val="00C5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9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E39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39A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E3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</dc:creator>
  <cp:keywords/>
  <dc:description/>
  <cp:lastModifiedBy>Омарова</cp:lastModifiedBy>
  <cp:revision>3</cp:revision>
  <dcterms:created xsi:type="dcterms:W3CDTF">2016-11-21T03:59:00Z</dcterms:created>
  <dcterms:modified xsi:type="dcterms:W3CDTF">2016-11-23T04:57:00Z</dcterms:modified>
</cp:coreProperties>
</file>