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3D" w:rsidRPr="00373D3D" w:rsidRDefault="00373D3D" w:rsidP="00373D3D">
      <w:pPr>
        <w:tabs>
          <w:tab w:val="left" w:pos="1740"/>
        </w:tabs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АРТИКУЛЯЦИОННАЯ ГИМНАСТИКА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t>В целях профилактики нарушения звукопроизношения стоит начать заниматься артикуляционной гимнастикой как мо</w:t>
      </w:r>
      <w:r>
        <w:rPr>
          <w:rFonts w:ascii="Times New Roman" w:hAnsi="Times New Roman" w:cs="Times New Roman"/>
          <w:sz w:val="28"/>
          <w:szCs w:val="28"/>
        </w:rPr>
        <w:t>жно раньше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73D3D">
        <w:rPr>
          <w:rFonts w:ascii="Times New Roman" w:hAnsi="Times New Roman" w:cs="Times New Roman"/>
          <w:sz w:val="28"/>
          <w:szCs w:val="28"/>
        </w:rPr>
        <w:t>ртикуляционная гимнастика поможет быстрее “поставить” правильное звукопроизношение. Артикуляционную гимнастику рекомендовано выполнять перед зеркалом в течение 5-7 минут ежедневно. Если некоторые упражнения не будут получаться с перво</w:t>
      </w:r>
      <w:r>
        <w:rPr>
          <w:rFonts w:ascii="Times New Roman" w:hAnsi="Times New Roman" w:cs="Times New Roman"/>
          <w:sz w:val="28"/>
          <w:szCs w:val="28"/>
        </w:rPr>
        <w:t>го раза, повторяйте их с ребенком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Опробуйте </w:t>
      </w:r>
      <w:r w:rsidRPr="00373D3D">
        <w:rPr>
          <w:rFonts w:ascii="Times New Roman" w:hAnsi="Times New Roman" w:cs="Times New Roman"/>
          <w:sz w:val="28"/>
          <w:szCs w:val="28"/>
        </w:rPr>
        <w:t>повторить их вместе с ребенком.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 xml:space="preserve"> «Улыбка»:</w:t>
      </w:r>
      <w:r w:rsidRPr="00373D3D">
        <w:rPr>
          <w:rFonts w:ascii="Times New Roman" w:hAnsi="Times New Roman" w:cs="Times New Roman"/>
          <w:sz w:val="28"/>
          <w:szCs w:val="28"/>
        </w:rPr>
        <w:t> широко улыбнуться, зубы не показывать. Удерживать в таком положении под счет до 5.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684A013" wp14:editId="28FDADCE">
            <wp:extent cx="1647825" cy="1238250"/>
            <wp:effectExtent l="0" t="0" r="9525" b="0"/>
            <wp:docPr id="24" name="Рисунок 24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«Заборчик»: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улыбнуться, показать верхние и нижние зубки. Удерживать в таком положении под счет до 5.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017474" wp14:editId="7DDD5DF4">
            <wp:extent cx="1619250" cy="1323975"/>
            <wp:effectExtent l="0" t="0" r="0" b="9525"/>
            <wp:docPr id="23" name="Рисунок 23" descr="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73D3D">
        <w:rPr>
          <w:rFonts w:ascii="Times New Roman" w:hAnsi="Times New Roman" w:cs="Times New Roman"/>
          <w:b/>
          <w:bCs/>
          <w:sz w:val="28"/>
          <w:szCs w:val="28"/>
        </w:rPr>
        <w:t>Бегемотики</w:t>
      </w:r>
      <w:proofErr w:type="spellEnd"/>
      <w:r w:rsidRPr="00373D3D">
        <w:rPr>
          <w:rFonts w:ascii="Times New Roman" w:hAnsi="Times New Roman" w:cs="Times New Roman"/>
          <w:b/>
          <w:bCs/>
          <w:sz w:val="28"/>
          <w:szCs w:val="28"/>
        </w:rPr>
        <w:t>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широко раскрыть рот. Удерживать в таком положении под счет до 5. Повторить упражнение несколько раз.</w:t>
      </w:r>
    </w:p>
    <w:p w:rsid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6A5559" wp14:editId="7A590CF9">
            <wp:extent cx="1819275" cy="1647825"/>
            <wp:effectExtent l="0" t="0" r="9525" b="9525"/>
            <wp:docPr id="22" name="Рисунок 22" descr="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«Иголочка»: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узкий, напряженный язык высунуть как можно дальше. Удерживать в таком положении под счет до 5.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539DE6" wp14:editId="33DD5AB2">
            <wp:extent cx="1800225" cy="1438275"/>
            <wp:effectExtent l="0" t="0" r="9525" b="9525"/>
            <wp:docPr id="21" name="Рисунок 21" descr="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«Змейка»: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рот широко открыть. Узкий, напряженный язык высунуть как можно дальше и спрятать глубоко в рот. Повторить несколько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ED25D8" wp14:editId="1DD1BEBD">
            <wp:extent cx="1800225" cy="1438275"/>
            <wp:effectExtent l="0" t="0" r="9525" b="9525"/>
            <wp:docPr id="20" name="Рисунок 20" descr="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«Месим тесто»:</w:t>
      </w:r>
      <w:r w:rsidRPr="00373D3D">
        <w:rPr>
          <w:rFonts w:ascii="Times New Roman" w:hAnsi="Times New Roman" w:cs="Times New Roman"/>
          <w:sz w:val="28"/>
          <w:szCs w:val="28"/>
        </w:rPr>
        <w:t> Высунуть широкий язык между губами и пошлепать его: «</w:t>
      </w:r>
      <w:proofErr w:type="spellStart"/>
      <w:r w:rsidRPr="00373D3D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373D3D">
        <w:rPr>
          <w:rFonts w:ascii="Times New Roman" w:hAnsi="Times New Roman" w:cs="Times New Roman"/>
          <w:sz w:val="28"/>
          <w:szCs w:val="28"/>
        </w:rPr>
        <w:t>». Повторить несколько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8F2863" wp14:editId="190D1BA2">
            <wp:extent cx="1809750" cy="1476375"/>
            <wp:effectExtent l="0" t="0" r="0" b="9525"/>
            <wp:docPr id="19" name="Рисунок 19" descr="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«Блинчик»: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широкий расслабленный язык положить на нижнюю губу.  Удерживать в таком положении под счет от 5 до 10. Повторить несколько раз.</w:t>
      </w:r>
    </w:p>
    <w:p w:rsid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6E9DC23" wp14:editId="74AEECB9">
            <wp:extent cx="1714500" cy="1362075"/>
            <wp:effectExtent l="0" t="0" r="0" b="9525"/>
            <wp:docPr id="18" name="Рисунок 18" descr="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Default="00373D3D" w:rsidP="00373D3D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3D3D" w:rsidRPr="00373D3D" w:rsidRDefault="00373D3D" w:rsidP="00373D3D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«Расческа»: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губы в улыбке, зубы видны. Язык прикусить зубами. Двигать языком вперед – назад, не разжимая зубов. Повторить 5-10 раз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5BC7661" wp14:editId="5A166D22">
            <wp:extent cx="1924050" cy="1647825"/>
            <wp:effectExtent l="0" t="0" r="0" b="9525"/>
            <wp:docPr id="17" name="Рисунок 17" descr="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 xml:space="preserve">«Часики»: </w:t>
      </w:r>
      <w:r w:rsidRPr="00373D3D">
        <w:rPr>
          <w:rFonts w:ascii="Times New Roman" w:hAnsi="Times New Roman" w:cs="Times New Roman"/>
          <w:sz w:val="28"/>
          <w:szCs w:val="28"/>
        </w:rPr>
        <w:t xml:space="preserve">рот приоткрыть, перемещать кончик  языка из правого угла рта </w:t>
      </w:r>
      <w:proofErr w:type="gramStart"/>
      <w:r w:rsidRPr="00373D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3D3D">
        <w:rPr>
          <w:rFonts w:ascii="Times New Roman" w:hAnsi="Times New Roman" w:cs="Times New Roman"/>
          <w:sz w:val="28"/>
          <w:szCs w:val="28"/>
        </w:rPr>
        <w:t xml:space="preserve"> левый. Повторить 5-10 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65A1F8" wp14:editId="3B038128">
            <wp:extent cx="1790700" cy="1647825"/>
            <wp:effectExtent l="0" t="0" r="0" b="9525"/>
            <wp:docPr id="16" name="Рисунок 16" descr="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«Качели»: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открыть рот. Попеременно поднимать и опускать кончик языка то на верхнюю, то на нижнюю губу. Повторить 5-10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07EC21C" wp14:editId="69E97932">
            <wp:extent cx="1866900" cy="1647825"/>
            <wp:effectExtent l="0" t="0" r="0" b="9525"/>
            <wp:docPr id="15" name="Рисунок 15" descr="1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«Киска»: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открыть рот. Кончик языка упирается в нижние  зубы, а спинка языка касается верхних зубов. Удерживать в таком положении под счет от 5 до 10.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CDB68E0" wp14:editId="485340ED">
            <wp:extent cx="1914525" cy="1647825"/>
            <wp:effectExtent l="0" t="0" r="9525" b="9525"/>
            <wp:docPr id="14" name="Рисунок 14" descr="1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«Киска сердится»: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покусать язык зубами, удерживая его в положении «Киска» Повторить несколько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CEE9EFC" wp14:editId="2956100D">
            <wp:extent cx="1895475" cy="1647825"/>
            <wp:effectExtent l="0" t="0" r="9525" b="9525"/>
            <wp:docPr id="13" name="Рисунок 13" descr="1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«Чистим зубки»: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открыть рот. Кончиком языка «чистим» сначала верхние зубы, затем нижние. Повторить несколько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5B288C7" wp14:editId="0D363421">
            <wp:extent cx="1781175" cy="1495425"/>
            <wp:effectExtent l="0" t="0" r="9525" b="9525"/>
            <wp:docPr id="12" name="Рисунок 12" descr="13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«Парус»: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открыть рот. Кончик языка поднять к бугоркам (альвеолам) за верхними зубами. Удерживать в таком положении под счет от 5 до 10.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7A96CC" wp14:editId="40F814E2">
            <wp:extent cx="1866900" cy="1647825"/>
            <wp:effectExtent l="0" t="0" r="0" b="9525"/>
            <wp:docPr id="11" name="Рисунок 11" descr="14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«Маляр»: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открыть рот. Кончиком  языка проводим по небу от верхних зубов к горлу. «Красим потолок», не торопиться. Повторить несколько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45F6D9" wp14:editId="7F1BA703">
            <wp:extent cx="1857375" cy="1533525"/>
            <wp:effectExtent l="0" t="0" r="9525" b="9525"/>
            <wp:docPr id="10" name="Рисунок 10" descr="15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Default="00373D3D" w:rsidP="00373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«Индюки»: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открыть рот. Быстро двигать кончиком языка по верхней губе. Получается: «</w:t>
      </w:r>
      <w:proofErr w:type="spellStart"/>
      <w:r w:rsidRPr="00373D3D">
        <w:rPr>
          <w:rFonts w:ascii="Times New Roman" w:hAnsi="Times New Roman" w:cs="Times New Roman"/>
          <w:sz w:val="28"/>
          <w:szCs w:val="28"/>
        </w:rPr>
        <w:t>бл-бл-бл</w:t>
      </w:r>
      <w:proofErr w:type="spellEnd"/>
      <w:r w:rsidRPr="00373D3D">
        <w:rPr>
          <w:rFonts w:ascii="Times New Roman" w:hAnsi="Times New Roman" w:cs="Times New Roman"/>
          <w:sz w:val="28"/>
          <w:szCs w:val="28"/>
        </w:rPr>
        <w:t>…» Повторить несколько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2E32988" wp14:editId="3FBD2198">
            <wp:extent cx="1800225" cy="1552575"/>
            <wp:effectExtent l="0" t="0" r="9525" b="9525"/>
            <wp:docPr id="9" name="Рисунок 9" descr="16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«Вкусное варенье»: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открыть рот. Широким языком «слизывать» варенье  с верхней губы. Повторить несколько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BEA03B" wp14:editId="0D15D360">
            <wp:extent cx="1924050" cy="1647825"/>
            <wp:effectExtent l="0" t="0" r="0" b="9525"/>
            <wp:docPr id="8" name="Рисунок 8" descr="1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7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«Чашка»: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открыть рот.  Язык широкий. Тянемся боковыми краями и кончиком языка к верхним зубам, но не касаемся их.  Язык в форме «чашечки». Удерживать в таком положении под счет от 10 до 15.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95AB87C" wp14:editId="48641FC6">
            <wp:extent cx="1819275" cy="1647825"/>
            <wp:effectExtent l="0" t="0" r="9525" b="9525"/>
            <wp:docPr id="7" name="Рисунок 7" descr="18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«Окошко»: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рот приоткрыть. Губы округлить  и немного вытянуть вперед, без напряжения. Нижняя челюсть неподвижна. Удерживать в таком положении под счет от 5 до 10.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423C7A5" wp14:editId="2BAEE12E">
            <wp:extent cx="2057400" cy="1647825"/>
            <wp:effectExtent l="0" t="0" r="0" b="9525"/>
            <wp:docPr id="6" name="Рисунок 6" descr="19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«Лошадка»: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открыть рот. Пощелкать кончиком языка. Следить за тем, чтобы нижняя   челюсть оставалась неподвижной. Повторить несколько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F016C30" wp14:editId="24A05C69">
            <wp:extent cx="1819275" cy="1647825"/>
            <wp:effectExtent l="0" t="0" r="9525" b="9525"/>
            <wp:docPr id="5" name="Рисунок 5" descr="20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«Грибок»: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открыть рот. Широкий язык всей плоскостью присосать к нёбу. Язык будет напоминать тонкую шляпку, а связка –  ножку гриба. Удерживать в таком положении под счет от 10 до 15.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05DC12" wp14:editId="76D873A8">
            <wp:extent cx="1819275" cy="1647825"/>
            <wp:effectExtent l="0" t="0" r="9525" b="9525"/>
            <wp:docPr id="4" name="Рисунок 4" descr="21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1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«Гармошка»: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сделать «Грибок». Не отрывая языка от неба, открывать и закрывать рот. Повторить несколько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8D9DB0E" wp14:editId="08B59F00">
            <wp:extent cx="1819275" cy="1647825"/>
            <wp:effectExtent l="0" t="0" r="9525" b="9525"/>
            <wp:docPr id="3" name="Рисунок 3" descr="22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2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t>«Дятел»: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рот открыть, показать зубы. Кончиком языка энергично стучать за верхними зубами: Д-Д-Д-Д-Д.  Рот не прикрывать. Выполнять 10-15 секунд. Повторить несколько раз.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AA18097" wp14:editId="60CF0688">
            <wp:extent cx="1838325" cy="1647825"/>
            <wp:effectExtent l="0" t="0" r="9525" b="9525"/>
            <wp:docPr id="2" name="Рисунок 2" descr="23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3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«Мотор»:</w:t>
      </w:r>
      <w:r w:rsidRPr="00373D3D">
        <w:rPr>
          <w:rFonts w:ascii="Times New Roman" w:hAnsi="Times New Roman" w:cs="Times New Roman"/>
          <w:sz w:val="28"/>
          <w:szCs w:val="28"/>
        </w:rPr>
        <w:t xml:space="preserve"> губы в улыбке. Рот открыт. Язык стучит кончиком  в верхние зубы со звуком д-д-д.  Темп очень быстрый.  В это время соской или концом зубной щетки быстро проводим под языком слева направо. Слышится звук р-р-р.</w:t>
      </w:r>
    </w:p>
    <w:p w:rsidR="00373D3D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3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13A7BE8" wp14:editId="3BB0275B">
            <wp:extent cx="1838325" cy="1647825"/>
            <wp:effectExtent l="0" t="0" r="9525" b="9525"/>
            <wp:docPr id="1" name="Рисунок 1" descr="24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4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17" w:rsidRPr="00373D3D" w:rsidRDefault="00373D3D" w:rsidP="00373D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3617" w:rsidRPr="00373D3D" w:rsidSect="00373D3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9C"/>
    <w:rsid w:val="0010073F"/>
    <w:rsid w:val="00373D3D"/>
    <w:rsid w:val="0063639C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D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D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1.wp.com/instamam.ru/wp-content/uploads/2015/08/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i0.wp.com/instamam.ru/wp-content/uploads/2015/08/18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2.wp.com/instamam.ru/wp-content/uploads/2015/08/9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i1.wp.com/instamam.ru/wp-content/uploads/2015/08/23.jpg" TargetMode="External"/><Relationship Id="rId50" Type="http://schemas.openxmlformats.org/officeDocument/2006/relationships/image" Target="media/image22.jpeg"/><Relationship Id="rId7" Type="http://schemas.openxmlformats.org/officeDocument/2006/relationships/hyperlink" Target="https://i0.wp.com/instamam.ru/wp-content/uploads/2015/08/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i2.wp.com/instamam.ru/wp-content/uploads/2015/08/7.jpg" TargetMode="External"/><Relationship Id="rId25" Type="http://schemas.openxmlformats.org/officeDocument/2006/relationships/hyperlink" Target="https://i2.wp.com/instamam.ru/wp-content/uploads/2015/08/111.jpg" TargetMode="External"/><Relationship Id="rId33" Type="http://schemas.openxmlformats.org/officeDocument/2006/relationships/hyperlink" Target="https://i1.wp.com/instamam.ru/wp-content/uploads/2015/08/15.jpg" TargetMode="External"/><Relationship Id="rId38" Type="http://schemas.openxmlformats.org/officeDocument/2006/relationships/image" Target="media/image17.jpeg"/><Relationship Id="rId46" Type="http://schemas.openxmlformats.org/officeDocument/2006/relationships/hyperlink" Target="https://i0.wp.com/instamam.ru/wp-content/uploads/2015/08/22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i0.wp.com/instamam.ru/wp-content/uploads/2015/08/13.jpg" TargetMode="External"/><Relationship Id="rId41" Type="http://schemas.openxmlformats.org/officeDocument/2006/relationships/hyperlink" Target="https://i1.wp.com/instamam.ru/wp-content/uploads/2015/08/19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0.wp.com/instamam.ru/wp-content/uploads/2015/08/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i0.wp.com/instamam.ru/wp-content/uploads/2015/08/17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i1.wp.com/instamam.ru/wp-content/uploads/2015/08/21.jpg" TargetMode="External"/><Relationship Id="rId5" Type="http://schemas.openxmlformats.org/officeDocument/2006/relationships/hyperlink" Target="https://i1.wp.com/instamam.ru/wp-content/uploads/2015/08/11.jpg" TargetMode="External"/><Relationship Id="rId15" Type="http://schemas.openxmlformats.org/officeDocument/2006/relationships/hyperlink" Target="https://i2.wp.com/instamam.ru/wp-content/uploads/2015/08/6.jpg" TargetMode="External"/><Relationship Id="rId23" Type="http://schemas.openxmlformats.org/officeDocument/2006/relationships/hyperlink" Target="https://i1.wp.com/instamam.ru/wp-content/uploads/2015/08/1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i2.wp.com/instamam.ru/wp-content/uploads/2015/08/24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i2.wp.com/instamam.ru/wp-content/uploads/2015/08/8.jpg" TargetMode="External"/><Relationship Id="rId31" Type="http://schemas.openxmlformats.org/officeDocument/2006/relationships/hyperlink" Target="https://i0.wp.com/instamam.ru/wp-content/uploads/2015/08/14.jpg" TargetMode="External"/><Relationship Id="rId44" Type="http://schemas.openxmlformats.org/officeDocument/2006/relationships/image" Target="media/image20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2.wp.com/instamam.ru/wp-content/uploads/2015/08/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i0.wp.com/instamam.ru/wp-content/uploads/2015/08/1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i1.wp.com/instamam.ru/wp-content/uploads/2015/08/16.jpg" TargetMode="External"/><Relationship Id="rId43" Type="http://schemas.openxmlformats.org/officeDocument/2006/relationships/hyperlink" Target="https://i2.wp.com/instamam.ru/wp-content/uploads/2015/08/20.jpg" TargetMode="External"/><Relationship Id="rId48" Type="http://schemas.openxmlformats.org/officeDocument/2006/relationships/image" Target="media/image21.jpeg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2017-09-11T05:10:00Z</dcterms:created>
  <dcterms:modified xsi:type="dcterms:W3CDTF">2017-09-11T05:10:00Z</dcterms:modified>
</cp:coreProperties>
</file>