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8F1" w:rsidRDefault="00B01875" w:rsidP="00B01875">
      <w:pPr>
        <w:jc w:val="both"/>
        <w:rPr>
          <w:b/>
          <w:sz w:val="40"/>
          <w:szCs w:val="40"/>
        </w:rPr>
      </w:pPr>
      <w:r>
        <w:rPr>
          <w:lang w:val="en-US"/>
        </w:rPr>
        <w:t xml:space="preserve">                       </w:t>
      </w:r>
      <w:proofErr w:type="spellStart"/>
      <w:r>
        <w:rPr>
          <w:b/>
          <w:sz w:val="40"/>
          <w:szCs w:val="40"/>
        </w:rPr>
        <w:t>Гиперактивный</w:t>
      </w:r>
      <w:proofErr w:type="spellEnd"/>
      <w:r>
        <w:rPr>
          <w:b/>
          <w:sz w:val="40"/>
          <w:szCs w:val="40"/>
        </w:rPr>
        <w:t xml:space="preserve"> </w:t>
      </w:r>
      <w:proofErr w:type="gramStart"/>
      <w:r>
        <w:rPr>
          <w:b/>
          <w:sz w:val="40"/>
          <w:szCs w:val="40"/>
        </w:rPr>
        <w:t>ребенок</w:t>
      </w:r>
      <w:proofErr w:type="gramEnd"/>
      <w:r>
        <w:rPr>
          <w:b/>
          <w:sz w:val="40"/>
          <w:szCs w:val="40"/>
        </w:rPr>
        <w:t>: какой он?</w:t>
      </w:r>
    </w:p>
    <w:p w:rsidR="00B01875" w:rsidRDefault="00B01875" w:rsidP="00B01875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Наиболее ярко </w:t>
      </w:r>
      <w:proofErr w:type="spellStart"/>
      <w:r>
        <w:rPr>
          <w:sz w:val="28"/>
          <w:szCs w:val="28"/>
        </w:rPr>
        <w:t>гиперактивность</w:t>
      </w:r>
      <w:proofErr w:type="spellEnd"/>
      <w:r>
        <w:rPr>
          <w:sz w:val="28"/>
          <w:szCs w:val="28"/>
        </w:rPr>
        <w:t xml:space="preserve"> проявляется у детей в старшем дошкольном и младшем школьном возрасте. В этот период осуществляется переход к ведущей – учебной деятельности и в связи с этим увеличиваются интеллектуальные нагрузки: от детей требуются умение концентрировать внимание на более длительном отрезке времени, доводить начатое дело до конца, добиваться определенного результата. Именно в условиях длительной и  систематической деятельности </w:t>
      </w:r>
      <w:proofErr w:type="spellStart"/>
      <w:r>
        <w:rPr>
          <w:sz w:val="28"/>
          <w:szCs w:val="28"/>
        </w:rPr>
        <w:t>гиперактивность</w:t>
      </w:r>
      <w:proofErr w:type="spellEnd"/>
      <w:r>
        <w:rPr>
          <w:sz w:val="28"/>
          <w:szCs w:val="28"/>
        </w:rPr>
        <w:t xml:space="preserve"> заявляет о себе очень убедительно. Родители вдруг обнаруживают многочисленные негативные последствия неусидчивости, неорганизованности, чрезмерной подвижности своего ребенка и, обеспокоенные этим, ищут контактов с психологом.</w:t>
      </w:r>
    </w:p>
    <w:p w:rsidR="00B01875" w:rsidRDefault="00B01875" w:rsidP="00B01875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Психологи выделяют следующие признаки, которые являются диагностическими симптомами </w:t>
      </w:r>
      <w:proofErr w:type="spellStart"/>
      <w:r>
        <w:rPr>
          <w:sz w:val="28"/>
          <w:szCs w:val="28"/>
        </w:rPr>
        <w:t>гиперактивных</w:t>
      </w:r>
      <w:proofErr w:type="spellEnd"/>
      <w:r>
        <w:rPr>
          <w:sz w:val="28"/>
          <w:szCs w:val="28"/>
        </w:rPr>
        <w:t xml:space="preserve"> детей.</w:t>
      </w:r>
    </w:p>
    <w:p w:rsidR="00B01875" w:rsidRDefault="00B01875" w:rsidP="00B01875">
      <w:pPr>
        <w:pStyle w:val="a3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Беспокойные движения в кистях и стопах. Сидя на стуле, корчится, извивается.</w:t>
      </w:r>
    </w:p>
    <w:p w:rsidR="00B01875" w:rsidRDefault="00B01875" w:rsidP="00B01875">
      <w:pPr>
        <w:pStyle w:val="a3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 может спокойно сидеть на месте, когда этого от него требуют.</w:t>
      </w:r>
    </w:p>
    <w:p w:rsidR="00B01875" w:rsidRDefault="00B01875" w:rsidP="00B01875">
      <w:pPr>
        <w:pStyle w:val="a3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Легко отвлекается на посторонние стимулы.</w:t>
      </w:r>
    </w:p>
    <w:p w:rsidR="00B01875" w:rsidRDefault="00B01875" w:rsidP="00B01875">
      <w:pPr>
        <w:pStyle w:val="a3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трудом дожидается своей очереди во время игры и в различных ситуациях в коллективе (на занятиях, во время экскурсий и праздников).</w:t>
      </w:r>
    </w:p>
    <w:p w:rsidR="00B01875" w:rsidRDefault="00213402" w:rsidP="00B01875">
      <w:pPr>
        <w:pStyle w:val="a3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вопросы часто отвечает, не задумываясь, не выслушав их до конца.</w:t>
      </w:r>
    </w:p>
    <w:p w:rsidR="00213402" w:rsidRDefault="00213402" w:rsidP="00B01875">
      <w:pPr>
        <w:pStyle w:val="a3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выполнении предложенных заданий испытывает сложности (не связанные с негативным поведением или недостаточностью понимания).</w:t>
      </w:r>
    </w:p>
    <w:p w:rsidR="00213402" w:rsidRDefault="00213402" w:rsidP="00B01875">
      <w:pPr>
        <w:pStyle w:val="a3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трудом сохраняет внимание при выполнении заданий или во время игр.</w:t>
      </w:r>
    </w:p>
    <w:p w:rsidR="00213402" w:rsidRDefault="00213402" w:rsidP="00B01875">
      <w:pPr>
        <w:pStyle w:val="a3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Часто переходит от одного незавершенного действия к другому.</w:t>
      </w:r>
    </w:p>
    <w:p w:rsidR="00213402" w:rsidRDefault="00213402" w:rsidP="00B01875">
      <w:pPr>
        <w:pStyle w:val="a3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 может играть тихо, спокойно.</w:t>
      </w:r>
    </w:p>
    <w:p w:rsidR="00213402" w:rsidRDefault="00213402" w:rsidP="00B01875">
      <w:pPr>
        <w:pStyle w:val="a3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Болтливый.</w:t>
      </w:r>
    </w:p>
    <w:p w:rsidR="00213402" w:rsidRDefault="00213402" w:rsidP="00B01875">
      <w:pPr>
        <w:pStyle w:val="a3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Часто мешает другим, пристает к окружающим (например, вмешивается в игры других детей).</w:t>
      </w:r>
    </w:p>
    <w:p w:rsidR="00213402" w:rsidRDefault="00213402" w:rsidP="00B01875">
      <w:pPr>
        <w:pStyle w:val="a3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Часто складывается впечатление, что ребенок не слушает обращенную к нему речь.</w:t>
      </w:r>
    </w:p>
    <w:p w:rsidR="00213402" w:rsidRDefault="00213402" w:rsidP="00B01875">
      <w:pPr>
        <w:pStyle w:val="a3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Часто теряет вещи, необходимые в детском саду, школе, дома, на улице.</w:t>
      </w:r>
    </w:p>
    <w:p w:rsidR="00213402" w:rsidRDefault="00213402" w:rsidP="00B01875">
      <w:pPr>
        <w:pStyle w:val="a3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Иногда совершает опасные действия, не задумываясь о последствиях, но приключений или острых ощущений специально не ищет (например, выбегает на улицу, не оглядываясь по сторонам).</w:t>
      </w:r>
    </w:p>
    <w:p w:rsidR="00213402" w:rsidRDefault="00213402" w:rsidP="00213402">
      <w:pPr>
        <w:spacing w:line="240" w:lineRule="auto"/>
        <w:ind w:left="300"/>
        <w:jc w:val="both"/>
        <w:rPr>
          <w:sz w:val="28"/>
          <w:szCs w:val="28"/>
        </w:rPr>
      </w:pPr>
      <w:r w:rsidRPr="00213402">
        <w:rPr>
          <w:sz w:val="28"/>
          <w:szCs w:val="28"/>
        </w:rPr>
        <w:lastRenderedPageBreak/>
        <w:t xml:space="preserve"> Все эти признаки можно сгруппировать по следующим направлениям:</w:t>
      </w:r>
    </w:p>
    <w:p w:rsidR="00213402" w:rsidRDefault="00213402" w:rsidP="00213402">
      <w:pPr>
        <w:spacing w:line="240" w:lineRule="auto"/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>- чрезмерная двигательная активность;</w:t>
      </w:r>
    </w:p>
    <w:p w:rsidR="00213402" w:rsidRDefault="00213402" w:rsidP="00213402">
      <w:pPr>
        <w:spacing w:line="240" w:lineRule="auto"/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>- импульсивность;</w:t>
      </w:r>
    </w:p>
    <w:p w:rsidR="00213402" w:rsidRDefault="00213402" w:rsidP="00213402">
      <w:pPr>
        <w:spacing w:line="240" w:lineRule="auto"/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>- отвлекаемость – невнимательность.</w:t>
      </w:r>
    </w:p>
    <w:p w:rsidR="00492022" w:rsidRDefault="00492022" w:rsidP="00492022">
      <w:pPr>
        <w:spacing w:line="240" w:lineRule="auto"/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13402">
        <w:rPr>
          <w:sz w:val="28"/>
          <w:szCs w:val="28"/>
        </w:rPr>
        <w:t xml:space="preserve">Диагноз считается правомерным, если </w:t>
      </w:r>
      <w:proofErr w:type="gramStart"/>
      <w:r w:rsidR="00213402">
        <w:rPr>
          <w:sz w:val="28"/>
          <w:szCs w:val="28"/>
        </w:rPr>
        <w:t>наличествуют</w:t>
      </w:r>
      <w:proofErr w:type="gramEnd"/>
      <w:r w:rsidR="00213402">
        <w:rPr>
          <w:sz w:val="28"/>
          <w:szCs w:val="28"/>
        </w:rPr>
        <w:t xml:space="preserve"> по меньшей мере восемь из всех симптомов. Так, имея довольно хорошие интеллектуальные способности, </w:t>
      </w:r>
      <w:proofErr w:type="spellStart"/>
      <w:r w:rsidR="00213402">
        <w:rPr>
          <w:sz w:val="28"/>
          <w:szCs w:val="28"/>
        </w:rPr>
        <w:t>гиперактивные</w:t>
      </w:r>
      <w:proofErr w:type="spellEnd"/>
      <w:r w:rsidR="00213402">
        <w:rPr>
          <w:sz w:val="28"/>
          <w:szCs w:val="28"/>
        </w:rPr>
        <w:t xml:space="preserve"> дети отличаются</w:t>
      </w:r>
      <w:r>
        <w:rPr>
          <w:sz w:val="28"/>
          <w:szCs w:val="28"/>
        </w:rPr>
        <w:t xml:space="preserve"> недостаточностью речевого развития и мелкой моторики, сниженным интересом к приобретению интеллектуальных навыков, рисованию, имеют некоторые другие отклонения от средних возрастных характеристик, что приводит к отсутствию у них интереса к систематическим, требующим внимания занятиям, а значит, и будущей или настоящей учебной деятельности.</w:t>
      </w:r>
    </w:p>
    <w:p w:rsidR="00492022" w:rsidRDefault="00492022" w:rsidP="00492022">
      <w:pPr>
        <w:spacing w:line="240" w:lineRule="auto"/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 воспитании </w:t>
      </w:r>
      <w:proofErr w:type="spellStart"/>
      <w:r>
        <w:rPr>
          <w:sz w:val="28"/>
          <w:szCs w:val="28"/>
        </w:rPr>
        <w:t>гиперактивного</w:t>
      </w:r>
      <w:proofErr w:type="spellEnd"/>
      <w:r>
        <w:rPr>
          <w:sz w:val="28"/>
          <w:szCs w:val="28"/>
        </w:rPr>
        <w:t xml:space="preserve"> ребенка взрослые должны избегать двух крайностей:</w:t>
      </w:r>
    </w:p>
    <w:p w:rsidR="00492022" w:rsidRDefault="00492022" w:rsidP="00492022">
      <w:pPr>
        <w:spacing w:line="240" w:lineRule="auto"/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 одной стороны, проявление чрезмерной жалости и вседозволенности;</w:t>
      </w:r>
    </w:p>
    <w:p w:rsidR="00213402" w:rsidRDefault="00492022" w:rsidP="00492022">
      <w:pPr>
        <w:spacing w:line="240" w:lineRule="auto"/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 другой – постановки завышенных требований, которые он не в состоянии выполнить, в сочетании с излишней пунктуальностью, жестокостью и санкциями (наказаниями).</w:t>
      </w:r>
    </w:p>
    <w:p w:rsidR="00492022" w:rsidRPr="00213402" w:rsidRDefault="00492022" w:rsidP="00492022">
      <w:pPr>
        <w:spacing w:line="240" w:lineRule="auto"/>
        <w:ind w:left="300"/>
        <w:jc w:val="both"/>
        <w:rPr>
          <w:sz w:val="28"/>
          <w:szCs w:val="28"/>
        </w:rPr>
      </w:pPr>
    </w:p>
    <w:sectPr w:rsidR="00492022" w:rsidRPr="00213402" w:rsidSect="00AF3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1794F"/>
    <w:multiLevelType w:val="hybridMultilevel"/>
    <w:tmpl w:val="8E9A27F2"/>
    <w:lvl w:ilvl="0" w:tplc="0C94C42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875"/>
    <w:rsid w:val="00213402"/>
    <w:rsid w:val="00492022"/>
    <w:rsid w:val="00AF38F1"/>
    <w:rsid w:val="00B01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8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2011-09-16T09:54:00Z</dcterms:created>
  <dcterms:modified xsi:type="dcterms:W3CDTF">2011-09-16T10:22:00Z</dcterms:modified>
</cp:coreProperties>
</file>