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DB" w:rsidRPr="00430CDB" w:rsidRDefault="00430CDB" w:rsidP="00430CDB">
      <w:pPr>
        <w:pStyle w:val="Style1"/>
        <w:widowControl/>
        <w:spacing w:before="62"/>
        <w:ind w:firstLine="0"/>
        <w:jc w:val="center"/>
        <w:rPr>
          <w:rStyle w:val="FontStyle20"/>
          <w:sz w:val="28"/>
          <w:szCs w:val="28"/>
        </w:rPr>
      </w:pPr>
      <w:r w:rsidRPr="00430CDB">
        <w:rPr>
          <w:rStyle w:val="FontStyle20"/>
          <w:sz w:val="28"/>
          <w:szCs w:val="28"/>
        </w:rPr>
        <w:t>Методические рекомендации для специалистов и педагогов, курирующих деятельность школьных омбудсменов в городе/районе области</w:t>
      </w:r>
    </w:p>
    <w:p w:rsidR="00430CDB" w:rsidRPr="00430CDB" w:rsidRDefault="00430CDB" w:rsidP="00430CDB">
      <w:pPr>
        <w:pStyle w:val="Style2"/>
        <w:widowControl/>
        <w:spacing w:line="322" w:lineRule="exact"/>
        <w:jc w:val="center"/>
        <w:rPr>
          <w:rStyle w:val="FontStyle20"/>
          <w:sz w:val="28"/>
          <w:szCs w:val="28"/>
        </w:rPr>
      </w:pPr>
      <w:r w:rsidRPr="00430CDB">
        <w:rPr>
          <w:rStyle w:val="FontStyle20"/>
          <w:sz w:val="28"/>
          <w:szCs w:val="28"/>
        </w:rPr>
        <w:t>на 2011-2012 учебный год</w:t>
      </w:r>
    </w:p>
    <w:p w:rsidR="00430CDB" w:rsidRPr="00430CDB" w:rsidRDefault="00430CDB" w:rsidP="00430CDB">
      <w:pPr>
        <w:pStyle w:val="Style3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430CDB" w:rsidRPr="00430CDB" w:rsidRDefault="00430CDB" w:rsidP="00430CDB">
      <w:pPr>
        <w:pStyle w:val="Style3"/>
        <w:widowControl/>
        <w:spacing w:before="72"/>
        <w:rPr>
          <w:rStyle w:val="FontStyle16"/>
          <w:sz w:val="28"/>
          <w:szCs w:val="28"/>
        </w:rPr>
      </w:pPr>
      <w:proofErr w:type="gramStart"/>
      <w:r w:rsidRPr="00430CDB">
        <w:rPr>
          <w:rStyle w:val="FontStyle16"/>
          <w:sz w:val="28"/>
          <w:szCs w:val="28"/>
        </w:rPr>
        <w:t>В 2009 году в целях соблюдения конституционных прав и законных интересов всех категорий детского населения области, а также вовлечения детей и молодежи в социально-политическую жизнь страны, формирования правосознания учащихся, правовой активности молодого гражданина, по инициативе департамента по защите прав детей области создана сеть школьных омбудсменов (уполномоченный по правам ребенка в учебном заведении).</w:t>
      </w:r>
      <w:proofErr w:type="gramEnd"/>
    </w:p>
    <w:p w:rsidR="00430CDB" w:rsidRPr="00430CDB" w:rsidRDefault="00430CDB" w:rsidP="00430CDB">
      <w:pPr>
        <w:pStyle w:val="Style3"/>
        <w:widowControl/>
        <w:ind w:firstLine="691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Правовую основу деятельности омбудсмена составляют международные и национальные законодательные акты по правам человека: Конвенция ООН «О правах ребенка», Конституция РК, Закон РК « О правах ребенка», Закон «Об образовании», Закон РК «О молодежной политике», Устав школы и другие нормативно-правовые акты по правам детей.</w:t>
      </w:r>
    </w:p>
    <w:p w:rsidR="00430CDB" w:rsidRPr="00430CDB" w:rsidRDefault="00430CDB" w:rsidP="00430CDB">
      <w:pPr>
        <w:pStyle w:val="Style3"/>
        <w:widowControl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 xml:space="preserve">Школьный омбудсмен назначается решением Совета Школы по согласованию </w:t>
      </w:r>
      <w:r w:rsidRPr="00430CDB">
        <w:rPr>
          <w:rStyle w:val="FontStyle15"/>
          <w:sz w:val="28"/>
          <w:szCs w:val="28"/>
        </w:rPr>
        <w:t xml:space="preserve">с </w:t>
      </w:r>
      <w:r w:rsidRPr="00430CDB">
        <w:rPr>
          <w:rStyle w:val="FontStyle16"/>
          <w:sz w:val="28"/>
          <w:szCs w:val="28"/>
        </w:rPr>
        <w:t>первым руководителем учебного заведения.</w:t>
      </w:r>
    </w:p>
    <w:p w:rsidR="00430CDB" w:rsidRPr="00430CDB" w:rsidRDefault="00430CDB" w:rsidP="00430CDB">
      <w:pPr>
        <w:pStyle w:val="Style3"/>
        <w:widowControl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Практические и организационные вопросы своей деятельности школьный омбудсмен решает во взаимодействии с руководителем учебного заведения.</w:t>
      </w:r>
    </w:p>
    <w:p w:rsidR="00430CDB" w:rsidRPr="00430CDB" w:rsidRDefault="00430CDB" w:rsidP="00430CDB">
      <w:pPr>
        <w:pStyle w:val="Style3"/>
        <w:widowControl/>
        <w:ind w:firstLine="691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Сеть омбудсменов Павлодарской области составляет 244 учащихся школ и студентов колледжей. Определена схема взаимодействия с учреждениями образования, государственными органами и общественными организациями.</w:t>
      </w:r>
    </w:p>
    <w:p w:rsidR="00430CDB" w:rsidRPr="00430CDB" w:rsidRDefault="00430CDB" w:rsidP="00430CDB">
      <w:pPr>
        <w:pStyle w:val="Style3"/>
        <w:widowControl/>
        <w:ind w:firstLine="691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 xml:space="preserve">В организациях образования оформлены уголки правовых знаний, установлены ящики для писем и обращений в </w:t>
      </w:r>
      <w:r w:rsidRPr="00430CDB">
        <w:rPr>
          <w:rStyle w:val="FontStyle15"/>
          <w:sz w:val="28"/>
          <w:szCs w:val="28"/>
        </w:rPr>
        <w:t xml:space="preserve">адрес </w:t>
      </w:r>
      <w:r w:rsidRPr="00430CDB">
        <w:rPr>
          <w:rStyle w:val="FontStyle16"/>
          <w:sz w:val="28"/>
          <w:szCs w:val="28"/>
        </w:rPr>
        <w:t xml:space="preserve">школьных </w:t>
      </w:r>
      <w:r w:rsidRPr="00430CDB">
        <w:rPr>
          <w:rStyle w:val="FontStyle15"/>
          <w:sz w:val="28"/>
          <w:szCs w:val="28"/>
        </w:rPr>
        <w:t xml:space="preserve">омбудсменов, </w:t>
      </w:r>
      <w:r w:rsidRPr="00430CDB">
        <w:rPr>
          <w:rStyle w:val="FontStyle16"/>
          <w:sz w:val="28"/>
          <w:szCs w:val="28"/>
        </w:rPr>
        <w:t>ведется прием учащихся омбудсменами.</w:t>
      </w:r>
    </w:p>
    <w:p w:rsidR="00430CDB" w:rsidRPr="00430CDB" w:rsidRDefault="00430CDB" w:rsidP="00430CDB">
      <w:pPr>
        <w:pStyle w:val="Style3"/>
        <w:widowControl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 xml:space="preserve">В процессе деятельности школьными омбудсменами проведены часы правовых знаний, диспуты, </w:t>
      </w:r>
      <w:proofErr w:type="gramStart"/>
      <w:r w:rsidRPr="00430CDB">
        <w:rPr>
          <w:rStyle w:val="FontStyle16"/>
          <w:sz w:val="28"/>
          <w:szCs w:val="28"/>
        </w:rPr>
        <w:t>-р</w:t>
      </w:r>
      <w:proofErr w:type="gramEnd"/>
      <w:r w:rsidRPr="00430CDB">
        <w:rPr>
          <w:rStyle w:val="FontStyle16"/>
          <w:sz w:val="28"/>
          <w:szCs w:val="28"/>
        </w:rPr>
        <w:t>олевые игры, видео-часы, конкурсы знатоков права, круглые столы, викторины, которые стимулируют познавательную и творческую активность, развивают аналитические и исследовательские навыки, самостоятельность и инициативность. В 2011 году проводятся выездные Дни омбудсменов, лучшим омбудсменов вручены удостоверения.</w:t>
      </w:r>
    </w:p>
    <w:p w:rsidR="00430CDB" w:rsidRPr="00430CDB" w:rsidRDefault="00430CDB" w:rsidP="00430CDB">
      <w:pPr>
        <w:pStyle w:val="Style3"/>
        <w:widowControl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В целях дальнейшего развития сети омбудсменов, охраны и защиты прав несовершеннолетних департамент по защите прав детей области рекомендует:</w:t>
      </w:r>
    </w:p>
    <w:p w:rsidR="00430CDB" w:rsidRPr="00430CDB" w:rsidRDefault="00430CDB" w:rsidP="00430CDB">
      <w:pPr>
        <w:pStyle w:val="Style4"/>
        <w:widowControl/>
        <w:numPr>
          <w:ilvl w:val="0"/>
          <w:numId w:val="1"/>
        </w:numPr>
        <w:tabs>
          <w:tab w:val="left" w:pos="859"/>
        </w:tabs>
        <w:spacing w:line="322" w:lineRule="exact"/>
        <w:jc w:val="both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способствовать развитию компетентности учащихся в защите прав, свобод и законных интересов личности;</w:t>
      </w:r>
    </w:p>
    <w:p w:rsidR="00430CDB" w:rsidRPr="00430CDB" w:rsidRDefault="00430CDB" w:rsidP="00430CDB">
      <w:pPr>
        <w:pStyle w:val="Style4"/>
        <w:widowControl/>
        <w:numPr>
          <w:ilvl w:val="0"/>
          <w:numId w:val="1"/>
        </w:numPr>
        <w:tabs>
          <w:tab w:val="left" w:pos="859"/>
        </w:tabs>
        <w:spacing w:line="322" w:lineRule="exact"/>
        <w:jc w:val="both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продолжить работу по ознакомлению учащихся с информационными и иными возможности для дальнейшего непрерывного правового самообразования;</w:t>
      </w:r>
    </w:p>
    <w:p w:rsidR="00430CDB" w:rsidRPr="00430CDB" w:rsidRDefault="00430CDB" w:rsidP="00430CDB">
      <w:pPr>
        <w:pStyle w:val="Style4"/>
        <w:widowControl/>
        <w:numPr>
          <w:ilvl w:val="0"/>
          <w:numId w:val="1"/>
        </w:numPr>
        <w:tabs>
          <w:tab w:val="left" w:pos="859"/>
        </w:tabs>
        <w:spacing w:line="322" w:lineRule="exact"/>
        <w:jc w:val="both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 xml:space="preserve">искать новые формы участия школьников в жизни семьи, школы, общества, государства в сотрудничестве </w:t>
      </w:r>
      <w:proofErr w:type="gramStart"/>
      <w:r w:rsidRPr="00430CDB">
        <w:rPr>
          <w:rStyle w:val="FontStyle16"/>
          <w:sz w:val="28"/>
          <w:szCs w:val="28"/>
        </w:rPr>
        <w:t>со</w:t>
      </w:r>
      <w:proofErr w:type="gramEnd"/>
      <w:r w:rsidRPr="00430CDB">
        <w:rPr>
          <w:rStyle w:val="FontStyle16"/>
          <w:sz w:val="28"/>
          <w:szCs w:val="28"/>
        </w:rPr>
        <w:t xml:space="preserve"> взрослыми;</w:t>
      </w:r>
    </w:p>
    <w:p w:rsidR="00430CDB" w:rsidRPr="00430CDB" w:rsidRDefault="00430CDB" w:rsidP="00430CDB">
      <w:pPr>
        <w:pStyle w:val="Style4"/>
        <w:widowControl/>
        <w:numPr>
          <w:ilvl w:val="0"/>
          <w:numId w:val="1"/>
        </w:numPr>
        <w:tabs>
          <w:tab w:val="left" w:pos="859"/>
        </w:tabs>
        <w:spacing w:line="322" w:lineRule="exact"/>
        <w:jc w:val="both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акцентировать внимание учащихся, их родителей и педагогов на вопросах становления правового пространства в учебном заведении;</w:t>
      </w:r>
    </w:p>
    <w:p w:rsidR="00430CDB" w:rsidRPr="00430CDB" w:rsidRDefault="00430CDB" w:rsidP="00430CDB">
      <w:pPr>
        <w:pStyle w:val="Style4"/>
        <w:widowControl/>
        <w:numPr>
          <w:ilvl w:val="0"/>
          <w:numId w:val="1"/>
        </w:numPr>
        <w:tabs>
          <w:tab w:val="left" w:pos="859"/>
        </w:tabs>
        <w:spacing w:line="322" w:lineRule="exact"/>
        <w:jc w:val="both"/>
        <w:rPr>
          <w:rStyle w:val="FontStyle16"/>
          <w:sz w:val="28"/>
          <w:szCs w:val="28"/>
        </w:rPr>
      </w:pPr>
      <w:r w:rsidRPr="00430CDB">
        <w:rPr>
          <w:rStyle w:val="FontStyle16"/>
          <w:sz w:val="28"/>
          <w:szCs w:val="28"/>
        </w:rPr>
        <w:t>разрешать ситуации, связанные с нарушением интересов и прав школьников, помогать формировать здоровые отношения между учащимися, педагогами и родителями;</w:t>
      </w:r>
    </w:p>
    <w:p w:rsidR="00255C71" w:rsidRPr="00430CDB" w:rsidRDefault="00430CDB" w:rsidP="00F90779">
      <w:pPr>
        <w:pStyle w:val="Style4"/>
        <w:widowControl/>
        <w:tabs>
          <w:tab w:val="left" w:pos="1018"/>
        </w:tabs>
        <w:ind w:firstLine="686"/>
        <w:jc w:val="both"/>
        <w:rPr>
          <w:sz w:val="28"/>
          <w:szCs w:val="28"/>
        </w:rPr>
      </w:pPr>
      <w:r w:rsidRPr="00430CDB">
        <w:rPr>
          <w:rStyle w:val="FontStyle16"/>
          <w:sz w:val="28"/>
          <w:szCs w:val="28"/>
        </w:rPr>
        <w:t>-</w:t>
      </w:r>
      <w:r w:rsidRPr="00430CDB">
        <w:rPr>
          <w:rStyle w:val="FontStyle16"/>
          <w:sz w:val="28"/>
          <w:szCs w:val="28"/>
        </w:rPr>
        <w:tab/>
        <w:t>способствовать развитию интереса учащихся к вопросам правового образования, определения ими своего отношения к праву как общественной ценности.</w:t>
      </w:r>
    </w:p>
    <w:sectPr w:rsidR="00255C71" w:rsidRPr="00430CDB" w:rsidSect="00F90779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DAC18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0CDB"/>
    <w:rsid w:val="00255C71"/>
    <w:rsid w:val="00430CDB"/>
    <w:rsid w:val="008D31BC"/>
    <w:rsid w:val="00F9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30CDB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30CD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30CDB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30CDB"/>
    <w:pPr>
      <w:widowControl w:val="0"/>
      <w:autoSpaceDE w:val="0"/>
      <w:autoSpaceDN w:val="0"/>
      <w:adjustRightInd w:val="0"/>
      <w:spacing w:after="0" w:line="336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30CDB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430CDB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430CD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>Home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2011-10-25T09:13:00Z</dcterms:created>
  <dcterms:modified xsi:type="dcterms:W3CDTF">2011-10-25T09:15:00Z</dcterms:modified>
</cp:coreProperties>
</file>