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04" w:rsidRDefault="00DC2804" w:rsidP="00DC2804">
      <w:pPr>
        <w:pStyle w:val="a3"/>
        <w:jc w:val="center"/>
        <w:rPr>
          <w:rStyle w:val="a4"/>
          <w:b/>
          <w:color w:val="008000"/>
          <w:sz w:val="36"/>
          <w:szCs w:val="36"/>
          <w:lang w:val="en-US"/>
        </w:rPr>
      </w:pPr>
    </w:p>
    <w:p w:rsidR="00DC2804" w:rsidRDefault="00DC2804" w:rsidP="00DC2804">
      <w:pPr>
        <w:pStyle w:val="a3"/>
        <w:jc w:val="right"/>
        <w:rPr>
          <w:rStyle w:val="a4"/>
          <w:b/>
          <w:color w:val="008000"/>
          <w:sz w:val="36"/>
          <w:szCs w:val="36"/>
          <w:lang w:val="en-US"/>
        </w:rPr>
      </w:pPr>
      <w:r>
        <w:rPr>
          <w:b/>
          <w:i/>
          <w:iCs/>
          <w:noProof/>
          <w:color w:val="008000"/>
          <w:sz w:val="36"/>
          <w:szCs w:val="36"/>
        </w:rPr>
        <w:drawing>
          <wp:inline distT="0" distB="0" distL="0" distR="0">
            <wp:extent cx="1704975" cy="1257300"/>
            <wp:effectExtent l="19050" t="0" r="0" b="0"/>
            <wp:docPr id="1" name="Рисунок 1" descr="C:\Documents and Settings\Admin\Рабочий стол\Картинки на школьную тему\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на школьную тему\93.gif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01" w:rsidRPr="006E6BD4" w:rsidRDefault="008B4B01" w:rsidP="00DC2804">
      <w:pPr>
        <w:pStyle w:val="a3"/>
        <w:jc w:val="center"/>
        <w:rPr>
          <w:color w:val="FF0000"/>
        </w:rPr>
      </w:pPr>
      <w:r w:rsidRPr="006E6BD4">
        <w:rPr>
          <w:rStyle w:val="a4"/>
          <w:b/>
          <w:color w:val="FF0000"/>
          <w:sz w:val="36"/>
          <w:szCs w:val="36"/>
        </w:rPr>
        <w:t>Положение о НОУ</w:t>
      </w:r>
    </w:p>
    <w:p w:rsidR="008B4B01" w:rsidRPr="006E6BD4" w:rsidRDefault="00B84E69" w:rsidP="00B84E69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</w:t>
      </w:r>
      <w:r w:rsidR="008B4B01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</w:t>
      </w:r>
      <w:proofErr w:type="gramStart"/>
      <w:r w:rsidR="008B4B01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знаний</w:t>
      </w:r>
      <w:proofErr w:type="gramEnd"/>
      <w:r w:rsidR="008B4B01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как по отдельным предметам, так и в области современных научных знаний. </w:t>
      </w:r>
    </w:p>
    <w:p w:rsidR="008B4B01" w:rsidRPr="006E6BD4" w:rsidRDefault="008B4B01" w:rsidP="00B84E69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Непосредственное руководство научным обществом учащихся осуществляет директор или замдиректора.</w:t>
      </w:r>
    </w:p>
    <w:p w:rsidR="008B4B01" w:rsidRPr="006E6BD4" w:rsidRDefault="008B4B01" w:rsidP="00B84E69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Положение о НОУ должно быть рассмотрено на заседании Совета НОУ и принято общим собранием членов НОУ. </w:t>
      </w:r>
    </w:p>
    <w:p w:rsidR="008B4B01" w:rsidRPr="006E6BD4" w:rsidRDefault="008B4B01" w:rsidP="00B84E69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Собрание – это высший орган НОУ. Собрание проводится в начале учебного года (примерно в октябре) и только после того, как в  школе изучены научные интересы учащихся и их отношение к научной деятельности.</w:t>
      </w:r>
    </w:p>
    <w:p w:rsidR="008B4B01" w:rsidRPr="006E6BD4" w:rsidRDefault="008B4B01" w:rsidP="00B84E69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На общем собрании утверждается Совет НОУ.</w:t>
      </w:r>
    </w:p>
    <w:p w:rsidR="008B4B01" w:rsidRPr="006E6BD4" w:rsidRDefault="008B4B01" w:rsidP="00B84E69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Определяется состав каждой секции</w:t>
      </w:r>
    </w:p>
    <w:p w:rsidR="000F583C" w:rsidRPr="006E6BD4" w:rsidRDefault="008B4B01" w:rsidP="00B84E69">
      <w:pPr>
        <w:pStyle w:val="a5"/>
        <w:rPr>
          <w:color w:val="548DD4" w:themeColor="text2" w:themeTint="99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Утверждается название  НОУ</w:t>
      </w:r>
      <w:r w:rsidR="00B84E69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</w:p>
    <w:p w:rsidR="000F583C" w:rsidRPr="006E6BD4" w:rsidRDefault="008B4B01" w:rsidP="00B84E69">
      <w:pPr>
        <w:pStyle w:val="a3"/>
        <w:jc w:val="center"/>
        <w:rPr>
          <w:color w:val="FF0000"/>
        </w:rPr>
      </w:pPr>
      <w:r w:rsidRPr="006E6BD4">
        <w:rPr>
          <w:b/>
          <w:bCs/>
          <w:color w:val="FF0000"/>
        </w:rPr>
        <w:t> </w:t>
      </w:r>
      <w:r w:rsidR="000F583C" w:rsidRPr="006E6BD4">
        <w:rPr>
          <w:rStyle w:val="a4"/>
          <w:b/>
          <w:color w:val="FF0000"/>
          <w:sz w:val="36"/>
          <w:szCs w:val="36"/>
        </w:rPr>
        <w:t xml:space="preserve">Задачи НОУ </w:t>
      </w:r>
      <w:r w:rsidR="000F583C" w:rsidRPr="006E6BD4">
        <w:rPr>
          <w:color w:val="FF0000"/>
          <w:sz w:val="32"/>
          <w:szCs w:val="32"/>
        </w:rPr>
        <w:t> 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 xml:space="preserve">1. Диагностика одарённых детей и подростков. 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2. Раннее раскрытие интересов и склонностей учащихся к научно-поисковой и творческой деятельности. Углублённая подготовка к ним.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 xml:space="preserve">3. Воспитание активной гражданской позиции, высоких нравственных качеств и духовной культуры. </w:t>
      </w:r>
    </w:p>
    <w:p w:rsidR="000F583C" w:rsidRDefault="000F583C" w:rsidP="000F583C">
      <w:pPr>
        <w:pStyle w:val="a3"/>
        <w:jc w:val="center"/>
        <w:rPr>
          <w:rStyle w:val="a4"/>
          <w:b/>
          <w:color w:val="008000"/>
          <w:sz w:val="36"/>
          <w:szCs w:val="36"/>
        </w:rPr>
      </w:pPr>
    </w:p>
    <w:p w:rsidR="000F583C" w:rsidRPr="006E6BD4" w:rsidRDefault="000F583C" w:rsidP="000F583C">
      <w:pPr>
        <w:pStyle w:val="a3"/>
        <w:jc w:val="center"/>
        <w:rPr>
          <w:rStyle w:val="a4"/>
          <w:b/>
          <w:color w:val="FF0000"/>
          <w:sz w:val="36"/>
          <w:szCs w:val="36"/>
        </w:rPr>
      </w:pPr>
      <w:r w:rsidRPr="006E6BD4">
        <w:rPr>
          <w:rStyle w:val="a4"/>
          <w:b/>
          <w:color w:val="FF0000"/>
          <w:sz w:val="36"/>
          <w:szCs w:val="36"/>
        </w:rPr>
        <w:t xml:space="preserve">Членство в НОУ 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Членами НОУ могут быть:</w:t>
      </w:r>
    </w:p>
    <w:p w:rsidR="000F583C" w:rsidRPr="006E6BD4" w:rsidRDefault="000F583C" w:rsidP="000F583C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1. Победители внутришкольной научно-практической конференции и  олимпиады.</w:t>
      </w:r>
    </w:p>
    <w:p w:rsidR="00F37555" w:rsidRPr="006E6BD4" w:rsidRDefault="000F583C" w:rsidP="000F583C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2. Призеры и победители городских, областных и республиканских соревнований научных проектов школьников и  олимпиад.</w:t>
      </w:r>
    </w:p>
    <w:p w:rsidR="00F37555" w:rsidRPr="006E6BD4" w:rsidRDefault="000F583C" w:rsidP="000F583C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F37555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3.</w:t>
      </w: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Статус "Действительного члена НОУ" получают победители и призеры областных и республиканских соревнований научных проектов школьников и олимпиад. </w:t>
      </w:r>
    </w:p>
    <w:p w:rsidR="00F37555" w:rsidRPr="006E6BD4" w:rsidRDefault="00F37555" w:rsidP="000F583C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lastRenderedPageBreak/>
        <w:t>4.</w:t>
      </w:r>
      <w:r w:rsidR="000F583C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Победители внутришкольной  научно-практической конференции и олимпиады получают звание "Член-корреспондент НОУ". </w:t>
      </w:r>
    </w:p>
    <w:p w:rsidR="00F37555" w:rsidRPr="006E6BD4" w:rsidRDefault="00F37555" w:rsidP="000F583C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5.</w:t>
      </w:r>
      <w:r w:rsidR="000F583C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Учащемуся, дважды являющемуся призером областных или республиканских соревнований научных проектов школьников и  олимпиад,  присваивается звание "Почетный действительный член НОУ". </w:t>
      </w:r>
    </w:p>
    <w:p w:rsidR="000F583C" w:rsidRPr="006E6BD4" w:rsidRDefault="00F37555" w:rsidP="000F583C">
      <w:pPr>
        <w:pStyle w:val="a5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6.</w:t>
      </w:r>
      <w:r w:rsidR="000F583C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Прием в члены НОУ проводится на общем собрании по итогам прошедших</w:t>
      </w:r>
      <w:r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научных соревнований школьников и </w:t>
      </w:r>
      <w:r w:rsidR="000F583C" w:rsidRPr="006E6BD4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олимпиад.                               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 </w:t>
      </w:r>
    </w:p>
    <w:p w:rsidR="00F37555" w:rsidRDefault="000F583C" w:rsidP="000F583C">
      <w:pPr>
        <w:pStyle w:val="a3"/>
        <w:rPr>
          <w:b/>
          <w:sz w:val="32"/>
          <w:szCs w:val="32"/>
        </w:rPr>
      </w:pPr>
      <w:r w:rsidRPr="000F583C">
        <w:rPr>
          <w:b/>
          <w:sz w:val="32"/>
          <w:szCs w:val="32"/>
        </w:rPr>
        <w:t xml:space="preserve">                                </w:t>
      </w:r>
    </w:p>
    <w:p w:rsidR="000F583C" w:rsidRPr="006E6BD4" w:rsidRDefault="000F583C" w:rsidP="00F37555">
      <w:pPr>
        <w:pStyle w:val="a3"/>
        <w:jc w:val="center"/>
        <w:rPr>
          <w:color w:val="548DD4" w:themeColor="text2" w:themeTint="99"/>
          <w:sz w:val="32"/>
          <w:szCs w:val="32"/>
        </w:rPr>
      </w:pPr>
      <w:r w:rsidRPr="006E6BD4">
        <w:rPr>
          <w:rStyle w:val="a4"/>
          <w:b/>
          <w:color w:val="548DD4" w:themeColor="text2" w:themeTint="99"/>
          <w:sz w:val="36"/>
          <w:szCs w:val="36"/>
        </w:rPr>
        <w:t>Права членов НОУ:</w:t>
      </w:r>
    </w:p>
    <w:p w:rsidR="009D5F8B" w:rsidRPr="006E6BD4" w:rsidRDefault="009D5F8B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Член НОУ имеет право: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Выбрать форму выполнения научной работы (реферат, доклад и т. д.);</w:t>
      </w:r>
    </w:p>
    <w:p w:rsidR="000F583C" w:rsidRPr="006E6BD4" w:rsidRDefault="000F583C" w:rsidP="000F583C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Получить необходимую консультацию у своего руководителя;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Иметь индивидуальный график консультаций в процессе создания научной работы;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Получить рецензию на написанную научную работу у педагогов, компетентных в данной теме;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Выступить с окончательным вариантом научной работы на научно-исследовательской конференции в своем учебном заведении;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Представлять свою работу, получившую высокую оценку, на конференциях в городе, соревнованиях научных проектов школьников;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Опубликовать научную работу, получившую высокую оценку, в сборнике научных работ учащихся.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Ученик,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:rsidR="009D5F8B" w:rsidRPr="006E6BD4" w:rsidRDefault="009D5F8B" w:rsidP="009D5F8B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* Педагог — руководитель научной работы учащегося, которая получила высокую оценку, имеет право на материальное вознаграждение.</w:t>
      </w:r>
    </w:p>
    <w:p w:rsidR="008B4B01" w:rsidRPr="006E6BD4" w:rsidRDefault="008B4B01" w:rsidP="008B4B01">
      <w:pPr>
        <w:pStyle w:val="a3"/>
        <w:rPr>
          <w:color w:val="548DD4" w:themeColor="text2" w:themeTint="99"/>
        </w:rPr>
      </w:pPr>
    </w:p>
    <w:p w:rsidR="008B4B01" w:rsidRPr="006E6BD4" w:rsidRDefault="008B4B01" w:rsidP="008B4B01">
      <w:pPr>
        <w:pStyle w:val="a3"/>
        <w:rPr>
          <w:color w:val="548DD4" w:themeColor="text2" w:themeTint="99"/>
        </w:rPr>
      </w:pPr>
      <w:r w:rsidRPr="006E6BD4">
        <w:rPr>
          <w:color w:val="548DD4" w:themeColor="text2" w:themeTint="99"/>
        </w:rPr>
        <w:t> </w:t>
      </w:r>
    </w:p>
    <w:p w:rsidR="005F4FD5" w:rsidRPr="006E6BD4" w:rsidRDefault="005F4FD5">
      <w:pPr>
        <w:rPr>
          <w:color w:val="548DD4" w:themeColor="text2" w:themeTint="99"/>
        </w:rPr>
      </w:pPr>
    </w:p>
    <w:sectPr w:rsidR="005F4FD5" w:rsidRPr="006E6BD4" w:rsidSect="00D6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B01"/>
    <w:rsid w:val="000F583C"/>
    <w:rsid w:val="004F257A"/>
    <w:rsid w:val="005F4FD5"/>
    <w:rsid w:val="006E6BD4"/>
    <w:rsid w:val="008B4B01"/>
    <w:rsid w:val="009D5F8B"/>
    <w:rsid w:val="00B84E69"/>
    <w:rsid w:val="00D61B65"/>
    <w:rsid w:val="00DC2804"/>
    <w:rsid w:val="00DD124D"/>
    <w:rsid w:val="00F3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B4B01"/>
    <w:rPr>
      <w:i/>
      <w:iCs/>
    </w:rPr>
  </w:style>
  <w:style w:type="paragraph" w:styleId="a5">
    <w:name w:val="No Spacing"/>
    <w:uiPriority w:val="1"/>
    <w:qFormat/>
    <w:rsid w:val="000F583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94E256-7FA6-4D0F-9342-E887EB3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2011-12-18T14:43:00Z</dcterms:created>
  <dcterms:modified xsi:type="dcterms:W3CDTF">2011-12-18T17:50:00Z</dcterms:modified>
</cp:coreProperties>
</file>