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31D" w:rsidRPr="00D2731D" w:rsidRDefault="00D2731D" w:rsidP="00D2731D">
      <w:pPr>
        <w:pStyle w:val="a7"/>
        <w:jc w:val="center"/>
        <w:rPr>
          <w:b/>
          <w:lang w:eastAsia="ru-RU"/>
        </w:rPr>
      </w:pPr>
      <w:r w:rsidRPr="00D2731D">
        <w:rPr>
          <w:b/>
          <w:lang w:eastAsia="ru-RU"/>
        </w:rPr>
        <w:t>Закон РК «О религиозной деятельности и религиозных объединениях»  от 11.10.2011 г.</w:t>
      </w:r>
      <w:r w:rsidRPr="00D2731D">
        <w:rPr>
          <w:b/>
          <w:lang w:eastAsia="ru-RU"/>
        </w:rPr>
        <w:br/>
      </w:r>
    </w:p>
    <w:p w:rsidR="00D2731D" w:rsidRDefault="00D2731D" w:rsidP="00D2731D">
      <w:pPr>
        <w:pStyle w:val="a7"/>
        <w:rPr>
          <w:lang w:eastAsia="ru-RU"/>
        </w:rPr>
      </w:pPr>
      <w:r>
        <w:rPr>
          <w:lang w:eastAsia="ru-RU"/>
        </w:rPr>
        <w:t>Статья 3. Государство и религия</w:t>
      </w:r>
      <w:r>
        <w:rPr>
          <w:lang w:eastAsia="ru-RU"/>
        </w:rPr>
        <w:br/>
        <w:t xml:space="preserve">1. Государство отделено от религии и религиозных объединений. </w:t>
      </w:r>
    </w:p>
    <w:p w:rsidR="00D2731D" w:rsidRDefault="00D2731D" w:rsidP="00D2731D">
      <w:pPr>
        <w:pStyle w:val="a7"/>
        <w:rPr>
          <w:lang w:eastAsia="ru-RU"/>
        </w:rPr>
      </w:pPr>
    </w:p>
    <w:p w:rsidR="00D2731D" w:rsidRDefault="00D2731D" w:rsidP="00D2731D">
      <w:pPr>
        <w:pStyle w:val="a7"/>
        <w:rPr>
          <w:lang w:eastAsia="ru-RU"/>
        </w:rPr>
      </w:pPr>
      <w:r>
        <w:rPr>
          <w:lang w:eastAsia="ru-RU"/>
        </w:rPr>
        <w:t>3. Никакая религия не может устанавливаться в качестве государственной или обязательной.</w:t>
      </w:r>
    </w:p>
    <w:p w:rsidR="00D2731D" w:rsidRDefault="00D2731D" w:rsidP="00D2731D">
      <w:pPr>
        <w:pStyle w:val="a7"/>
        <w:rPr>
          <w:lang w:eastAsia="ru-RU"/>
        </w:rPr>
      </w:pPr>
    </w:p>
    <w:p w:rsidR="00D2731D" w:rsidRDefault="00D2731D" w:rsidP="00D2731D">
      <w:pPr>
        <w:pStyle w:val="a7"/>
        <w:rPr>
          <w:lang w:eastAsia="ru-RU"/>
        </w:rPr>
      </w:pPr>
      <w:r>
        <w:rPr>
          <w:lang w:eastAsia="ru-RU"/>
        </w:rPr>
        <w:t xml:space="preserve">4. </w:t>
      </w:r>
      <w:r w:rsidRPr="00D2731D">
        <w:rPr>
          <w:b/>
          <w:lang w:eastAsia="ru-RU"/>
        </w:rPr>
        <w:t>Система образования</w:t>
      </w:r>
      <w:r>
        <w:rPr>
          <w:lang w:eastAsia="ru-RU"/>
        </w:rPr>
        <w:t xml:space="preserve"> и воспитания в Республике </w:t>
      </w:r>
      <w:hyperlink r:id="rId5" w:history="1">
        <w:r>
          <w:rPr>
            <w:rStyle w:val="a3"/>
            <w:rFonts w:ascii="Times New Roman" w:eastAsia="Times New Roman" w:hAnsi="Times New Roman" w:cs="Times New Roman"/>
            <w:color w:val="336600"/>
            <w:sz w:val="24"/>
            <w:szCs w:val="24"/>
            <w:lang w:eastAsia="ru-RU"/>
          </w:rPr>
          <w:t>Казахстан</w:t>
        </w:r>
      </w:hyperlink>
      <w:r>
        <w:rPr>
          <w:lang w:eastAsia="ru-RU"/>
        </w:rPr>
        <w:t xml:space="preserve">, за исключением духовных (религиозных) организаций образования, </w:t>
      </w:r>
      <w:r w:rsidRPr="00D2731D">
        <w:rPr>
          <w:b/>
          <w:lang w:eastAsia="ru-RU"/>
        </w:rPr>
        <w:t>отделена от религии</w:t>
      </w:r>
      <w:r>
        <w:rPr>
          <w:lang w:eastAsia="ru-RU"/>
        </w:rPr>
        <w:t xml:space="preserve"> и религиозных объединений и </w:t>
      </w:r>
      <w:r w:rsidRPr="00D2731D">
        <w:rPr>
          <w:b/>
          <w:lang w:eastAsia="ru-RU"/>
        </w:rPr>
        <w:t>носит светский характер</w:t>
      </w:r>
      <w:r>
        <w:rPr>
          <w:lang w:eastAsia="ru-RU"/>
        </w:rPr>
        <w:t>.</w:t>
      </w:r>
    </w:p>
    <w:p w:rsidR="00D2731D" w:rsidRDefault="00D2731D" w:rsidP="00D2731D">
      <w:pPr>
        <w:pStyle w:val="a7"/>
        <w:rPr>
          <w:lang w:eastAsia="ru-RU"/>
        </w:rPr>
      </w:pPr>
    </w:p>
    <w:p w:rsidR="00D2731D" w:rsidRDefault="00D2731D" w:rsidP="00D2731D">
      <w:pPr>
        <w:pStyle w:val="a7"/>
        <w:rPr>
          <w:lang w:eastAsia="ru-RU"/>
        </w:rPr>
      </w:pPr>
      <w:r>
        <w:rPr>
          <w:lang w:eastAsia="ru-RU"/>
        </w:rPr>
        <w:t xml:space="preserve">8. </w:t>
      </w:r>
      <w:proofErr w:type="gramStart"/>
      <w:r>
        <w:rPr>
          <w:lang w:eastAsia="ru-RU"/>
        </w:rPr>
        <w:t xml:space="preserve">В соответствии с принципом отделения религии и религиозных объединений от государства </w:t>
      </w:r>
      <w:r w:rsidRPr="00D2731D">
        <w:rPr>
          <w:b/>
          <w:lang w:eastAsia="ru-RU"/>
        </w:rPr>
        <w:t>государство:</w:t>
      </w:r>
      <w:r>
        <w:rPr>
          <w:lang w:eastAsia="ru-RU"/>
        </w:rPr>
        <w:br/>
        <w:t>1</w:t>
      </w:r>
      <w:r w:rsidRPr="00D2731D">
        <w:rPr>
          <w:b/>
          <w:lang w:eastAsia="ru-RU"/>
        </w:rPr>
        <w:t>) не вмешивается в определение гражданином</w:t>
      </w:r>
      <w:r>
        <w:rPr>
          <w:lang w:eastAsia="ru-RU"/>
        </w:rPr>
        <w:t xml:space="preserve"> Республики </w:t>
      </w:r>
      <w:hyperlink r:id="rId6" w:history="1">
        <w:r>
          <w:rPr>
            <w:rStyle w:val="a3"/>
            <w:rFonts w:ascii="Times New Roman" w:eastAsia="Times New Roman" w:hAnsi="Times New Roman" w:cs="Times New Roman"/>
            <w:color w:val="336600"/>
            <w:sz w:val="24"/>
            <w:szCs w:val="24"/>
            <w:lang w:eastAsia="ru-RU"/>
          </w:rPr>
          <w:t>Казахстан</w:t>
        </w:r>
      </w:hyperlink>
      <w:r>
        <w:rPr>
          <w:lang w:eastAsia="ru-RU"/>
        </w:rPr>
        <w:t xml:space="preserve">, иностранцем и лицом без гражданства </w:t>
      </w:r>
      <w:r w:rsidRPr="00D2731D">
        <w:rPr>
          <w:b/>
          <w:lang w:eastAsia="ru-RU"/>
        </w:rPr>
        <w:t>своего отношения к религии и религиозной принадлежности</w:t>
      </w:r>
      <w:r>
        <w:rPr>
          <w:lang w:eastAsia="ru-RU"/>
        </w:rPr>
        <w:t xml:space="preserve">, </w:t>
      </w:r>
      <w:r w:rsidRPr="00D2731D">
        <w:rPr>
          <w:b/>
          <w:lang w:eastAsia="ru-RU"/>
        </w:rPr>
        <w:t>в воспитание детей родителями</w:t>
      </w:r>
      <w:r>
        <w:rPr>
          <w:lang w:eastAsia="ru-RU"/>
        </w:rPr>
        <w:t xml:space="preserve"> или иными их законными представителями </w:t>
      </w:r>
      <w:r w:rsidRPr="00D2731D">
        <w:rPr>
          <w:b/>
          <w:lang w:eastAsia="ru-RU"/>
        </w:rPr>
        <w:t>согласно своим убеждениям</w:t>
      </w:r>
      <w:r>
        <w:rPr>
          <w:lang w:eastAsia="ru-RU"/>
        </w:rPr>
        <w:t xml:space="preserve">, </w:t>
      </w:r>
      <w:r w:rsidRPr="00D2731D">
        <w:rPr>
          <w:b/>
          <w:u w:val="single"/>
          <w:lang w:eastAsia="ru-RU"/>
        </w:rPr>
        <w:t>за исключением случаев, когда такое воспитание угрожает жизни и здоровью ребенка, ущемляет его права и ограничивает</w:t>
      </w:r>
      <w:proofErr w:type="gramEnd"/>
      <w:r w:rsidRPr="00D2731D">
        <w:rPr>
          <w:b/>
          <w:u w:val="single"/>
          <w:lang w:eastAsia="ru-RU"/>
        </w:rPr>
        <w:t xml:space="preserve"> ответственность</w:t>
      </w:r>
      <w:r>
        <w:rPr>
          <w:u w:val="single"/>
          <w:lang w:eastAsia="ru-RU"/>
        </w:rPr>
        <w:t xml:space="preserve">, </w:t>
      </w:r>
      <w:r>
        <w:rPr>
          <w:lang w:eastAsia="ru-RU"/>
        </w:rPr>
        <w:t>а также направлено против конституционного строя, суверенитета и территориальной целостности Республики </w:t>
      </w:r>
      <w:hyperlink r:id="rId7" w:history="1">
        <w:r>
          <w:rPr>
            <w:rStyle w:val="a3"/>
            <w:rFonts w:ascii="Times New Roman" w:eastAsia="Times New Roman" w:hAnsi="Times New Roman" w:cs="Times New Roman"/>
            <w:color w:val="336600"/>
            <w:sz w:val="24"/>
            <w:szCs w:val="24"/>
            <w:lang w:eastAsia="ru-RU"/>
          </w:rPr>
          <w:t>Казахстан</w:t>
        </w:r>
      </w:hyperlink>
      <w:r>
        <w:rPr>
          <w:lang w:eastAsia="ru-RU"/>
        </w:rPr>
        <w:t>;</w:t>
      </w:r>
    </w:p>
    <w:p w:rsidR="00D2731D" w:rsidRDefault="00D2731D" w:rsidP="00D2731D">
      <w:pPr>
        <w:pStyle w:val="a7"/>
        <w:rPr>
          <w:lang w:eastAsia="ru-RU"/>
        </w:rPr>
      </w:pPr>
    </w:p>
    <w:p w:rsidR="00D2731D" w:rsidRDefault="00D2731D" w:rsidP="00D2731D">
      <w:pPr>
        <w:pStyle w:val="a7"/>
        <w:rPr>
          <w:lang w:eastAsia="ru-RU"/>
        </w:rPr>
      </w:pPr>
      <w:r>
        <w:rPr>
          <w:lang w:eastAsia="ru-RU"/>
        </w:rPr>
        <w:t>16</w:t>
      </w:r>
      <w:r w:rsidRPr="00D2731D">
        <w:rPr>
          <w:b/>
          <w:lang w:eastAsia="ru-RU"/>
        </w:rPr>
        <w:t>. Руководитель религиозного объединения обязан принять меры к недопущению вовлечения</w:t>
      </w:r>
      <w:r>
        <w:rPr>
          <w:lang w:eastAsia="ru-RU"/>
        </w:rPr>
        <w:t xml:space="preserve"> и (или) </w:t>
      </w:r>
      <w:r w:rsidRPr="00D2731D">
        <w:rPr>
          <w:lang w:eastAsia="ru-RU"/>
        </w:rPr>
        <w:t>участия</w:t>
      </w:r>
      <w:r w:rsidRPr="00D2731D">
        <w:rPr>
          <w:b/>
          <w:lang w:eastAsia="ru-RU"/>
        </w:rPr>
        <w:t xml:space="preserve"> несовершеннолетних в деятельности религиозного объединения при возражении одного из родителей несовершеннолетнего</w:t>
      </w:r>
      <w:r>
        <w:rPr>
          <w:lang w:eastAsia="ru-RU"/>
        </w:rPr>
        <w:t xml:space="preserve"> или иных его законных представителей.</w:t>
      </w:r>
    </w:p>
    <w:p w:rsidR="00D2731D" w:rsidRDefault="00D2731D" w:rsidP="00D2731D">
      <w:pPr>
        <w:pStyle w:val="a7"/>
        <w:rPr>
          <w:lang w:eastAsia="ru-RU"/>
        </w:rPr>
      </w:pPr>
    </w:p>
    <w:p w:rsidR="00D2731D" w:rsidRDefault="00D2731D" w:rsidP="00D2731D">
      <w:pPr>
        <w:pStyle w:val="a7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D2731D" w:rsidRDefault="00D2731D" w:rsidP="00D2731D">
      <w:pPr>
        <w:pStyle w:val="a7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D2731D" w:rsidRDefault="00D2731D" w:rsidP="00D2731D">
      <w:pPr>
        <w:pStyle w:val="a7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D2731D" w:rsidRDefault="00D2731D" w:rsidP="00D2731D">
      <w:pPr>
        <w:pStyle w:val="a7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Изменения и дополнения в законодательстве РК</w:t>
      </w:r>
    </w:p>
    <w:p w:rsidR="00D2731D" w:rsidRDefault="00D2731D" w:rsidP="00D2731D">
      <w:pPr>
        <w:pStyle w:val="a7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D2731D" w:rsidRDefault="00D2731D" w:rsidP="00D2731D">
      <w:pPr>
        <w:pStyle w:val="a7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Административный Кодекс РК от 30.01.2001 г.</w:t>
      </w:r>
    </w:p>
    <w:p w:rsidR="00D2731D" w:rsidRDefault="00D2731D" w:rsidP="00D2731D">
      <w:pPr>
        <w:pStyle w:val="a7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Статья 375 пункт 6:</w:t>
      </w:r>
    </w:p>
    <w:p w:rsidR="00D2731D" w:rsidRDefault="00D2731D" w:rsidP="00D2731D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Создание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организационных структур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религиозных объединений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в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государственных органах,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организациях образования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и здравоохранения -</w:t>
      </w:r>
    </w:p>
    <w:p w:rsidR="00D2731D" w:rsidRDefault="00D2731D" w:rsidP="00D2731D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влечет штраф на должностных лиц в размере ста месячных расчетных показателей, не руководителей государственных органов, организаций и учреждений – в размере двухсот месячных расчетных показателей. </w:t>
      </w:r>
    </w:p>
    <w:p w:rsidR="00D2731D" w:rsidRDefault="00D2731D" w:rsidP="00D2731D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2731D" w:rsidRDefault="00D2731D" w:rsidP="00D2731D">
      <w:pPr>
        <w:pStyle w:val="a7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Статья 375 пункт 7:</w:t>
      </w:r>
    </w:p>
    <w:p w:rsidR="00D2731D" w:rsidRDefault="00D2731D" w:rsidP="00D2731D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Руководство религиозным объединением лицом, назначенным иностранным религиозным центром без согласия с уполномоченным органом, а равно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непринятие руководителем религиозного объединения мер к недопущению вовлечения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и (или) участия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несовершеннолетних в деятельности религиозного объединения при возражении одного  из родителей несовершеннолетнего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или иных его законных представителей –</w:t>
      </w:r>
    </w:p>
    <w:p w:rsidR="00D2731D" w:rsidRDefault="00D2731D" w:rsidP="00D2731D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влекут штраф на граждан РК в размере пятидесяти месячных расчетных показателей, на иностранцев и лиц без гражданства – в размере пятидесяти месячных расчетных показателей с административным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выдворением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за пределы Республики.</w:t>
      </w:r>
    </w:p>
    <w:p w:rsidR="00D2731D" w:rsidRDefault="00D2731D" w:rsidP="00D2731D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2731D" w:rsidRDefault="00D2731D" w:rsidP="00D2731D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2731D" w:rsidRDefault="00D2731D" w:rsidP="00D2731D">
      <w:pPr>
        <w:pStyle w:val="a7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Закон РК «О правах ребенка в РК» от 08.08.2002 г.</w:t>
      </w:r>
    </w:p>
    <w:p w:rsidR="00D2731D" w:rsidRDefault="00D2731D" w:rsidP="00D2731D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2731D" w:rsidRDefault="00D2731D" w:rsidP="00D2731D">
      <w:pPr>
        <w:pStyle w:val="a7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Статья 19 дополнена пунктом 5:</w:t>
      </w:r>
    </w:p>
    <w:p w:rsidR="00D2731D" w:rsidRDefault="00D2731D" w:rsidP="00D2731D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Не допускаются проведение богослужений, религиозных обрядов, церемоний и (или) собраний, а также действия, направленные на распространение вероучений в детских оздоровительных, спортивных, творческих и иных организациях досуга, лагерях и санаториях.</w:t>
      </w:r>
    </w:p>
    <w:p w:rsidR="00D2731D" w:rsidRDefault="00D2731D" w:rsidP="00D2731D">
      <w:pPr>
        <w:pStyle w:val="a7"/>
        <w:rPr>
          <w:lang w:eastAsia="ru-RU"/>
        </w:rPr>
      </w:pPr>
    </w:p>
    <w:p w:rsidR="00D2731D" w:rsidRDefault="00D2731D" w:rsidP="00D2731D">
      <w:pPr>
        <w:pStyle w:val="a7"/>
        <w:rPr>
          <w:rFonts w:ascii="Verdana" w:hAnsi="Verdana"/>
          <w:sz w:val="14"/>
          <w:szCs w:val="14"/>
          <w:shd w:val="clear" w:color="auto" w:fill="FFFFFF"/>
          <w:lang w:eastAsia="ru-RU"/>
        </w:rPr>
      </w:pPr>
      <w:r>
        <w:rPr>
          <w:rFonts w:ascii="Verdana" w:hAnsi="Verdana"/>
          <w:sz w:val="14"/>
          <w:szCs w:val="14"/>
          <w:shd w:val="clear" w:color="auto" w:fill="FFFFFF"/>
          <w:lang w:eastAsia="ru-RU"/>
        </w:rPr>
        <w:br/>
      </w:r>
    </w:p>
    <w:p w:rsidR="00966C02" w:rsidRPr="00020E46" w:rsidRDefault="00966C02" w:rsidP="00020E46"/>
    <w:sectPr w:rsidR="00966C02" w:rsidRPr="00020E46" w:rsidSect="00D2731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963CF0"/>
    <w:multiLevelType w:val="multilevel"/>
    <w:tmpl w:val="08A02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characterSpacingControl w:val="doNotCompress"/>
  <w:compat/>
  <w:rsids>
    <w:rsidRoot w:val="00243C7D"/>
    <w:rsid w:val="00020E46"/>
    <w:rsid w:val="00243C7D"/>
    <w:rsid w:val="0025059B"/>
    <w:rsid w:val="00441A0E"/>
    <w:rsid w:val="00966C02"/>
    <w:rsid w:val="00AA7127"/>
    <w:rsid w:val="00D273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31D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3C7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243C7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3C7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43C7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sumname">
    <w:name w:val="sum_name"/>
    <w:basedOn w:val="a0"/>
    <w:rsid w:val="00243C7D"/>
  </w:style>
  <w:style w:type="character" w:styleId="a3">
    <w:name w:val="Hyperlink"/>
    <w:basedOn w:val="a0"/>
    <w:uiPriority w:val="99"/>
    <w:semiHidden/>
    <w:unhideWhenUsed/>
    <w:rsid w:val="00243C7D"/>
    <w:rPr>
      <w:color w:val="0000FF"/>
      <w:u w:val="single"/>
    </w:rPr>
  </w:style>
  <w:style w:type="character" w:customStyle="1" w:styleId="apple-converted-space">
    <w:name w:val="apple-converted-space"/>
    <w:basedOn w:val="a0"/>
    <w:rsid w:val="00243C7D"/>
  </w:style>
  <w:style w:type="character" w:customStyle="1" w:styleId="duration">
    <w:name w:val="duration"/>
    <w:basedOn w:val="a0"/>
    <w:rsid w:val="00243C7D"/>
  </w:style>
  <w:style w:type="character" w:customStyle="1" w:styleId="name">
    <w:name w:val="name"/>
    <w:basedOn w:val="a0"/>
    <w:rsid w:val="00243C7D"/>
  </w:style>
  <w:style w:type="character" w:customStyle="1" w:styleId="value">
    <w:name w:val="value"/>
    <w:basedOn w:val="a0"/>
    <w:rsid w:val="00243C7D"/>
  </w:style>
  <w:style w:type="character" w:customStyle="1" w:styleId="type">
    <w:name w:val="type"/>
    <w:basedOn w:val="a0"/>
    <w:rsid w:val="00243C7D"/>
  </w:style>
  <w:style w:type="paragraph" w:customStyle="1" w:styleId="instructions">
    <w:name w:val="instructions"/>
    <w:basedOn w:val="a"/>
    <w:rsid w:val="00243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43C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43C7D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243C7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243C7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6">
    <w:name w:val="Normal (Web)"/>
    <w:basedOn w:val="a"/>
    <w:uiPriority w:val="99"/>
    <w:unhideWhenUsed/>
    <w:rsid w:val="00243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yield">
    <w:name w:val="yield"/>
    <w:basedOn w:val="a0"/>
    <w:rsid w:val="00243C7D"/>
  </w:style>
  <w:style w:type="paragraph" w:customStyle="1" w:styleId="recipe-brief">
    <w:name w:val="recipe-brief"/>
    <w:basedOn w:val="a"/>
    <w:rsid w:val="00243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g-icon">
    <w:name w:val="g-icon"/>
    <w:basedOn w:val="a0"/>
    <w:rsid w:val="00243C7D"/>
  </w:style>
  <w:style w:type="paragraph" w:styleId="a7">
    <w:name w:val="No Spacing"/>
    <w:uiPriority w:val="1"/>
    <w:qFormat/>
    <w:rsid w:val="00D2731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101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61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9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60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290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251606">
                  <w:marLeft w:val="0"/>
                  <w:marRight w:val="209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280089">
                      <w:marLeft w:val="0"/>
                      <w:marRight w:val="0"/>
                      <w:marTop w:val="1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683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4216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061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176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272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619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045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635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212347">
                          <w:marLeft w:val="0"/>
                          <w:marRight w:val="0"/>
                          <w:marTop w:val="21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0739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1346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89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526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243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03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84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21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25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15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29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66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9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98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71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52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172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47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91065">
              <w:marLeft w:val="0"/>
              <w:marRight w:val="5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17893">
              <w:marLeft w:val="0"/>
              <w:marRight w:val="5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938313">
              <w:marLeft w:val="0"/>
              <w:marRight w:val="5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39004">
              <w:marLeft w:val="0"/>
              <w:marRight w:val="5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556363">
              <w:marLeft w:val="0"/>
              <w:marRight w:val="5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586707">
              <w:marLeft w:val="0"/>
              <w:marRight w:val="5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133515">
              <w:marLeft w:val="0"/>
              <w:marRight w:val="5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950654">
              <w:marLeft w:val="0"/>
              <w:marRight w:val="5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82952">
              <w:marLeft w:val="0"/>
              <w:marRight w:val="5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19766">
              <w:marLeft w:val="0"/>
              <w:marRight w:val="5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248489">
              <w:marLeft w:val="0"/>
              <w:marRight w:val="5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617859">
              <w:marLeft w:val="0"/>
              <w:marRight w:val="5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691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2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50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33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32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vainahkrg.kz/kazahsta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ainahkrg.kz/kazahstan" TargetMode="External"/><Relationship Id="rId5" Type="http://schemas.openxmlformats.org/officeDocument/2006/relationships/hyperlink" Target="http://www.vainahkrg.kz/kazahstan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433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Технодом</dc:creator>
  <cp:keywords/>
  <dc:description/>
  <cp:lastModifiedBy>Технодом</cp:lastModifiedBy>
  <cp:revision>7</cp:revision>
  <dcterms:created xsi:type="dcterms:W3CDTF">2012-01-20T10:49:00Z</dcterms:created>
  <dcterms:modified xsi:type="dcterms:W3CDTF">2012-01-20T12:55:00Z</dcterms:modified>
</cp:coreProperties>
</file>