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39" w:rsidRPr="00E41F39" w:rsidRDefault="00E41F39" w:rsidP="00E4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F39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Н.Назарбаева народу Казахстана.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41F39" w:rsidRPr="00E41F39" w:rsidTr="00E41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E41F39" w:rsidRPr="00E41F39" w:rsidRDefault="00E41F39" w:rsidP="00E4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Послание Президента Республики Казахстан Н.Назарбаева народу Казахстана. 14 декабря 2012 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ПОСЛАНИЕ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ПРЕЗИДЕНТА РЕСПУБЛИКИ КАЗАХСТАН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-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ЛИДЕРА НАЦИИ Н. А. НАЗАРБАЕВА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НАРОДУ КАЗАХСТАНА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СТРАТЕГИЯ «Казахстан-2050»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Новый политический курс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состоявшегося государства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СОДЕРЖАНИЕ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Сильное и успешное государство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Устойчивый процесс демократизации и либерализации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Согласие и мир различных социальных, этнических и религиозных групп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Национальная экономика. Наша роль в международном разделении труда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Сильная социальная политика, которая обеспечила      общественную стабильность и согласие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Страна, признанная мировым сообществом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Наша активная роль в продвижении режима ядерного   нераспространения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Стратегия Казахстан-2030. Основные итоги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 Десять глобальных вызовов ХХI века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Первый вызов – ускорение исторического времени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Второй вызов – глобальный демографический дисбаланс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Третий вызов – угроза глобальной продовольственной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Четвертый вызов – острый дефицит воды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Пятый вызов – глобальная энергетическая безопасность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Шестой вызов – исчерпаемость природных ресурсов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Седьмой вызов – Третья индустриальная  революция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Восьмой вызов – нарастающая социальная нестабильность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Девятый вызов – кризис ценностей нашей цивилизации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Десятый вызов – угроза новой мировой дестабилизации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Стратегия «Казахстан-2050» - Новый политический курс для нового Казахстана в быстро  меняющихся исторических условиях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1. Новая парадигма задач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2.  Куда мы идем? Цели нового политического курса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Всеобъемлющий экономический прагматизм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кадровая политика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макроэкономической политики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3.1. Бюджетная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3.2. Налоговая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3.3. Денежно-кредитная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3.4. Политика управления государственным и внешним долгом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инфраструктуры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системы управления государственными  активами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система управления природными ресурсами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План следующей фазы индустриализации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сельского хозяйства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 8.1. Развитие фермерства и МСБ в сельхозпереработке и торговле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Политика в отношении водных ресурсов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Всесторонняя поддержка предпринимательства – ведущей силы национальной экономики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малого и среднего бизнеса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Новая модель государственно-частного партнерства - «Сильный бизнес – сильное государство».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этап приватизации – изменение роли государства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Новые принципы социальной политики – социальные гарантии и личная ответственность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Новые принципы социальной политики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   1.1. Минимальный социальный стандарт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1.2. Адресная социальная поддержка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           1.3. Решение проблем социальных дисбалансов в регионах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1.4. Модернизация политики занятости и труда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Защита материнства. Обращение к женщинам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Защита детства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Здоровье нации – основа нашего успешного будущего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   4.1. Ключевые приоритеты в области здравоохранения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4.2. Новые подходы к обеспечению здоровья детей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  4.3. Улучшение системы медицинского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  4.4. Качество медицинского обслуживания на селе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    4.5. Развитие физкультуры и спорта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Приоритеты работы в сфере образования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 1.1. Продление программы «Балапан» до 2020 года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1.2. Развитие системы инженерного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 1.3. Развитие системы социальной ответственности в сфере образования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1.4. Модернизация методик образования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политика развития инновационных исследований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 2.1. Трансферт технологий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2.2. Кооперация науки и бизнеса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2.3. «Дорожная карта»  по формированию перспективных национальных кластеров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Обращение к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тип государственного 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1.1. Совершенствование системы госпланирования и прогнозирования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Децентрализация 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2.1. Разграничение ответственности и полномочий между центром и регионами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2.2. Концепция развития местного самоуправления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2.3. Выборность аульных акимов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Формирование профессионального госаппарата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           3.1. Второй этап административной реформы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система взаимодействия госаппарата с бизнес-сообществом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Внедрение принципа «нулевой терпимости» к беспорядку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Борьба с коррупцией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Реформа правоохранительных органов и спецслужб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Приоритеты модернизации внешней политики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экономической и торговой дипломатии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Укрепление региональной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Вклад в укрепление глобальной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Укрепление национальной обороноспособности и военной доктрины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 Новый казахстанский патриотизм – основа успеха нашего многонационального и многоконфессионального общества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казахстанский патриотизм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Равенство прав граждан всех этносов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Культура, традиции и самобытность 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Казахский язык и триединство язык 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Роль национальной интеллигенции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Религия в Казахстане XXI века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Каким я вижу Казахстан будущего?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Обращение к нации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мы собрались накануне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Дня Независимости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Вот уже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более 20 лет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 мы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гордостью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отмечаем этот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великий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праздник.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16 декабря 1991 года мы, народ Казахстана, выбрали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суверенитет, свободу, открытость миру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Сегодня эти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стали частью нашей повседневной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Тогда, в начале пути, все было совсем другим. Теперь же, благодаря нашим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общим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усилиям,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страна преобразилась, ее не узнать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мы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успешное государство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имеющее свое лицо, свои особенности и свою позицию.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Взятие первого рубежа досталось нам дорогой ценой.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 начала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XXI века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независим и уверен в себе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Изменения, происходящие в мире под влиянием затянувшегося глобального кризиса, нас не пугают. Мы к ним готовы. Теперь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наша задача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сохраняя все, чего мы достигли за годы суверенитета,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продолжить устойчивое развитие в XXI веке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– к 2050 году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общество благоденствия на основе сильного государства, развитой экономики и возможностей всеобщего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Сильное государство особенно важно для обеспечения условий ускоренного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Сильное государство занимается не политикой выживания, а политикой планирования, долгосрочного развития и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Поэтому именно сегодня, в канун празднования Дня Независимости, я обращаюсь к вам, мои дорогие сограждане,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новым Посланием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мое видение перспектив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развития нашей страны.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 – новый политический курс.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Ровно 15 лет назад мы приняли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Стратегию развития Казахстана до 2030 года.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был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1997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эти годы наша стратегия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как маяк освещала нам путь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позволяя идти вперед, не сбиваясь с главной цели.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Помните 1997 год?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 моего выступления в Парламенте были смятение и растерянность.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Многие задавались вопросами: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«Что это – пропаганда?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Обещание манны небесной?»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Настолько амбициозными казались поставленные тогда задачи.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Но, как говорится,  глаза боятся, а руки делают.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Перед нами стояла гигантская задача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переломить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ход событий. Построить новую страну.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Чтобы ее решить, мы должны были провести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тройную модернизацию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построить государство и совершить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прорыв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собственный путь.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этот путь был очерчен в Стратегии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Казахстан-2030».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Этот документ дал нам видение стратегических целей и задач, стал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важнейшим мировоззренческим прорывом.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Народная мудрость гласит: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Мақсат – жетiстiктiң желкенi». Только правильно поставленные цели приводят к успеху.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Сегодня для меня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большая честь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заявить о том, 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сделали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правильный выбор.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глобальный кризис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– 2009 годов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подтвердил это.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Казахстан устоял. Кризис не разрушил наши достижения и сделал нас сильнее.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Выбранная нами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политическая, социально-экономическая и внешнеполитическая модель развития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страны доказала свою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эффективность.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1. Сильное успешное государство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Наше главное достижение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мы создали независимый Казахстан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разделении ветвей власти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Построили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новую столицу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страны – Астану. Это современный город, который стал нашим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символом и гордостью.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EXPO-2017»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Этого бы не было, если бы не было Астаны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Устойчивый процесс демократизации и либерализации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движемся по ясной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формуле: «Сначала – экономика, потом -  политика»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Каждый этап политических реформ увязывается с уровнем развития экономики. Поэтому мы последовательно идем по пути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политической либерализации.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Только так можно модернизировать страну и сделать ее конкурентоспособной.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Шаг за шагом наше общество приближается к самым высоким стандартам в области демократизации и прав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закрепили  фундаментальные права и  свободы в Конституции страны. Сегодня все граждане Казахстана имеют равные права и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Согласие и мир различных социальных, этнических и религиозных групп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восстановили историческую справедливость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отношению к казахскому народу, нашей культуре и языку.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Несмотря на этническое, культурное и религиозное многообразие, мы сохранили в стране мир и политическую стабильность.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стал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родным домом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представителей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140 этносов и 17 конфессий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Гражданский мир и межнациональное согласие – наша главная ценность.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Мир и согласие, диалог культур и религий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многонациональной стране справедливо признаны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мировым эталоном.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Ассамблея народа Казахстана стала уникальной евразийской моделью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диалога культур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превратился в центр глобального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межконфессионального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4. Национальная экономика. Наша роль в международном разделении труда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первыми в Содружестве Независимых Государств сформировали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привлекли в страну более 160 миллиардов долларов иностранных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Сформированы базовые условия для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предпринимательской деятельности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современная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налоговая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система.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15 лет, минувших с момента принятия Стратегии-2030, наше государство вошло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пятерку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самых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динамично развивающихся стран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по итогам 2012 года мы войдем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число 50 крупнейших экономик планеты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объему ВВП.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признанные рейтинги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по которым все страны мира сверяют свое развитие. Шесть лет назад я поставил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общенациональную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задачу – войти в число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50-ти наиболее конкурентоспособных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стран мира. В рейтинге Всемирного экономического форума Казахстан уже занимает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 место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Сегодня мы в шаге от нашей цели.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Сильная социальная политика, которая обеспечила общественную стабильность и согласие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Главным критерием для меня всегда был и будет уровень жизни народа.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15 лет доходы казахстанцев выросли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16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Число граждан с доходом ниже прожиточного минимума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уменьшилось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7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число безработных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сократилось вдвое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заложили основы социальноориентированного общества.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удалось добиться заметного прогресса в деле улучшения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здоровья нации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повышения эффективности сферы здравоохранения реформирована ее система организации, управления и финансирования.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За последние пять лет материнская смертность снизилась почти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3 раза, в полтора раза возросла рождаемость.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Создаются равные возможности для получения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от дошкольного до высшего.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Благодаря нашей политике долгосрочных вложений в развитие человеческого потенциала мы сформировали нынешнее талантливое поколение молодежи.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 Страна, признанная мировым сообществом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мировой политике наша страна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ответственный и надежный партнер,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пользующийся бесспорным международным авторитетом.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играем важную роль в деле укрепления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глобальной безопасности,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поддерживаем мировое сообщество в борьбе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международным терроризмом, экстремизмом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незаконным оборотом наркотиков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инициировали созыв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Совещания по взаимодействию и мерам доверия в Азии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важной для нашей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безопасности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международной диалоговой площадки. Сегодня СВМДА объединяет 24 страны с населением более 3 миллиардов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Последние 2–3 года Республика Казахстан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председательствовала 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Организации по безопасности и сотрудничеству в Европе, Шанхайской организации сотрудничества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Организации исламского сотрудничества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Организации Договора о коллективной безопасности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 астанинском Экономическом форуме мы предложили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новый формат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G-global.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Суть этой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инициативы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объединить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усилия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деле создания справедливого и безопасного миропорядка.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вносим достойный вклад в обеспечение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глобальной энергетической и продовольственной безопасности. 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 Наша активная роль в продвижении режима ядерного нераспространения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инициативы по укреплению режима нераспространения ядерного оружия – это безусловный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вклад в мировую стабильность, порядок и безопасность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Первыми в мире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закрыв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Семипалатинский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ядерный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полигон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отказавшись от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атомного оружия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мы получили прочные международные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гарантии нашей безопасности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ведущих ядерных держав – США, России, Великобритании, Франции и КНР.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поддерживаем усилия мирового сообщества по противодействию угрозе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ядерного терроризма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Три года назад Генеральная Ассамблея ООН поддержала мое предложение об объявлении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29 августа Международным днем действий против ядерных испытаний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– признание нашей роли в глобальной политике.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Благодаря такой ответственной политике Казахстан по праву признан лидером режима нераспространения, моделью для других государств.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8. Стратегия «Казахстан-2030». Основные итоги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Стратегии «Казахстан-2030» мы запланировали успех нашей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 сегодня для меня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большая честь подвести итоги реализации Стратегии-2030, которую по целому ряду параметров нам удалось выполнить досрочно.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НАЦИОНАЛЬНАЯ БЕЗОПАСНОСТЬ. Перед нами стояла задача развивать Казахстан при сохранении территориальной целостности.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удалось сделать больше, чем планировалось.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Впервые в истории наше государство обрело четкие,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международно признанные границы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Делимитирована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государственная граница – а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километров.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надежно контролирует ситуацию в своей акватории Каспийского моря.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Отныне снята угроза возникновения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любых территориальных споров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будущем. Мы не оставили для потомков спорных территорий с соседями.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создали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сильную, современную, обороноспособную армию, эффективную правоохранительную систему, которые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обеспечивают безопасность личности, общества и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Наша политика была успешной.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последовательно формируем институты гражданского общества на основе демократической модели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развития. Учрежден  институт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омбудсмена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правам человека.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Если раньше у нас никогда не было многопартийности, то сейчас в стране действуют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партии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представляющие весь политический спектр. У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многопартийный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Парламент, Правительство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парламентского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большинства.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Развивается гражданское общество, функционируют независимые СМИ. Работает свыше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тысяч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НПО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самой различной направленности. Выходит около 2,5 тысячи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около 90% из них – частные.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сегодня является важным международным центром межкультурного и межконфессионального диалога.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Именно на нашей земле состоялись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первые четыре съезда лидеров мировых и традиционных религий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ХХI  веке Казахстан должен стать мостом для диалога и взаимодействия Востока и Запада.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удалось решить эту задачу в кратчайшие по историческим меркам сроки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Именно в Стратегии «Казахстан-2030» акцент был перенесен на экономический рост.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за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 лет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объем национальной экономики вырос  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1,7 триллиона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в 1997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 триллионов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в 2011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ВВП страны возрос более чем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16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С 1999 года ежегодный прирост ВВП Казахстана составил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7,6%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обогнал передовые развивающиеся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ВВП на душу населения вырос более чем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 – с 1 500 долларов США в 1998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долларов США в 2012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с самого начала стал лидером в СНГ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 объему привлеченных прямых иностранных инвестиций на душу населения.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уже 9200 долларов США.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добились роста внешней торговли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12 раз, а объемов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производства промышленной продукции - 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 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эти годы добыча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нефти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увеличилась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3 раза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природного газа –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Доходы от сырьевых ресурсов мы направили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Национальный фонд.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– наш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надежный щит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возможных экономических и финансовых потрясений. 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гарантия безопасности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нынешних и будущих поколений.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рамках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форсированной индустриализации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с 2010 года реализовано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397 инвестиционных проектов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общей стоимостью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1 797 миллиардов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и создано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рабочих мест.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два года реализации программы «Дорожная карта бизнеса-2020» одобрено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225 проектов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общим объемом кредитов на сумму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101,2 миллиардов тенге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мы – динамичная страна со средним уровнем дохода населения и динамично растущей экономикой.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(4)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Результаты проделанной работы налицо.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Среднемесячная заработная плата возросла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9,3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раза. Средний размер пенсионных выплат увеличился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 возросли номинальные денежные доходы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Ежегодно увеличивается объем финансирования здравоохранения. Если в 1999 году финансирование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составляло 46 миллиардов тенге, то в 2011 году – 631 миллиардов тенге.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медицинский кластер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 всех регионах страны создаются необходимые условия для получения качественных медицинских услуг.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Ускоренными темпами развивается транспортная медицина, обеспечивающая медицинскими услугами самые отдаленные районы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Национальная скрининговая система позволяет выявлять и предотвращать заболевания на ранних стадиях.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Введено бесплатное и льготное лекарственное обеспечение.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15 лет численность населения увеличилась с 14 почти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 миллионов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Продолжительность жизни выросла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последовательно проводим курс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развитие доступного и качественного образования.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Реализация программы «Балапан» позволила нам увеличить охват детей дошкольным образованием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65,4%.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Введена обязательная предшкольная подготовка, сегодня ею охвачено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94,7%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дошкольников.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1997 года по всей республике построено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942 школы,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758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больниц и других объектов здравоохранения.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развиваем 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интеллектуальных школ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профессионально-технических колледжей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мирового уровня.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12 лет увеличилось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182%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количество грантов для получения высшего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1993 году мы приняли уникальную программу «Болашак», благодаря которой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талантливых молодых людей получили блестящее образование в лучших университетах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Астане создан современный научно-исследовательский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университет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работающий по международным стандартам.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(5)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были создать современную, эффективную нефтегазовую и горнодобывающую отрасли экономики.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справились с этой задачей.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мы используем доходы сырьевого сектора для построения новой экономики будущего.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Наблюдается устойчивая динамика роста доли нефтегазовой отрасли в ВВП страны, которая выросла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1997 году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14,7%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2006 году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25,8%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2011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(6)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ИНФРАСТРУКТУРА, В ОСОБЕННОСТИ ТРАНСПОРТ И СВЯЗЬ. Мы ставили задачу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развивать инфраструктуру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дало работу многим казахстанцам, встроило нас в систему региональных и глобальных хозяйственных связей.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«Электронное правительство» заметно облегчило взаимодействие граждан с государством.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11 лет на развитие автодорожной отрасли выделено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1 263,1 миллиардов тенге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За эти годы построено и реконструировано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48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тысяч километров дорог общего пользования, а также 1 100 километров железных дорог.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В настоящее время мы возрождаем Новый Шелковый путь, создавая магистральный транспортный коридор Западная Европа – Западный Китай.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Азиатского субконтинента. Мы начали строительство железной дороги Жезказган -  Бейнеу.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(7)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удалось совершить своего рода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революцию в госуправлении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переориентировать ее на повышение качества оказания госуслуг населению.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Таким образом, основные задачи, поставленные Стратегией-2030, выполнены, другие в процессе выполнения.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каждый из нас может сказать: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Стратегия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2030 сработала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современный Казахстан состоялся.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результат нашего единения, упорного, кропотливого труда, живое воплощение наших устремлений и надежд».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все испытываем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гордость за свои достижения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Теперь перед нами стоит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новая задача.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усилить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вектор дальнейшего развития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нашего государства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долгосрочный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период.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Десять глобальных вызовов ХХI века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настоящее время человечество сталкивается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новыми глобальными вызовами.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нашей страны и региона я выделяю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основных вызовов. Мы обязаны учитывать каждый из них, если планируем и дальше добиваться новых успехов в своем развитии.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Первый вызов – ускорение исторического времени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Историческое время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стремительно ускорилось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Мир интенсивно трансформируется, и скорость происходящих изменений поражает.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60 лет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численность населения Земли утроилась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к 2050 году достигнет 9 миллиардов человек. За тот же период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мировой ВВП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вырос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20 с небольшим лет мы провели модернизацию всех сфер жизни общества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очень высоком темпе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  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сделали то, на что многим другим странам потребовалось 100, а то и 150 лет.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Второй вызов – глобальный демографический дисбаланс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каждым днем обостряется глобальный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демографический дисбаланс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Нарастающий демографический дисбаланс формирует новые миграционные волны и усиливает социальную напряженность по всему миру.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 повседневной жизни.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для этого создать все возможности, обеспечить самые благоприятные условия.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Третий вызов – угроза глобальной продовольственной безопасности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Высокие темпы роста мирового народонаселения резко обостряют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продовольственную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проблему.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сегодня в мире десятки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миллионов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нас в этом вызове кроются огромные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уже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входим в число крупнейших экспортеров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Четвертый вызов – острый дефицит воды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Мировые водные ресурсы также находятся под большим давлением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60 лет на планете потребление питьевой воды возросло в 8 раз. К середине столетия многие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страны будут вынуждены импортировать воду.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Пятый вызов – глобальная энергетическая безопасность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развитые страны увеличивают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инвестиции в альтернативные и «зеленые» энергетические технологии.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к 2050 году их применение позволит генерировать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50%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всей потребляемой энергии.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Очевидно, что постепенно подходит к своему концу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эпоха углеводородной экономики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является одним из ключевых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элементов глобальной энергетической безопасности.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страна, обладающая крупными запасами нефти и газа мирового уровня, ни на шаг не будет отступать от своей политики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надежного стратегического партнерства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взаимовыгодного международного сотрудничества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энергетической сфере.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Шестой вызов – исчерпаемость природных ресурсов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принципиально важно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переосмыслить наше отношение к своим природным богатствам.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научиться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правильно ими управлять, накапливая доходы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их продажи в казне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 самое главное – максимально эффективно трансформировать природные богатства нашей страны в устойчивый экономический рост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Седьмой вызов – Третья индустриальная революция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Человечество находится на пороге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Третьей индустриальной революции,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которая меняет само понятие производства. Технологические открытия кардинально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меняют структуру и потребности мировых рынков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Мы живем уже в совершенно иной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технологической реальности, нежели ранее.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быть активными участниками этих процессов.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Восьмой вызов – нарастающая социальная нестабильность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настоящее время одна из самых больших мировых проблем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усиливающаяся социальная нестабильность.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Ее основная причина  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социальное неравенство.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в мире около двухсот миллионов людей не могут найти работу. Даже в Европейском союзе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безработица находится на самом высоком уровне за последние десятилетия и провоцирует многочисленные массовые беспорядки.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менее мы не можем почивать на лаврах.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Поэтому на повестку дня выдвигается вопрос социальной безопасности и социальной стабильности. Важная для нас задача – укрепить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социальную стабильность в нашем обществе.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Девятый вызов – кризис ценностей нашей цивилизации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мультикультурализма.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  мы обратили в свое преимущество.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научиться жить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сосуществовании культур и религий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Мы должны быть привержены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диалогу культур и цивилизаций.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Только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диалоге с другими нациями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страна сможет достичь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успеха и влияния в будущем.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XXI веке Казахстан должен укрепить свои позиции регионального лидера и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мостом для диалога и взаимодействия Востока и Запада.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Десятый вызов – угроза новой мировой дестабилизации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мы видим, что происходит сейчас в мире. Это не новая волна кризиса, 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продолжение кризиса 2007 – 2009 годов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из которого мировая экономика еще не вышла.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Возможная рецессия в ЕС и/или США может привести к снижению потребностей развитых стран в сырьевых ресурсах.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этой связи мы должны выработать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продуманный, согласованный и скоординированный курс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всех ветвей власти, государства и общества с тем, чтобы быть во всеоружии при любом сценарии развития международной ситуации.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Стратегия «Казахстан-2050» – новый политический курс для нового Казахстана в быстро меняющихся исторических условиях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1. Парадигма задач, которые нам предстоит решать, качественно изменилась.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Чтобы достойно принять новые вызовы, рамок Стратегии-2030 уже недостаточно. Нам важно расширить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горизонт планирования 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15 лет назад, совершить очередной мировоззренческий прорыв.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Во-вторых,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Стратегия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Казахстан-2030» была создана для периода становления нашей государственности. По своим базовым параметрам она выполнена.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Стратегия-2030 создавалась в 1997 году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открытый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документ. Мы изначально закладывали в нее возможность корректировки.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ее разработок я предлагаю выстроить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новый политический курс нации до 2050 года,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 год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не просто символичная дата.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реальный срок, на который сегодня ориентируется мировое сообщество.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ООН разработан Глобальный прогноз развития цивилизаций до 2050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Прогнозный доклад до 2050 года обнародован Всемирной продовольственной организацией.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Даже крупные транснациональные компании разрабатывают стратегии развития на полвека вперед.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они уже трудятся или завершают учебу в вузах.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 через два-три года уже начнет появляться второе поколение независимости.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Поэтому нам важно уже сейчас думать о том, чтобы дать им верные ориентиры.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- к 2050 году войти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число 30-ти самых развитых государств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достижения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наша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Казахстанская модель развития должны стать основой нового политического курса.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Стратегия Казахстан-2050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гармоничное развитие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Стратегии Казахстан-2030 на новом этапе. Это ответ на вопрос,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кто мы, куда идем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где хотим быть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 2050 году. Уверен,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молодое поколение интересует именно это.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Исходя из всего этого, я предлагаю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проект Нового политического курса нации до 2050 года. Это и будет моим Посланием народу Казахстана.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2. Куда мы идем?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к 2050 году должен находиться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тридцатке самых развитых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Среди развивающихся стран конкуренция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место в этом клубе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будет ожесточенной.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Нация должна быть готова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глобальному экономическому противоборству,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ясно осознавая, что место под солнцем гарантировано лишь сильнейшим.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Мы должны работать целеустремленно и вдохновенно, не упуская из вида наши первостепенные цели: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Дальнейшее развитие и укрепление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государственности.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Переход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новые принципы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экономической политики.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Всесторонняя поддержка предпринимательства – ведущей силы национальной экономики.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Формирование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новой социальной модели.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Создание современных и эффективных систем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образования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здравоохранения. 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Повышение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ответственности, эффективности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функциональности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государственного аппарата.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Выстраивание адекватной новым вызовам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международной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оборонной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политики.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я также назову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первоочередные задачи 2013 года,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обеспечат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успешный старт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Нового политического курса- 2050.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соответствии с этими задачами Правительству необходимо незамедлительно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Общенациональный план действий в 2013 году.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Этот важнейший документ должен включать в себя конкретные поручения и предусматривать персональную ответственность руководителей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исполнительной, законодательной и судебной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ветвей власти. Администрация Президента должна взять на особый контроль ход его подготовки и последующей реализации.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 сейчас я хотел бы 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свое видение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основных направлений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Стратегии "Казахстан-2050".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Всеобъемлющий экономический прагматизм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Суть экономической политики нового курса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всеобъемлющий экономический прагматизм.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Фактически, это кардинальная ломка наших сегодняшних взглядов и подходов.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Что это означает?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Третье.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Создание благоприятного инвестиционного климата с целью наращивания экономического потенциала. Прибыльность и возврат от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Четвертое.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Новая кадровая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Ключевое условие успеха новой экономической политики должно быть подкреплено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кадрами.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этого мы должны:</w:t>
            </w:r>
          </w:p>
          <w:p w:rsidR="00E41F39" w:rsidRPr="00E41F39" w:rsidRDefault="00E41F39" w:rsidP="00E41F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Совершенствовать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управленческий ресурс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 резервы для этого у нас есть.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внедрять современные инструменты менеджмента и принципы корпоративного управления в государственном секторе.</w:t>
            </w:r>
          </w:p>
          <w:p w:rsidR="00E41F39" w:rsidRPr="00E41F39" w:rsidRDefault="00E41F39" w:rsidP="00E41F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Одновременно с этим нам следует извлекать пользу из международного разделения труда, в частности привлекать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внешний кадровый ресурс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реализации некоторых задач нашего нового курса через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аутсорсинга.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также привлекать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лучших иностранных специалистов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открытом рынке и приглашать их работать к нам в страну. 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Использование управленческих кадров с обширным международным опытом и знаниями даст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двойной эффект: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не только модернизируем менеджмент нашего производства, но и обучим наши отечественные кадры.   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новая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практика.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Принципиально важно поэтапно, до 2050 года, обеспечить решение следующих задач: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Во-первых, должна быть модернизирована макроэкономическая политика государства.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Бюджетная политика</w:t>
            </w:r>
          </w:p>
          <w:p w:rsidR="00E41F39" w:rsidRPr="00E41F39" w:rsidRDefault="00E41F39" w:rsidP="00E41F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      </w:r>
          </w:p>
          <w:p w:rsidR="00E41F39" w:rsidRPr="00E41F39" w:rsidRDefault="00E41F39" w:rsidP="00E41F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      </w:r>
          </w:p>
          <w:p w:rsidR="00E41F39" w:rsidRPr="00E41F39" w:rsidRDefault="00E41F39" w:rsidP="00E41F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Налоговая политика</w:t>
            </w:r>
          </w:p>
          <w:p w:rsidR="00E41F39" w:rsidRPr="00E41F39" w:rsidRDefault="00E41F39" w:rsidP="00E41F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      </w:r>
          </w:p>
          <w:p w:rsidR="00E41F39" w:rsidRPr="00E41F39" w:rsidRDefault="00E41F39" w:rsidP="00E41F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продолжить политику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либерализации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налогового и систематизации таможенного администрирования. Необходимо упростить и минимизировать налоговую отчетность.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стимулировать участников рынка к конкуренции, а не к поиску способов ухода от налогов.</w:t>
            </w:r>
          </w:p>
          <w:p w:rsidR="00E41F39" w:rsidRPr="00E41F39" w:rsidRDefault="00E41F39" w:rsidP="00E41F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пять лет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всем необходимо перейти на режим электронной отчетности онлайн.</w:t>
            </w:r>
          </w:p>
          <w:p w:rsidR="00E41F39" w:rsidRPr="00E41F39" w:rsidRDefault="00E41F39" w:rsidP="00E41F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      </w:r>
          </w:p>
          <w:p w:rsidR="00E41F39" w:rsidRPr="00E41F39" w:rsidRDefault="00E41F39" w:rsidP="00E41F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Новая налоговая политика должна иметь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социальную направленность.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необходимо, начиная с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2015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Денежно-кредитная политика</w:t>
            </w:r>
          </w:p>
          <w:p w:rsidR="00E41F39" w:rsidRPr="00E41F39" w:rsidRDefault="00E41F39" w:rsidP="00E41F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неблагоприятную обстановку в мировой экономике,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будем обеспечить защиту доходов каждого казахстанца и удерживать приемлемый для экономического роста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уровень инфляции.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года.</w:t>
            </w:r>
          </w:p>
          <w:p w:rsidR="00E41F39" w:rsidRPr="00E41F39" w:rsidRDefault="00E41F39" w:rsidP="00E41F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новую систему денежно-кредитной политики,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направленную на обеспечение экономики необходимыми денежными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Политика управления государственным и внешним долгом </w:t>
            </w:r>
          </w:p>
          <w:p w:rsidR="00E41F39" w:rsidRPr="00E41F39" w:rsidRDefault="00E41F39" w:rsidP="00E41F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Мы должны держать на постоянном контроле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уровень государственного долга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снизить бюджетный дефицит относительно ВВП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2,1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%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1,5%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Государственный долг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      </w:r>
          </w:p>
          <w:p w:rsidR="00E41F39" w:rsidRPr="00E41F39" w:rsidRDefault="00E41F39" w:rsidP="00E41F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жестко контролировать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уровень долга квазигосударственного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сектора экономики.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Во-вторых, принципиально новым должен стать наш подход к развитию инфраструктуры.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Инфраструктура должна расширять возможности экономического роста. Развивать инфраструктуру необходимо в двух направлениях: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интегрировать национальную экономику в глобальную среду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двигаться в регионы внутри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Важно сосредоточить внимание на выходе за пределы страны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создания производственных транспортно-логистических объектов за пределами  Казахстана,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тщательно просчитывая свои выгоды.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выйти за рамки существующих представлений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совместные предприятия в регионе и во всем мире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«Глобальная инфраструктурная интеграция». 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развивать наш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транзитный потенциал.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реализуется ряд крупных общенациональных инфраструктурных проектов, результатом которых должно стать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увеличение транзитных перевозок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через Казахстан к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2020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два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раза.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 2050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эта цифра должна увеличиться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раз.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должно быть подчинено ключевой задаче – продвижению нашего экспорта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на те мировые рынки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где будет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долгосрочный спрос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нашу продукцию и услуги.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Создание инфраструктуры также должно быть подчинено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закону рентабельности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Необходимо строить только там, где строительство приведет к развитию новых бизнесов и созданию рабочих мест.</w:t>
            </w:r>
          </w:p>
          <w:p w:rsidR="00E41F39" w:rsidRPr="00E41F39" w:rsidRDefault="00E41F39" w:rsidP="00E41F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Внутри страны мы должны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«инфраструктурные центры»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      </w:r>
          </w:p>
          <w:p w:rsidR="00E41F39" w:rsidRPr="00E41F39" w:rsidRDefault="00E41F39" w:rsidP="00E41F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Правительству разработать и принять в 2013 году государственную программу по развитию инфраструктуры.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модернизация системы управления государственными активами.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Казахстан – небольшая, в мировых масштабах, экономика. И нужно ею управлять очень эффективно. Страна должна работать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единая корпорация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государство должно быть 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ядром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 Сила корпоративного мышления кроется в том,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 процессы рассматриваются как единое целое.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Государственные управленцы всех уровней должны научиться такому бизнес-мышлению.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Еще раз повторяю: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нужно не просто распределять бюджет страны, а инвестировать продуманно и выверенно.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Главный критерий эффективности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уровень отдачи от наших вложений.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Чем быстрее мы сможем нарастить производственный потенциал страны, тем быстрее Казахстан станет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полноценным игроком,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 не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придатком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международного рынка.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«Локомотивом»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перехода к новой экономической политике должен стать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Национальный фонд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рационально и продуманно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Государство в лице нацкомпаний должно стимулировать развитие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экономики будущего,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учитывающей сектора, которые появятся в результате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Третьей индустриальной революции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Отечественная индустрия должна потреблять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новейшие композитные материалы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которые мы должны производить у себя в стране.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Государство должно стимулировать развитие транзитного потенциала в сфере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информационных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технологий.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2030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мы должны пропускать через Казахстан не менее 2 - 3% мировых информационных потоков.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эта цифра должна как минимум удвоиться.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стимулировать частные компании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вкладывать свои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средства в исследования и инновации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Хотел бы особо подчеркнуть: внедрение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инноваций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очень важно, но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 самоцель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      </w:r>
          </w:p>
          <w:p w:rsidR="00E41F39" w:rsidRPr="00E41F39" w:rsidRDefault="00E41F39" w:rsidP="00E41F3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покончить с практикой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избирательной поддержки отдельных компаний или отраслей.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В-четвертых, необходимо внедрить принципиально новую систему управления природными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      </w:r>
          </w:p>
          <w:p w:rsidR="00E41F39" w:rsidRPr="00E41F39" w:rsidRDefault="00E41F39" w:rsidP="00E41F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сейчас необходимо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максимальное ускорение выхода сырья на международные рынки,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в случае нового финансового краха будут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дестабилизированы.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 основные импортеры могут значительно сократить закупки сырья, а цены могут резко упасть. Наша 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опережающая стратегия позволит до начала дестабилизации рынков  очень быстро накапливать средства,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которые потом помогут стране пережить период возможного глобального кризиса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Технологическая революция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меняет структуру потребления сырья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наращивать темпы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добычи и поставки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мировые рынки природных ресурсов с тем, чтобы использовать нынешний высокий мировой спрос в интересах страны.</w:t>
            </w:r>
          </w:p>
          <w:p w:rsidR="00E41F39" w:rsidRPr="00E41F39" w:rsidRDefault="00E41F39" w:rsidP="00E41F3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Оставаясь крупным игроком на рынке углеводородного сырья,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развивать производство альтернативных видов энергии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активно внедрять технологии, использующие энергию солнца и ветра. Все возможности для этого у нас есть.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в стране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альтернативные и возобновляемые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виды энергии должно приходиться не менее половины всего совокупного энергопотребления.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Если нация хочет пользоваться доходами от сырьевых ресурсов через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лет, 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готовиться к этому нужно уже сейчас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Нам необходимо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специальную стратегию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определить приоритеты, партнеров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чтобы распланировать всю работу на все предстоящие годы так, как это делают все крупные корпорации и концерны.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главный урок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из нашей собственной истории: подготовку и переговоры по Кашагану мы начали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почти 20 лет назад, а результаты начинаем получать только сейчас.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     Основные направления разработки стратегии:</w:t>
            </w:r>
          </w:p>
          <w:p w:rsidR="00E41F39" w:rsidRPr="00E41F39" w:rsidRDefault="00E41F39" w:rsidP="00E41F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того чтобы регионы были заинтересованы в привлечении инвестиций,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необходимо отменить мораторий на недропользование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перейти от простых поставок сырья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сотрудничеству в области переработки энергоресурсов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обмену новейшими технологиями.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2025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мы должны полностью обеспечить собственный рынок горюче-смазочными материалами в соответствии с новыми стандартами экологичности.   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привлекать инвесторов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на условиях поставки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в обмен на создание новейших производств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территории нашей страны.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должен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региональным магнитом для инвестиций.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добывающие предприятия должны внедрять только экологически безвредные производства.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соотечественники!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В интересах будущего нации и безопасности государства нужно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стратегический «резерв» углеводородного сырья.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В-пятых, нам необходим план следующей фазы индустриализации.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Через два года завершится первая пятилетка реализации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форсированной инновационной индустриализации.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Правительство должно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детальный план следующей фазы индустриализации.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Необходим сценарий развития перспективных технологических направлений.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доля несырьевого экспорта в общем объеме экспорта должна увеличиться в два раза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2025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и в три раза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2040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Что для этого нужно сделать?</w:t>
            </w:r>
          </w:p>
          <w:p w:rsidR="00E41F39" w:rsidRPr="00E41F39" w:rsidRDefault="00E41F39" w:rsidP="00E41F3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Казахстан должен полностью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обновить свои производственные активы в соответствии с самыми новейшими технологическими стандартами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деструктивных эффектов деиндустриализации,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особенно с учетом перспективы вступления в ВТО.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Отечественные товары должны стать конкурентоспособными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этом, в этом экономически-интеграционном процессе Казахстан не потеряет ни части своего политического суверенитета.</w:t>
            </w:r>
          </w:p>
          <w:p w:rsidR="00E41F39" w:rsidRPr="00E41F39" w:rsidRDefault="00E41F39" w:rsidP="00E41F3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развивать новые производства с упором на расширение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несырьевого сектора,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ориентированного на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экспорт.</w:t>
            </w:r>
          </w:p>
          <w:p w:rsidR="00E41F39" w:rsidRPr="00E41F39" w:rsidRDefault="00E41F39" w:rsidP="00E41F3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сфокусировать Госпрограмму по форсированному индустриально-инновационному развитию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 импорт промышленных мощностей и обмен технологиями.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этого нам нужна подпрограмма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созданию и развитию совместных международных компаний и выгодных для страны партнерств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2030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Казахстан должен расширить свою нишу на мировом рынке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космических услуг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      </w:r>
          </w:p>
          <w:p w:rsidR="00E41F39" w:rsidRPr="00E41F39" w:rsidRDefault="00E41F39" w:rsidP="00E41F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продолжить развитие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двух ведущих инновационных кластеров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Назарбаев Университета и Парка инновационных технологий. Нам нужно ускоренно переходить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низкоуглеродной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Предлагаю создать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международную организацию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«Зеленый мост»,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 также начать реализацию проекта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Green4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базе четырех городов-спутников вокруг Алматы.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 Мощный импульс к переходу страны на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зеленый» путь развития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дать предстоящая выставка 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ЭКСПО-2017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я поднял самые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принципиальные вопросы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от которых будет зависеть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подготовка страны к Третьей индустриальной революции.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В-шестых, необходима масштабная модернизация сельского хозяйства,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особенно в условиях растущего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глобального спроса на сельхозпродукцию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того чтобы стать лидером мирового продовольственного рынка и нарастить сельскохозяйственное производство, нам необходимо: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Увеличить посевные площади. Отмечу, что такую возможность имеют далеко не все страны.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Обеспечить значительный подъем урожайности, прежде всего за счет внедрения новых технологий.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имеем большой потенциал для создания кормовой базы животноводства мирового уровня.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Развитие фермерства и МСБ в сельхозпереработке и торговле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ключевая задача. Здесь нам необходимо:</w:t>
            </w:r>
          </w:p>
          <w:p w:rsidR="00E41F39" w:rsidRPr="00E41F39" w:rsidRDefault="00E41F39" w:rsidP="00E41F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      </w:r>
          </w:p>
          <w:p w:rsidR="00E41F39" w:rsidRPr="00E41F39" w:rsidRDefault="00E41F39" w:rsidP="00E41F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Определить, на массовое производство каких продуктов мы будем делать ставку, с тем чтобы завоевать крупные экспортные рынки.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Результатом принятых мер должно стать увеличение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2050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доли продукции сельского хозяйства в ВВП страны в 5 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поручаю Правительству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Принять новую Программу развития агропромышленного комплекса страны до 2020 года.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Увеличить к 2020 году объем государственной поддержки сельского хозяйства в 4,5 раза.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Ввести повышенные налоговые ставки на земли, которые не начали осваиваться в течение определенного периода после их предоставления.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      В-седьмых, необходимо выработать новую политику в отношении водных ресурсов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сельскохозяйственных нужд нам нужны колоссальные объемы воды. В связи с этим мы должны: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Тщательно изучить передовой опыт решения проблем водообеспечения в других странах, например,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 Австралии, и использовать его в наших условиях.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Внедрять самые передовые технологии добычи и рачительного использования подземных вод, запасы которых у нас значительны.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агропромышленном секторе комплексно перейти на влагосберегающие технологии.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в целом изменить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мышление нашего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Мы должны перестать транжирить воду – наше одно из самых драгоценных природных  богатств.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Казахстан должен раз и навсегда решить проблему водообеспечения.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долгосрочную государственную программу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воде, в которой последовательно, на первом этапе,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2020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решить проблему обеспечения населения питьевой водой, на втором,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2040-му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орошения.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Всесторонняя поддержка предпринимательства – ведущей силы национальной экономики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Отечественное предпринимательство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является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движущей силой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нового экономического курса.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Доля малого и среднего бизнеса в экономике должна к 2030 году вырасти по крайней мере вдвое.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создать условия, чтобы человек смог попробовать себя в бизнесе,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полноценным участником проводимых в стране экономических преобразований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а не ждать, что государство решит за него все проблемы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Важно поднять общий уровень деловой культуры и стимулировать предпринимательскую инициативу.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Для этого необходимо: </w:t>
            </w:r>
          </w:p>
          <w:p w:rsidR="00E41F39" w:rsidRPr="00E41F39" w:rsidRDefault="00E41F39" w:rsidP="00E41F3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Поощрять стремление малого и среднего бизнеса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объединению и кооперации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создать систему их поддержки и поощрения.</w:t>
            </w:r>
          </w:p>
          <w:p w:rsidR="00E41F39" w:rsidRPr="00E41F39" w:rsidRDefault="00E41F39" w:rsidP="00E41F3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Развивать внутренний рынок за счет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поощрения местных бизнес-инициатив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минимального, но жесткого регулирования. </w:t>
            </w:r>
          </w:p>
          <w:p w:rsidR="00E41F39" w:rsidRPr="00E41F39" w:rsidRDefault="00E41F39" w:rsidP="00E41F3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Предусмотреть введение новой,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жесткой, системы ответственности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госчиновников, которые создают искусственные препоны для бизнеса. </w:t>
            </w:r>
          </w:p>
          <w:p w:rsidR="00E41F39" w:rsidRPr="00E41F39" w:rsidRDefault="00E41F39" w:rsidP="00E41F3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новых реалий, в том числе нашего участия в ЕЭП, предстоящего вступления в ВТО,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усовершенствовать механизмы поддержки отечественных производителей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принимать все необходимые меры для защиты и продвижения их интересов.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Задача сегодняшнего дня – создание необходимых условий и предпосылок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перехода мелких предприятий и индивидуальных предпринимателей в разряд средних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поручаю Правительству до конца первого полугодия 2013 года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отменить все разрешения и лицензии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которые напрямую не влияют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безопасность жизнедеятельности граждан Казахстана,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заменить их на уведомления.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 В-третьих,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государство должно изменить свою роль. Нам необходима вторая волна широкомасштабной приватизации.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 Это непростой шаг, так как будет означать перераспределение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ответственности между государством и рынком.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мы должны пойти на него, чтобы сохранить высокие темпы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Частный бизнес всегда и повсюду действует эффективнее государства. Поэтому мы должны передать в частные руки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предприятия и услуги нестратегического характера.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принципиально важный шаг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укрепления отечественного предпринимательства.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акций на 28 миллиардов тенге, при этом уже сейчас заявки практически вдвое превысили предложение.                          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Новые принципы социальной политики – социальные гарантии и личная ответственность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Наша главная цель – социальная безопасность и благополучие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наших граждан.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лучшая гарантия стабильности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обществе.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нашем обществе растет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запрос на обновленную и более эффективную социальную политику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способную справиться с вызовами времени.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Новые принципы социальной политики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государство, особенно в условиях глобального кризиса, должно гарантировать гражданам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минимальный социальный стандарт.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Главная задача – не допустить роста бедности.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Бедность не должна стать социальной перспективой ни для одного казахстанца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установить для наших граждан минимальные социальные стандарты и гарантии,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должны прямо зависеть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 роста экономики и бюджета.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Сюда должны включаться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 </w:t>
            </w:r>
          </w:p>
          <w:p w:rsidR="00E41F39" w:rsidRPr="00E41F39" w:rsidRDefault="00E41F39" w:rsidP="00E41F3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Прежде всего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информационных запросов и т. д.</w:t>
            </w:r>
          </w:p>
          <w:p w:rsidR="00E41F39" w:rsidRPr="00E41F39" w:rsidRDefault="00E41F39" w:rsidP="00E41F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Расчет стоимости потребностей индивида по реальным ценам (следовательно, необходимо совершенствование статистики в стране).</w:t>
            </w:r>
          </w:p>
          <w:p w:rsidR="00E41F39" w:rsidRPr="00E41F39" w:rsidRDefault="00E41F39" w:rsidP="00E41F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Поэтапное качественное повышение стандартов качества жизни, увязанное с ростом экономики.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Соблюдение этих стандартов должно определять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объемы бюджетного финансирования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всей социальной сферы. Это повысит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прозрачность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бюджетных процессов и усилит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выделяемых нами средств. Поручаю Правительству разработать соответствующий закон.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государство должно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оказывать социальную поддержку только тем группам, которые в этом нуждаются.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Что для этого нужно сделать?</w:t>
            </w:r>
          </w:p>
          <w:p w:rsidR="00E41F39" w:rsidRPr="00E41F39" w:rsidRDefault="00E41F39" w:rsidP="00E41F3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Государство будет нести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полную ответственность за адресную поддержку социально уязвимых слоев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пенсионеров, инвалидов, нетрудоспособных, больных детей и др.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постоянно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совершенствовать систему социального и пенсионного обеспечения,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всемерно защищать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материнство и детство.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У нас должны быть четкие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программы обучения и переподготовки безработных,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увязанные с потребностями рынка труда. Государство должно оказывать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социальную поддержку безработным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 условии,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что человек, попавший в эту категорию,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осваивает новую профессию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идет переучиваться.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Важно создать условия, при которых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работодатели будут активно привлекать к работе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социально уязвимые слои населения, обеспечив их заработной платой. Прежде всего это касается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людей с ограниченными возможностями. Так поступают в развитых странах мира.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создавать условия для их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полноценной трудовой деятельности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В-третьих,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сосредоточиться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решении проблем социальных дисбалансов в развитии регионов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Прежде всего необходимо усилить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координацию работы госорганов в области регионального развития.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Задача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синхронизировать выполнение всех государственных и отраслевых программ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решением приоритетных задач развития регионов.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прошедший год мы начали реализацию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программы развития моногородов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будем повышать качество управления на местах. Эта работа находится на моем личном контроле.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Вместе с тем нам нужны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новые эффективные механизмы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выравнивания социально-экономических условий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регионах.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акимами областей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принять программу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развитию малых городов. Она должна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долгосрочной, создав целый ряд индустриальных проектов на их базе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Нам в целом необходимо принять меры по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комплексному решению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проблем миграции,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влияют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на рынки труда в регионах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усилить контроль за миграционными потоками из сопредельных государств.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Правительство в 2013 году должно разработать и утвердить комплексный план по решению проблем миграции.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(4)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Особое внимание следует уделить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приграничным территориям.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модернизировать политику обеспечения занятости и оплаты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(1)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Главная угроза мировой нестабильности – рост безработицы. Фактическое трудоустройство должны обеспечивать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 программы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реализуемые в стране, – и государственные, и отраслевые, а не только какая-то их часть. Поэтому поручаю Правительству и акимам 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году:</w:t>
            </w:r>
          </w:p>
          <w:p w:rsidR="00E41F39" w:rsidRPr="00E41F39" w:rsidRDefault="00E41F39" w:rsidP="00E41F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Интегрировать все ранее принятые программы по развитию предпринимательства и поддержке бизнеса.</w:t>
            </w:r>
          </w:p>
          <w:p w:rsidR="00E41F39" w:rsidRPr="00E41F39" w:rsidRDefault="00E41F39" w:rsidP="00E41F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механизмы выделения бюджетных средств в те регионы, где наблюдается высокий процент безработных и людей с низкими доходами.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Ответственность за выполнение этой обновленной программы я закрепляю персонально за Премьер-Министром и акимами.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Закона о профсоюзах и о регулировании трудовой деятельности.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ускорить принятие этого закона с тем, чтобы он быстрее вступил в силу и защищал интересы всех трудящихся.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Правительству необходимо принять меры по выработке совершенно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новых подходов в отношении оплаты труда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сокращению имеющихся здесь диспропорций.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Важнейшей составной частью социальной политики на новом этапе я объявляю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защиту материнства и детства.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Защита материнства. Обращение к женщинам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государства, как и для меня лично, материнство – особая забота.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женщины!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 – опора семьи, а значит – опора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Какой наша страна будет в будущем напрямую зависит от того, что мы сегодня воспитываем в наших детях.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создать все условия для того, чтобы девушки Казахстана могли получать качественное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образование, хорошую работу и быть свободными.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вернуть безусловное уважение к женщине – матери, супруге, дочери.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оберегать наше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материнство.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 нас в стране много неполных семей. Государство должно помогать матерям, которые одни воспитывают ребенка.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Защита детства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мирное время мы имеем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тысячи сирот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Дети – наиболее уязвимая и самая незащищенная часть нашего общества, и они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 должны быть бесправными.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Лидер нации, я буду требовать защиты прав каждого ребенка.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Любой ребенок, который родился на нашей земле, – казахстанец. И государство должно заботиться о нем.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  отец не умеет овец пасти, сын не умеет пасти ягнят). Воспитание детей – это задача обоих родителей, а не только матери.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«Болашак».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Как вы знаете, туда могут попасть только подготовленные или талантливые дети. Подготовить ребенка к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знаниям и труду – это долг родителей.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Лозунг «Все лучшее – детям» должен стать принципом для всех родителей.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Поручаю Правительству: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Кардинально пересмотреть законодательство в сфере защиты материнства и детства, а также в области семьи и брака.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Здоровье нации – основа нашего успешного будущего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рамках долгосрочной модернизации национальной системы здравоохранения мы должны на всей территории страны внедрить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единые стандарты качества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медицинских услуг,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усовершенствовать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унифицировать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материально-техническое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оснащение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медицинских учреждений.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Ключевые приоритеты: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Обеспечить предоставление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качественных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доступных медицинских услуг.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Обеспечить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диагностирование и лечение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максимально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широкого спектра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болезней.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Профилактическая медицина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Внедрять услуги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«смарт-медицины»,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дистанционной профилактики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лечения,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«электронной медицины».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Эти новые виды медицинских услуг особенно востребованы в такой большой по территории стране, как наша.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проработать вопрос введения новых подходов к обеспечению здоровья наших детей.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Полагаю необходимым охватить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всех детей в возрасте до 16 лет всем спектром медицинского обслуживания.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з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аконодательно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закрепить 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в минимальных стандартах жизни.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Данный шаг будет важным вкладом в обеспечение здоровья нации.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Кардинально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улучшить систему медицинского образования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Уделить первостепенное значение практической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научно-исследовательской составляющей работы медицинских вузов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государственно-частное партнерство и в этом направлении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Установить на законодательном уровне проведение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международной аккредитации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медицинских вузов и учреждений.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 сих пор у людей немало нареканий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качеству медицинского обслуживания на селе.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Между тем сельчан у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всего населения.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должны стать особой заботой государства.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Именно здоровый образ жизни является ключом к здоровью нации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физкультурно-оздоровительных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объектов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типовым проектам, в том числе дворовых. Начать эту работу надо уже в следующем году.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Чтобы стать развитым конкурентоспособным государством, мы должны стать высокообразованной нацией.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Приоритеты нашей работы в сфере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Как и во всем мире, Казахстану необходимо переходить на новые методы дошкольного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 знаете, что мной была инициирована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программа «Балапан»,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главная задача которой – выравнивание стартовых возможностей наших детей.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момента ее реализации было введено в действие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3 956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новых детских садов и мини-центров.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Учитывая высокую рождаемость, продолжающийся демографический рост,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принял решение продлить программу «Балапан» до 2020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 Ставлю задачу перед Правительством и акимами – добиться 100% охвата детей дошкольным образованием и воспитанием.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(2)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нового курса «Казахстан-2050» поручаю Правительству начиная с 2013 года обеспечить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развитие системы инженерного образования и современных технических специальностей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присвоением сертификатов международного образца.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Профессионально-техническое и высшее образование должно ориентироваться в первую очередь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максимальное удовлетворение текущих и перспективных потребностей национальной экономики в специалистах.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 многом это решит проблему занятости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научно-исследовательскую деятельность.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 Социальная ответственность частного бизнеса, неправительственных и благотворительных организаций, частных лиц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должна особенно проявиться в сфере образования.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первую очередь это касается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помощи молодым людям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не имеющим возможности самостоятельно оплачивать обучение, в получении достойного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Необходимо: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сеть государственно-частного партнерства для развития системы высшего и среднего образования.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многоступенчатую систему грантов на обучение.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Законодательно закрепить обязательную производственную практику на предприятиях, начиная со второго курса обучения в вузе.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(4)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предстоит произвести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модернизацию методик преподавания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активно развивать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онлайн-системы образования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создавая региональные школьные центры.</w:t>
            </w:r>
          </w:p>
          <w:p w:rsidR="00E41F39" w:rsidRPr="00E41F39" w:rsidRDefault="00E41F39" w:rsidP="00E41F3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всех желающих.</w:t>
            </w:r>
          </w:p>
          <w:p w:rsidR="00E41F39" w:rsidRPr="00E41F39" w:rsidRDefault="00E41F39" w:rsidP="00E41F3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      </w:r>
          </w:p>
          <w:p w:rsidR="00E41F39" w:rsidRPr="00E41F39" w:rsidRDefault="00E41F39" w:rsidP="00E41F3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      </w:r>
          </w:p>
          <w:p w:rsidR="00E41F39" w:rsidRPr="00E41F39" w:rsidRDefault="00E41F39" w:rsidP="00E41F3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ориентированные на предпринимательство учебные программы, образовательные курсы и институты.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Новая политика развития инновационных исследований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Поэтому нам следует выстроить очень реалистичную, максимально прагматичную стратегию.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сосредоточиться не на затратных исследованиях и разработках.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нужен трансферт необходимых стране технологий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обучение специалистов для их использования. EXPO-2017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должно дать толчок этому процессу и помочь нам отобрать новейшие технологии для развития энергетики будущего.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– молодая нация, и у нас это получится.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Кроме того, мы вполне можем активно участвовать в масштабных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международных научно-исследовательских проектах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Это даст нам возможность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интегрировать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уже в 2013 году принять меры по полноценной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кооперации науки и бизнеса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Важно разработать четкие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дорожные карты» по формированию перспективных национальных кластеров.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соотечественники!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хотел бы особо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обратиться к нашей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полагаюсь на вас – новое поколение казахстанцев. Вы должны стать двигателем нового курса.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«Болашак».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разрабатывается новая концепция молодежной государственной политики. Вам будут созданы все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Наша цель – сформировать новый тип государственного управления.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Он должен отвечать новым задачам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служения обществу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укрепления государственности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Первое. Нам нужно дальнейшее совершенствование системы государственного планирования и прогнозирования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Ставлю цель – усилить ответственность госорганов за разработку планов и программ. В связи с этим, поручаю Правительству: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противодействовать им. Для этого нам нужно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создать многоуровневую систему антикризисного реагирования.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Второе. Мы должны грамотно провести децентрализацию управления.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2013 году мы должны принять конкретные меры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разграничению ответственности и полномочий между центром и регионами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усилить местные исполнительные органы.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Полномочия органов власти на местах будут подкреплены финансовыми и кадровыми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утвердил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Концепцию развития местного самоуправления.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Она позволит повысить качество управления на аульном, сельском уровне и расширит участие граждан в вопросах местного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наделяем сельских акимов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дополнительными полномочиями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усиливаем их влияние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ситуацию в аулах.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 вместе с этим нам нужно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усилить общественный контроль, влияние граждан на ситуацию на местах. Поэтому я принял решение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выборность аульных акимов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через маслихаты. Выборы мы начнем проводить 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Всего будут избираться 2 533 акима, в том числе акимы сельских округов, поселков, а также 50 акимов городов районного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 91,7% от общего числа акимов всех уровней!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Таким образом, мы охватим выборностью всех акимов, которые напрямую работают с гражданами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решают проблемы на местах.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Настало время гражданам активно вовлекаться в решение насущных вопросов на местах, контролировать работу местных органов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моей Администрацией ускорить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разработку необходимых законодательных актов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Парламенту обеспечить их принятие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приоритетном порядке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идти по цивилизованному пути,  вместе со всем миром и взять курс на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дальнейшую демократизацию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продолжить нашу политику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усилению Парламента полномочиями.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Децентрализация – это прежде всего качественное изменение системы государственного управления, изменение системы решения проблем на местном уровне.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 же время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децентрализация не должна привести к ослаблению вертикали власти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Управленческие решения на уровне государства должны отвечать следующим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требованиям: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 не только краткосрочных, но и долгосрочных результатов.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 мультипликативного эффекта управленческого решения.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Обеспечение правил честной конкуренции и свободы предпринимательства.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Исключение двойного толкования должностных обязанностей госслужащих. Четкая законодательная регламентация их деятельности.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новых требований мы уже начали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второй этап административной реформы.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внесен в Парламент проект закона «О государственных услугах». Его необходимо принять до конца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первого квартала 2013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 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Четвертое. Госаппарат должен выстроить новую систему взаимодействия с бизнес-сообществом.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Считаю, что для этого мы должны, во-первых,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гарантировать де-факто незыблемость права  частной собственности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Во-вторых, необходимо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гарантировать защиту договорных обязательств.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Обязанность государства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предоставлять гражданам максимальные возможности для реализации их деловой активности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А это значит – заботиться о создании инфраструктуры для отечественного бизнеса.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этих целях уже в новом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необходимо начать очередной этап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модернизации национальной правовой системы.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повышению конкурентоспособности нашей правовой системы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 всех ее базовых отраслях как публичного, так и частного права.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Поручаю Правительству совместно с моей Администрацией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году:</w:t>
            </w:r>
          </w:p>
          <w:p w:rsidR="00E41F39" w:rsidRPr="00E41F39" w:rsidRDefault="00E41F39" w:rsidP="00E41F3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реформу Уголовного и Уголовно-процессуального законодательства.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Акцент необходимо сделать на дальнейшей гуманизации, в том числе декриминализации экономических правонарушений.</w:t>
            </w:r>
          </w:p>
          <w:p w:rsidR="00E41F39" w:rsidRPr="00E41F39" w:rsidRDefault="00E41F39" w:rsidP="00E41F3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Подготовить и внести в Парламент проекты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 новых кодексов: Уголовно-процессуального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Уголовного, Уголовно-исполнительного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Кодекса об административных правонарушениях.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Пятое. Государство должно следовать принципу нулевой терпимости к беспорядку.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Развитое общество начинается с дисциплины и порядка во всем: комфортного подъезда, аккуратного двора, чистых улиц и приветливых лиц.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Мы не должны мириться даже с самыми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малыми правонарушениями, хулиганством, бескультурьем,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поскольку это нарушает общественный покой, снижает качество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Ощущение беспорядка и вседозволенности создает почву для более серьезных преступлений.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Атмосфера нетерпимости к мелким правонарушениям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важный шаг в укреплении общественной безопасности, борьбе с преступностью.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нужно преодолеть правовой нигилизм и включить общество в дело охраны общественного 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необходимо увязать деструктивное социальное поведение с возможностью получить работу.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ввести меры наказания за хулиганское поведение в общественных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местах, которое должно обязательно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отражаться в личных делах и резюме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учитываться при приеме на работу и продвижении по карьерной лестнице.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должно стать нормой общественной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Шестое. Государство и общество должны единым фронтом выступить против коррупции.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Коррупция – не просто правонарушение. Она подрывает веру в эффективность государства и является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прямой угрозой национальной безопасности.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Седьмое. Мы должны продолжить реформу  правоохранительных органов и спецслужб.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Без этого мы не решим задачи формирования «нулевой терпимости» к беспорядкам и искоренения коррупции.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будем продолжать эту работу  дальше.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моей Администрации совместно с Советом безопасности и Правительством: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концепцию кадровой политики правоохранительных органов.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Создать на базе Высшей аттестационной комиссии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постоянно действующую структуру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кадровой политике в правоохранительных органах.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Сформировать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президентский резерв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руководителей правоохранительных и специальных органов.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программы дальнейшей модернизации правоохранительной системы.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 (4)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Важнейшим вопросом правовой  политики является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реализация гражданами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права на судебную защиту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которая гарантирована Конституцией.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 же время в целях разгрузки судов следует продолжить развитие институтов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внесудебного урегулирования споров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Нужно предусмотреть такой механизм, при котором разрешение споров по незначительным вопросам будет проводиться во внесудебном порядке.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 (5) Необходимо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провести масштабную реформу Пограничной службы. Задача – кардинально повысить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эффективность ее деятельности, модернизировать материально-техническую базу.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годы независимости Казахстан состоялся как равноправный участник международных процессов, и нам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удалось создать благоприятные внешние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приоритеты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являются неизменными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развитие партнерства с нашими соседями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Россией, Китаем, странами Центральной Азии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 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США, Европейским союзом, странами Азии.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будем укреплять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Таможенный союз и Единое экономическое пространство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ближайшая цель –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Евразийский экономический союз.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 этом мы четко заявляем, что вопросы будут решаться консенсусом. Политический суверенитет не будет ущемляться.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Сбалансированность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нашей внешней политики означает развитие дружественных и предсказуемых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отношений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 всеми государствами, играющими существенную роль в мировых делах и представляющих для Казахстана практический интерес.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Однако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международная ситуация и геополитическая среда динамично меняются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этой ситуации внешняя политика Казахстана должна быть модернизирована, как и внутренняя политика.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Приоритеты модернизации внешней политики: 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Всемерно укреплять региональную и национальную безопасность.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Активно развивать экономическую и торговую дипломатию.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Интенсифицировать международное сотрудничество в культурно-гуманитарной, научно-образовательной и других смежных сферах.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Усилить правовую защиту наших граждан, их личных, семейных, деловых интересов за рубежом.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внешнеполитическое продвижение национальных интересов на сугубо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прагматических принципах.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и дальше должны осознавать свою ответственность за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региональную безопасность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вносить свой вклад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стабилизацию Центральной Азии.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задача – максимально содействовать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устранению предпосылок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конфликтных ситуаций в регионе.</w:t>
            </w:r>
          </w:p>
          <w:p w:rsidR="00E41F39" w:rsidRPr="00E41F39" w:rsidRDefault="00E41F39" w:rsidP="00E41F3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Лучший способ стабилизировать Центральную Азию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внутрирегиональная интеграция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</w:t>
            </w:r>
          </w:p>
          <w:p w:rsidR="00E41F39" w:rsidRPr="00E41F39" w:rsidRDefault="00E41F39" w:rsidP="00E41F3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 голос должен быть услышан во всем мире. Поэтому на Астанинском Экономическом форуме мной был предложен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новый формат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который мы назвали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G-Global.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страна должна и дальше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поддерживать все прогрессивные международные инициативы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вносить свой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вклад в глобальную безопасность. 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опережающими темпами экономически сближаться со странами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Азиатско-Тихоокеанского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региона. Это даст нам не только экономические дивиденды, но и укрепит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сбалансированность нашей внешней политики.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 должен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укреплять свою обороноспособность и военную доктрину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участвовать в различных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механизмах оборонительного сдерживания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Разрабатывая национальную оборонительную модель,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сотрудничать с различными странами и организациями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будет тесно работать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союзниками по ОДКБ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способствовать усилению потенциала и боеспособности Коллективных сил оперативного реагирования.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7. Новый казахстанский патриотизм – основа успеха нашего многонационального и многоконфессионального общества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в данном направлении проста и понятна: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сохранить и укрепить общественное согласие.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непреложное условие нашего существования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как государства, как общества, как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Фундамент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казахстанского патриотизма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равноправие всех граждан и их общая ответственность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честь Родины.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этом году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Лондонской Олимпиаде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 спортсмены заняли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12-е место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среди 205 национальных сборных.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Наша команда выступила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единой дружиной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всего многонационального Казахстана, крепкой и сплоченной семьей множества этносов.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Олимпийский триумф еще более  сплотил наш народ, показал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великую силу патриотизма.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Первое. Новый казахстанский патриотизм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Граждане доверяют государству только тогда, когда 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перспектива,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возможности для развития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личного и профессионального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и народ должны это осознавать и работать вместе.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 воспитывать в себе и наших детях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новый казахстанский патриотизм.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прежде всего гордость за страну и ее достижения.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сегодня, на новом этапе состоявшегося государства, такого понимания уже недостаточно. Мы должны прагматично посмотреть на этот вопрос.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Только такой подход дает нам прагматичный  и реалистичный взгляд на вопрос патриотизма и его воспитания.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дети и внуки также должны предпочесть жизнь на родине, потому что им здесь гораздо лучше, чем на чужбине.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Каждый гражданин нашей страны должен обрести чувство хозяина на своей земле.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Второе. Равенство прав граждан всех этносов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мы являемся казахстанцами, имеющими равные права и равные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Новый казахстанский патриотизм – это то, что должно объединять все общество, вне этнических различий.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– многонациональное общество.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в вопросе межнациональных отношений не должно быть никаких двойных стандартов.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должны быть равны в государстве. Не должно быть хороших или плохих по этническим или другим признакам.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меня этот вопрос – не декларативный.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кого-то ущемили по этническому признаку, то надо считать что ущемили всех казахстанцев.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 будет и не должно быть никаких преференций никаким этносам, права и обязанности у всех одинаковы.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строим общество равных возможностей, общество, где все равны перед законом.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требую, чтобы Правительство и акимы навели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порядок в трудовой политике.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Надо, чтобы на работу, особенно в органы местной власти, набирали лучших, вне зависимости от этнической принадлежности.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Критерий один – высочайшая этика и профессионализм.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исправить однобокость, наблюдаемую при подборе кадров в министерствах и акиматах всех уровней.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нашем обществе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не должно быть «лишних» или «чужих», «наших» и «не наших».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можем оставлять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«за бортом» ни одного гражданина нашей страны. Каждый казахстанец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должен ощущать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поддержку и опору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Все, кто пытаются вбить «клин»  в межэтническое согласие нации, должны преследоваться по закону.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здесь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особая ответственность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лежит на нас,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казахах.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понимать, что эпоха мононациональных государств канула в Лету.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быть настоящими хозяевами своей земли – гостеприимными, радушными, щедрыми, терпимыми.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Если мы хотим видеть нашу страну сильным и мощным государством, мы не должны сами раскачивать лодку, рушить хрупкий мир и порядок.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должны позволять никому  сеять рознь и страх на нашей благословенной земле.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идите у них на поводу!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Третье. Казахский язык и триединство языков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Ответственная  языковая политика является одним из главных консолидирующих факторов казахской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(1) Казахский язык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наш духовный стержень.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      </w:r>
          </w:p>
          <w:p w:rsidR="00E41F39" w:rsidRPr="00E41F39" w:rsidRDefault="00E41F39" w:rsidP="00E41F3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необходимо начиная с 2025 года приступить к п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ереводу нашего алфавита на латиницу,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латинский алфавит. Это принципиальный вопрос, который нация должна решить. Когда-то в истории мы такой шаг уже совершали.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      </w:r>
          </w:p>
          <w:p w:rsidR="00E41F39" w:rsidRPr="00E41F39" w:rsidRDefault="00E41F39" w:rsidP="00E41F3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провести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модернизацию казахского языка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 чтобы политика развития казахского  языка не способствовала его отторжению, причем даже казахами. Наоборот,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язык должен стать консолидатором народа Казахстана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Для этого языковую политику надо проводить грамотно и последовательно, не ущемляя ни один язык, на котором разговаривают казахстанцы.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знаете о нашей политике – к 2025 году 95% казахстанцев должны владеть казахским языком.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сейчас создаются все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сегодня в стране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школьников обучаются на государственном языке, во всех школах введено его изучение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означает, что если ребенок пошел в школу в этом году, то через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десять-двенадцать лет мы получим новое поколение казахстанцев, поголовно владеющих казахским языком.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настоящее время мы принимаем активные меры по созданию условий для того, чтобы наши дети наряду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казахским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активно изучали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русский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английский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языки.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Трехъязычие должно поощряться на государственном уровне.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русскому языку и к кириллице мы должны относиться столь же бережно, как к казахскому языку. Всем очевидно,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владение русским языком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историческое преимущество нашей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сделать рывок в изучении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английского языка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Владение этим «лингва франка» современного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мира откроет для каждого гражданина нашей страны новые безграничные возможности в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Четвертое. Культура, традиции и самобытность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Традиции и культура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генетический код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Более того, за годы независимости, несмотря на глобализацию и вестернизацию, наш культурный фундамент был заметно укреплен.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история учит: страна сильна только тогда, когда един народ. Поэтому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единство казахов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является для нас ключевым вопросом.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Кто, кроме нас, заинтересован в построении сильного Казахстана? Ответ очевиден.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Как Лидера нации меня беспокоит, что появились силы, которые хотят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разрушить внутриказахское единство.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Тот, кто идет на поводу этого осознанно или неосознанно, тот начинает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делиться по разным признакам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прежде всего по шежире.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Нельзя забываеть глубинную суть самой традиции шежире, она не заканчивается на одном роде, племени.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Шежире – это Древо поколений, которое сводится к единому корню.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Шежире показывает и доказывает, что корни наши едины,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 мы казахи – едины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Шежире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не раскалывает нас, а объединяет.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Меня беспокоит, что нацию искусственно делят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«нагыз казахов» и «шала казахов».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молодежь должна научиться ценить, любить друг друга, как дети одного родителя, одного народа, где бы они не находились.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Пятое. Роль национальной интеллигенции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Основную роль в духовном развитии всегда играет интеллигенция.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Казахстан-2050 должен быть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обществом прогрессивных идеалов.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 современным взглядам нашего общества должна дать именно интеллигенция.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Интеллигенция должна стать ведущей силой в укреплении общенациональных ценностей на этапе состоявшегося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нужно показывать и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новых героев нашего времени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тех, на кого должна будет ориентироваться наша молодежь.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Интеллигенция может и должна играть ключевую роль в проектировании ментальной, мировоззренческой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модели будущего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страны на основе моего видения нового политического курса Казахстан-2050.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Нам нужно продолжить работу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формированию исторического сознания нации.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Всеказахстанская идентичность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стать стержнем исторического сознания нашего народа.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казахстанец любой этнической или религиозной принадлежности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равноправный гражданин своей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Казахский народ и государственный язык выступают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объединяющее ядро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развивающейся казахстанской гражданской общности.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создаем такое справедливое общество, в котором каждый может сказать: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– казахстанец, и в своей стране для меня открыты все двери!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для наших граждан открыты все двери, все возможности, все дороги.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Нас много, и мы все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одна Страна, один Народ.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Быть полезным своей стране, быть ответственным за судьбу своей Родины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долг и честь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каждого ответственного политика, для каждого казахстанца.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сделали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ценности единства и согласия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фундаментом общества, основой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нашей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особой казахстанской толерантности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бережно передавать эти ценности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каждому будущему поколению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казахстанцев.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Шестое. Религия в Казахстане XXI века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остро стоит вопрос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нетрадиционных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нашего народа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религиозных и псевдорелигиозных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течений.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Сегодня, в век Интернета и высоких технологий, когда информационный поток колоссален, «фильтр» должен быть внутри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Внутренний «фильтр»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гордимся тем, что являемся частью мусульманской уммы.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наши традиции. Но мы не должны забывать, что мы имеем традиции и светского общества, что Казахстан – светское государство.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формировать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религиозное сознание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и граждане должны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единым фронтом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выступить против всех форм и проявлений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радикализма,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экстремизма и терроризма.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Особую озабоченность вызывает угроза так называемого религиозного экстремизма. Общую озабоченность разделяют и духовные иерархи.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нельзя допустить, чтобы искренняя вера во Всевышнего подменялась агрессивным и разрушительным фанатизмом.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атака на мир и стабильность в нашей стране. Это испытание на прочность нашей государственности и гражданской зрелости.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нужно усилить профилактику религиозного экстремизма в обществе, особенно в молодежной среде.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Светский характер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нашего государства – это важное условие успешного развития Казахстана.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четко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понимать нынешние и будущие казахстанские политики, все казахстанцы.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моей Администрацией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государственную программу по борьбе с религиозным экстремизмом и терроризмом.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 же время я хочу предостеречь нацию. Борьба с экстремизмом не должна превращаться в охоту на ведьм и перерастать в борьбу с религией.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Мои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в своем Послании я обращаюсь к каждому из вас.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Перед страной стоят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масштабные задачи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И 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уверен в нашем успехе.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Каким я вижу Казахстан будущего?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твердо уверен,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казахстанцы 2050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общество образованных, свободных людей, говорящих на трех языках.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Они – граждане мира. Они путешествуют. Они открыты новым знаниям. Они трудолюбивы. Они – патриоты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своей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убежден,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 2050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 в то, что мы движемся правильным курсом, и ничто не сможет сбить нас с верного пути.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мы будем сильны, с нами будут считаться.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мы будем надеяться на чудо или полагаться на других, мы растеряем достигнутое.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 сегодня мы должны сделать единственно верный выбор.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Особая ответственность за реализацию нового стратегического курса «Казахстан-2050» лежит прежде всего на казахах.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не должны забывать, что адекватный ответ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вызовам времени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сможем дать только при условии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сохранения нашего культурного кода: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языка, духовности, традиций,  ценностей.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Скажу на понятном,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особенно для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языке. Когда случается сбой в компьютерной программе?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Тогда, когда нарушается программный код. Так и в жизни. Если нация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теряет свой культурный код,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разрушается и сама нация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Этого нельзя допустить!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Алтау ала болса, ауыздағы кетедi.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Төртеу түгел болса, төбедегi келеді.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обращаюсь к нашему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старшему поколению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Ваша мудрость должна помочь младшим поколениям идти по верному пути, любить Родину.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обращаюсь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среднему поколению. 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наконец, я обращаюсь к нашей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молодежи.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призываю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весь народ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 в вас. Я верю, что новый исторический шанс не будет нами упущен.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Астана, Акорда, 2012 год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41F39" w:rsidRPr="00E41F39" w:rsidRDefault="00E41F39" w:rsidP="00E4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F3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E2B6C" w:rsidRDefault="008E2B6C"/>
    <w:sectPr w:rsidR="008E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1E8"/>
    <w:multiLevelType w:val="multilevel"/>
    <w:tmpl w:val="DE4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333421"/>
    <w:multiLevelType w:val="multilevel"/>
    <w:tmpl w:val="118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D7510D"/>
    <w:multiLevelType w:val="multilevel"/>
    <w:tmpl w:val="721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373778"/>
    <w:multiLevelType w:val="multilevel"/>
    <w:tmpl w:val="886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DD57EC"/>
    <w:multiLevelType w:val="multilevel"/>
    <w:tmpl w:val="83F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CF2422"/>
    <w:multiLevelType w:val="multilevel"/>
    <w:tmpl w:val="C74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FF1C0A"/>
    <w:multiLevelType w:val="multilevel"/>
    <w:tmpl w:val="E278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8B34EC"/>
    <w:multiLevelType w:val="multilevel"/>
    <w:tmpl w:val="F50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0E0FE2"/>
    <w:multiLevelType w:val="multilevel"/>
    <w:tmpl w:val="14AA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8026B6"/>
    <w:multiLevelType w:val="multilevel"/>
    <w:tmpl w:val="91F8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8F2FB2"/>
    <w:multiLevelType w:val="multilevel"/>
    <w:tmpl w:val="000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FC37D2"/>
    <w:multiLevelType w:val="multilevel"/>
    <w:tmpl w:val="781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AC13ED"/>
    <w:multiLevelType w:val="multilevel"/>
    <w:tmpl w:val="3A9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471E83"/>
    <w:multiLevelType w:val="multilevel"/>
    <w:tmpl w:val="8F7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173FEC"/>
    <w:multiLevelType w:val="multilevel"/>
    <w:tmpl w:val="1ADA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AD57F9"/>
    <w:multiLevelType w:val="multilevel"/>
    <w:tmpl w:val="600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86726F"/>
    <w:multiLevelType w:val="multilevel"/>
    <w:tmpl w:val="C6C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92646F"/>
    <w:multiLevelType w:val="multilevel"/>
    <w:tmpl w:val="69B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807BE8"/>
    <w:multiLevelType w:val="multilevel"/>
    <w:tmpl w:val="998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363DC1"/>
    <w:multiLevelType w:val="multilevel"/>
    <w:tmpl w:val="A82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A944BE"/>
    <w:multiLevelType w:val="multilevel"/>
    <w:tmpl w:val="F9E6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6CE38D2"/>
    <w:multiLevelType w:val="multilevel"/>
    <w:tmpl w:val="1D9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B2C3B5B"/>
    <w:multiLevelType w:val="multilevel"/>
    <w:tmpl w:val="94E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0D2020"/>
    <w:multiLevelType w:val="multilevel"/>
    <w:tmpl w:val="226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6B4"/>
    <w:multiLevelType w:val="multilevel"/>
    <w:tmpl w:val="E30C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B718FB"/>
    <w:multiLevelType w:val="multilevel"/>
    <w:tmpl w:val="192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BB318F"/>
    <w:multiLevelType w:val="multilevel"/>
    <w:tmpl w:val="0DD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287035"/>
    <w:multiLevelType w:val="multilevel"/>
    <w:tmpl w:val="CAE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A16855"/>
    <w:multiLevelType w:val="multilevel"/>
    <w:tmpl w:val="BA4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944717"/>
    <w:multiLevelType w:val="multilevel"/>
    <w:tmpl w:val="ED3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B182547"/>
    <w:multiLevelType w:val="multilevel"/>
    <w:tmpl w:val="8B0C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354263"/>
    <w:multiLevelType w:val="multilevel"/>
    <w:tmpl w:val="0D9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D8C4502"/>
    <w:multiLevelType w:val="multilevel"/>
    <w:tmpl w:val="39F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EC05010"/>
    <w:multiLevelType w:val="multilevel"/>
    <w:tmpl w:val="93B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132358"/>
    <w:multiLevelType w:val="multilevel"/>
    <w:tmpl w:val="5D8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1986D3E"/>
    <w:multiLevelType w:val="multilevel"/>
    <w:tmpl w:val="7F8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4342877"/>
    <w:multiLevelType w:val="multilevel"/>
    <w:tmpl w:val="12F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A54DB6"/>
    <w:multiLevelType w:val="multilevel"/>
    <w:tmpl w:val="000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6C80051"/>
    <w:multiLevelType w:val="multilevel"/>
    <w:tmpl w:val="832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9001EA1"/>
    <w:multiLevelType w:val="multilevel"/>
    <w:tmpl w:val="93E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9A31572"/>
    <w:multiLevelType w:val="multilevel"/>
    <w:tmpl w:val="E4F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0451341"/>
    <w:multiLevelType w:val="multilevel"/>
    <w:tmpl w:val="C0E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2E94E55"/>
    <w:multiLevelType w:val="multilevel"/>
    <w:tmpl w:val="8E0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CA3AAA"/>
    <w:multiLevelType w:val="multilevel"/>
    <w:tmpl w:val="968C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272D47"/>
    <w:multiLevelType w:val="multilevel"/>
    <w:tmpl w:val="5EC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6993D22"/>
    <w:multiLevelType w:val="multilevel"/>
    <w:tmpl w:val="F96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8886EC5"/>
    <w:multiLevelType w:val="multilevel"/>
    <w:tmpl w:val="A2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4D71D8C"/>
    <w:multiLevelType w:val="multilevel"/>
    <w:tmpl w:val="906C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DC18E3"/>
    <w:multiLevelType w:val="multilevel"/>
    <w:tmpl w:val="F93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8411E50"/>
    <w:multiLevelType w:val="multilevel"/>
    <w:tmpl w:val="258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D893461"/>
    <w:multiLevelType w:val="multilevel"/>
    <w:tmpl w:val="3ED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EB06CD6"/>
    <w:multiLevelType w:val="multilevel"/>
    <w:tmpl w:val="2D7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6"/>
  </w:num>
  <w:num w:numId="3">
    <w:abstractNumId w:val="3"/>
  </w:num>
  <w:num w:numId="4">
    <w:abstractNumId w:val="19"/>
  </w:num>
  <w:num w:numId="5">
    <w:abstractNumId w:val="15"/>
  </w:num>
  <w:num w:numId="6">
    <w:abstractNumId w:val="7"/>
  </w:num>
  <w:num w:numId="7">
    <w:abstractNumId w:val="9"/>
  </w:num>
  <w:num w:numId="8">
    <w:abstractNumId w:val="49"/>
  </w:num>
  <w:num w:numId="9">
    <w:abstractNumId w:val="16"/>
  </w:num>
  <w:num w:numId="10">
    <w:abstractNumId w:val="44"/>
  </w:num>
  <w:num w:numId="11">
    <w:abstractNumId w:val="4"/>
  </w:num>
  <w:num w:numId="12">
    <w:abstractNumId w:val="18"/>
  </w:num>
  <w:num w:numId="13">
    <w:abstractNumId w:val="43"/>
  </w:num>
  <w:num w:numId="14">
    <w:abstractNumId w:val="1"/>
  </w:num>
  <w:num w:numId="15">
    <w:abstractNumId w:val="25"/>
  </w:num>
  <w:num w:numId="16">
    <w:abstractNumId w:val="34"/>
  </w:num>
  <w:num w:numId="17">
    <w:abstractNumId w:val="50"/>
  </w:num>
  <w:num w:numId="18">
    <w:abstractNumId w:val="0"/>
  </w:num>
  <w:num w:numId="19">
    <w:abstractNumId w:val="41"/>
  </w:num>
  <w:num w:numId="20">
    <w:abstractNumId w:val="20"/>
  </w:num>
  <w:num w:numId="21">
    <w:abstractNumId w:val="38"/>
  </w:num>
  <w:num w:numId="22">
    <w:abstractNumId w:val="21"/>
  </w:num>
  <w:num w:numId="23">
    <w:abstractNumId w:val="6"/>
  </w:num>
  <w:num w:numId="24">
    <w:abstractNumId w:val="32"/>
  </w:num>
  <w:num w:numId="25">
    <w:abstractNumId w:val="8"/>
  </w:num>
  <w:num w:numId="26">
    <w:abstractNumId w:val="17"/>
  </w:num>
  <w:num w:numId="27">
    <w:abstractNumId w:val="35"/>
  </w:num>
  <w:num w:numId="28">
    <w:abstractNumId w:val="14"/>
  </w:num>
  <w:num w:numId="29">
    <w:abstractNumId w:val="40"/>
  </w:num>
  <w:num w:numId="30">
    <w:abstractNumId w:val="51"/>
  </w:num>
  <w:num w:numId="31">
    <w:abstractNumId w:val="33"/>
  </w:num>
  <w:num w:numId="32">
    <w:abstractNumId w:val="29"/>
  </w:num>
  <w:num w:numId="33">
    <w:abstractNumId w:val="37"/>
  </w:num>
  <w:num w:numId="34">
    <w:abstractNumId w:val="28"/>
  </w:num>
  <w:num w:numId="35">
    <w:abstractNumId w:val="26"/>
  </w:num>
  <w:num w:numId="36">
    <w:abstractNumId w:val="2"/>
  </w:num>
  <w:num w:numId="37">
    <w:abstractNumId w:val="5"/>
  </w:num>
  <w:num w:numId="38">
    <w:abstractNumId w:val="39"/>
  </w:num>
  <w:num w:numId="39">
    <w:abstractNumId w:val="22"/>
  </w:num>
  <w:num w:numId="40">
    <w:abstractNumId w:val="30"/>
  </w:num>
  <w:num w:numId="41">
    <w:abstractNumId w:val="42"/>
  </w:num>
  <w:num w:numId="42">
    <w:abstractNumId w:val="23"/>
  </w:num>
  <w:num w:numId="43">
    <w:abstractNumId w:val="31"/>
  </w:num>
  <w:num w:numId="44">
    <w:abstractNumId w:val="27"/>
  </w:num>
  <w:num w:numId="45">
    <w:abstractNumId w:val="13"/>
  </w:num>
  <w:num w:numId="46">
    <w:abstractNumId w:val="10"/>
  </w:num>
  <w:num w:numId="47">
    <w:abstractNumId w:val="11"/>
  </w:num>
  <w:num w:numId="48">
    <w:abstractNumId w:val="45"/>
  </w:num>
  <w:num w:numId="49">
    <w:abstractNumId w:val="48"/>
  </w:num>
  <w:num w:numId="50">
    <w:abstractNumId w:val="12"/>
  </w:num>
  <w:num w:numId="51">
    <w:abstractNumId w:val="47"/>
  </w:num>
  <w:num w:numId="52">
    <w:abstractNumId w:val="3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1F39"/>
    <w:rsid w:val="008E2B6C"/>
    <w:rsid w:val="00E4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18288</Words>
  <Characters>104248</Characters>
  <Application>Microsoft Office Word</Application>
  <DocSecurity>0</DocSecurity>
  <Lines>868</Lines>
  <Paragraphs>244</Paragraphs>
  <ScaleCrop>false</ScaleCrop>
  <Company>Reanimator Extreme Edition</Company>
  <LinksUpToDate>false</LinksUpToDate>
  <CharactersWithSpaces>122292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2013-01-30T10:07:00Z</dcterms:created>
  <dcterms:modified xsi:type="dcterms:W3CDTF">2013-01-30T10:08:00Z</dcterms:modified>
</cp:coreProperties>
</file>