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7663"/>
      </w:tblGrid>
      <w:tr w:rsidR="00EB7170" w:rsidTr="00084803">
        <w:tc>
          <w:tcPr>
            <w:tcW w:w="9571" w:type="dxa"/>
            <w:gridSpan w:val="2"/>
            <w:vAlign w:val="center"/>
          </w:tcPr>
          <w:p w:rsidR="00EB7170" w:rsidRPr="005C5D32" w:rsidRDefault="00EB7170" w:rsidP="00084803">
            <w:pPr>
              <w:jc w:val="center"/>
              <w:rPr>
                <w:b/>
              </w:rPr>
            </w:pPr>
            <w:r w:rsidRPr="005C5D32">
              <w:rPr>
                <w:b/>
              </w:rPr>
              <w:t xml:space="preserve">11 </w:t>
            </w:r>
            <w:proofErr w:type="gramStart"/>
            <w:r w:rsidRPr="005C5D32">
              <w:rPr>
                <w:b/>
              </w:rPr>
              <w:t>а</w:t>
            </w:r>
            <w:r>
              <w:rPr>
                <w:b/>
              </w:rPr>
              <w:t>-</w:t>
            </w:r>
            <w:proofErr w:type="gramEnd"/>
            <w:r w:rsidRPr="005C5D32">
              <w:rPr>
                <w:b/>
              </w:rPr>
              <w:t>–</w:t>
            </w:r>
            <w:proofErr w:type="spellStart"/>
            <w:r w:rsidRPr="005C5D32">
              <w:rPr>
                <w:b/>
              </w:rPr>
              <w:t>Ибраева</w:t>
            </w:r>
            <w:proofErr w:type="spellEnd"/>
            <w:r w:rsidRPr="005C5D32">
              <w:rPr>
                <w:b/>
              </w:rPr>
              <w:t xml:space="preserve"> А., Редько </w:t>
            </w:r>
            <w:proofErr w:type="spellStart"/>
            <w:r w:rsidRPr="005C5D32">
              <w:rPr>
                <w:b/>
              </w:rPr>
              <w:t>Р.,Силаева</w:t>
            </w:r>
            <w:proofErr w:type="spellEnd"/>
            <w:r w:rsidRPr="005C5D32">
              <w:rPr>
                <w:b/>
              </w:rPr>
              <w:t xml:space="preserve"> Я.</w:t>
            </w:r>
          </w:p>
        </w:tc>
      </w:tr>
      <w:tr w:rsidR="00EB7170" w:rsidTr="00084803">
        <w:tc>
          <w:tcPr>
            <w:tcW w:w="9571" w:type="dxa"/>
            <w:gridSpan w:val="2"/>
          </w:tcPr>
          <w:p w:rsidR="00EB7170" w:rsidRPr="00D965C6" w:rsidRDefault="00EB7170" w:rsidP="00084803">
            <w:pPr>
              <w:jc w:val="center"/>
              <w:rPr>
                <w:b/>
              </w:rPr>
            </w:pPr>
            <w:r w:rsidRPr="00D965C6">
              <w:rPr>
                <w:b/>
              </w:rPr>
              <w:t>Русский язык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13.11</w:t>
            </w:r>
          </w:p>
        </w:tc>
        <w:tc>
          <w:tcPr>
            <w:tcW w:w="7663" w:type="dxa"/>
          </w:tcPr>
          <w:p w:rsidR="00EB7170" w:rsidRDefault="00EB7170" w:rsidP="00084803">
            <w:r>
              <w:t xml:space="preserve">§9,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115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20.11</w:t>
            </w:r>
          </w:p>
        </w:tc>
        <w:tc>
          <w:tcPr>
            <w:tcW w:w="7663" w:type="dxa"/>
          </w:tcPr>
          <w:p w:rsidR="00EB7170" w:rsidRDefault="00EB7170" w:rsidP="00084803">
            <w:r>
              <w:t>§10,упр136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4.12</w:t>
            </w:r>
          </w:p>
        </w:tc>
        <w:tc>
          <w:tcPr>
            <w:tcW w:w="7663" w:type="dxa"/>
          </w:tcPr>
          <w:p w:rsidR="00EB7170" w:rsidRDefault="00EB7170" w:rsidP="00084803">
            <w:r>
              <w:t xml:space="preserve">§11,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169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11.12</w:t>
            </w:r>
          </w:p>
        </w:tc>
        <w:tc>
          <w:tcPr>
            <w:tcW w:w="7663" w:type="dxa"/>
          </w:tcPr>
          <w:p w:rsidR="00EB7170" w:rsidRDefault="00EB7170" w:rsidP="00084803">
            <w:r>
              <w:t xml:space="preserve">§12,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200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18.12</w:t>
            </w:r>
          </w:p>
        </w:tc>
        <w:tc>
          <w:tcPr>
            <w:tcW w:w="7663" w:type="dxa"/>
          </w:tcPr>
          <w:p w:rsidR="00EB7170" w:rsidRDefault="00EB7170" w:rsidP="00084803">
            <w:r>
              <w:t>§13,</w:t>
            </w:r>
            <w:proofErr w:type="gramStart"/>
            <w:r>
              <w:t>упр</w:t>
            </w:r>
            <w:proofErr w:type="gramEnd"/>
            <w:r>
              <w:t xml:space="preserve"> 215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25.12.</w:t>
            </w:r>
          </w:p>
        </w:tc>
        <w:tc>
          <w:tcPr>
            <w:tcW w:w="7663" w:type="dxa"/>
          </w:tcPr>
          <w:p w:rsidR="00EB7170" w:rsidRDefault="00EB7170" w:rsidP="00084803">
            <w:r>
              <w:t xml:space="preserve">§14,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242</w:t>
            </w:r>
          </w:p>
        </w:tc>
      </w:tr>
      <w:tr w:rsidR="00EB7170" w:rsidTr="00084803">
        <w:tc>
          <w:tcPr>
            <w:tcW w:w="9571" w:type="dxa"/>
            <w:gridSpan w:val="2"/>
            <w:vAlign w:val="center"/>
          </w:tcPr>
          <w:p w:rsidR="00EB7170" w:rsidRPr="00E7109B" w:rsidRDefault="00EB7170" w:rsidP="00084803">
            <w:pPr>
              <w:jc w:val="center"/>
              <w:rPr>
                <w:b/>
              </w:rPr>
            </w:pPr>
            <w:r w:rsidRPr="00E7109B">
              <w:rPr>
                <w:b/>
              </w:rPr>
              <w:t>Русская литература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15.11</w:t>
            </w:r>
          </w:p>
        </w:tc>
        <w:tc>
          <w:tcPr>
            <w:tcW w:w="7663" w:type="dxa"/>
          </w:tcPr>
          <w:p w:rsidR="00EB7170" w:rsidRDefault="00EB7170" w:rsidP="00084803">
            <w:proofErr w:type="spellStart"/>
            <w:r>
              <w:t>А.П.Платонов</w:t>
            </w:r>
            <w:proofErr w:type="spellEnd"/>
            <w:r>
              <w:t>. Анализ одного из рассказов (на выбор)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22.11</w:t>
            </w:r>
          </w:p>
        </w:tc>
        <w:tc>
          <w:tcPr>
            <w:tcW w:w="7663" w:type="dxa"/>
          </w:tcPr>
          <w:p w:rsidR="00EB7170" w:rsidRDefault="00EB7170" w:rsidP="00084803">
            <w:proofErr w:type="spellStart"/>
            <w:r>
              <w:t>Н.А.Заболоцкий</w:t>
            </w:r>
            <w:proofErr w:type="spellEnd"/>
            <w:r>
              <w:t>. Анализ одного из стихотворений (на выбор). Выразительное чтение стихов.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6.12</w:t>
            </w:r>
          </w:p>
        </w:tc>
        <w:tc>
          <w:tcPr>
            <w:tcW w:w="7663" w:type="dxa"/>
          </w:tcPr>
          <w:p w:rsidR="00EB7170" w:rsidRDefault="00EB7170" w:rsidP="00084803">
            <w:proofErr w:type="spellStart"/>
            <w:r>
              <w:t>А.Т.Твардовский</w:t>
            </w:r>
            <w:proofErr w:type="spellEnd"/>
            <w:r>
              <w:t>. Лирика. Анализ одного из стихотворений (на выбор). Выразительное чтение стихотворение. Литература русского зарубежья 1 волны.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13.12</w:t>
            </w:r>
          </w:p>
        </w:tc>
        <w:tc>
          <w:tcPr>
            <w:tcW w:w="7663" w:type="dxa"/>
          </w:tcPr>
          <w:p w:rsidR="00EB7170" w:rsidRDefault="00EB7170" w:rsidP="00084803">
            <w:proofErr w:type="spellStart"/>
            <w:r>
              <w:t>В.Л.Набоков</w:t>
            </w:r>
            <w:proofErr w:type="spellEnd"/>
            <w:r>
              <w:t>. Романы «Машенька» и др. Конспект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20.12</w:t>
            </w:r>
          </w:p>
        </w:tc>
        <w:tc>
          <w:tcPr>
            <w:tcW w:w="7663" w:type="dxa"/>
          </w:tcPr>
          <w:p w:rsidR="00EB7170" w:rsidRDefault="00EB7170" w:rsidP="00084803">
            <w:r>
              <w:t xml:space="preserve">Приспособление советских ценностей к </w:t>
            </w:r>
            <w:proofErr w:type="gramStart"/>
            <w:r>
              <w:t>общечеловеческим</w:t>
            </w:r>
            <w:proofErr w:type="gramEnd"/>
            <w:r>
              <w:t xml:space="preserve"> (1956-1980). Конспект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27.12</w:t>
            </w:r>
          </w:p>
        </w:tc>
        <w:tc>
          <w:tcPr>
            <w:tcW w:w="7663" w:type="dxa"/>
          </w:tcPr>
          <w:p w:rsidR="00EB7170" w:rsidRDefault="00EB7170" w:rsidP="00084803">
            <w:r>
              <w:t>Военная проза. Конспект</w:t>
            </w:r>
          </w:p>
        </w:tc>
      </w:tr>
      <w:tr w:rsidR="00EB7170" w:rsidTr="00084803">
        <w:tc>
          <w:tcPr>
            <w:tcW w:w="9571" w:type="dxa"/>
            <w:gridSpan w:val="2"/>
            <w:vAlign w:val="center"/>
          </w:tcPr>
          <w:p w:rsidR="00EB7170" w:rsidRPr="00152D84" w:rsidRDefault="00EB7170" w:rsidP="00084803">
            <w:pPr>
              <w:jc w:val="center"/>
              <w:rPr>
                <w:b/>
              </w:rPr>
            </w:pPr>
            <w:r w:rsidRPr="00152D84">
              <w:rPr>
                <w:b/>
              </w:rPr>
              <w:t>История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4.12</w:t>
            </w:r>
          </w:p>
        </w:tc>
        <w:tc>
          <w:tcPr>
            <w:tcW w:w="7663" w:type="dxa"/>
          </w:tcPr>
          <w:p w:rsidR="00EB7170" w:rsidRDefault="00EB7170" w:rsidP="00084803">
            <w:r>
              <w:t>§13,ответить на вопросы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11.12</w:t>
            </w:r>
          </w:p>
        </w:tc>
        <w:tc>
          <w:tcPr>
            <w:tcW w:w="7663" w:type="dxa"/>
          </w:tcPr>
          <w:p w:rsidR="00EB7170" w:rsidRDefault="00EB7170" w:rsidP="00084803">
            <w:r>
              <w:t>§14,ответить на вопросы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19.12.</w:t>
            </w:r>
          </w:p>
        </w:tc>
        <w:tc>
          <w:tcPr>
            <w:tcW w:w="7663" w:type="dxa"/>
          </w:tcPr>
          <w:p w:rsidR="00EB7170" w:rsidRDefault="00EB7170" w:rsidP="00084803">
            <w:r>
              <w:t>§14-15, пересказ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25.12</w:t>
            </w:r>
          </w:p>
        </w:tc>
        <w:tc>
          <w:tcPr>
            <w:tcW w:w="7663" w:type="dxa"/>
          </w:tcPr>
          <w:p w:rsidR="00EB7170" w:rsidRDefault="00EB7170" w:rsidP="00084803">
            <w:r>
              <w:t>§16, ответить на вопросы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15.01</w:t>
            </w:r>
          </w:p>
        </w:tc>
        <w:tc>
          <w:tcPr>
            <w:tcW w:w="7663" w:type="dxa"/>
          </w:tcPr>
          <w:p w:rsidR="00EB7170" w:rsidRDefault="00EB7170" w:rsidP="00084803">
            <w:r>
              <w:t>§17, ответить на вопросы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22.01</w:t>
            </w:r>
          </w:p>
        </w:tc>
        <w:tc>
          <w:tcPr>
            <w:tcW w:w="7663" w:type="dxa"/>
          </w:tcPr>
          <w:p w:rsidR="00EB7170" w:rsidRDefault="00EB7170" w:rsidP="00084803">
            <w:r>
              <w:t>§18, ответить на вопросы</w:t>
            </w:r>
          </w:p>
        </w:tc>
      </w:tr>
      <w:tr w:rsidR="00EB7170" w:rsidTr="00084803">
        <w:tc>
          <w:tcPr>
            <w:tcW w:w="1908" w:type="dxa"/>
          </w:tcPr>
          <w:p w:rsidR="00EB7170" w:rsidRDefault="00EB7170" w:rsidP="00084803">
            <w:r>
              <w:t>29.01.</w:t>
            </w:r>
          </w:p>
        </w:tc>
        <w:tc>
          <w:tcPr>
            <w:tcW w:w="7663" w:type="dxa"/>
          </w:tcPr>
          <w:p w:rsidR="00EB7170" w:rsidRDefault="00EB7170" w:rsidP="00084803">
            <w:r>
              <w:t>§19, ответить на вопросы</w:t>
            </w:r>
          </w:p>
        </w:tc>
      </w:tr>
    </w:tbl>
    <w:p w:rsidR="00EB7170" w:rsidRPr="00D965C6" w:rsidRDefault="00EB7170" w:rsidP="00EB7170"/>
    <w:p w:rsidR="00ED3CF5" w:rsidRDefault="00EB7170">
      <w:bookmarkStart w:id="0" w:name="_GoBack"/>
      <w:bookmarkEnd w:id="0"/>
    </w:p>
    <w:sectPr w:rsidR="00ED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70"/>
    <w:rsid w:val="004A09A1"/>
    <w:rsid w:val="00EB7170"/>
    <w:rsid w:val="00F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2013-01-31T10:53:00Z</dcterms:created>
  <dcterms:modified xsi:type="dcterms:W3CDTF">2013-01-31T10:53:00Z</dcterms:modified>
</cp:coreProperties>
</file>