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09" w:rsidRPr="00361936" w:rsidRDefault="00392E09" w:rsidP="00392E09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алдыңғысы соңғысының немесе соңғысы алдыңғысының себебін білдіретін салалас құрмаластың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себеп-салдар салалас дейміз.</w:t>
      </w:r>
    </w:p>
    <w:p w:rsidR="00392E09" w:rsidRPr="00D91E5D" w:rsidRDefault="00392E09" w:rsidP="00392E09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7C2FB" wp14:editId="6CAFD3CC">
                <wp:simplePos x="0" y="0"/>
                <wp:positionH relativeFrom="column">
                  <wp:posOffset>4385310</wp:posOffset>
                </wp:positionH>
                <wp:positionV relativeFrom="paragraph">
                  <wp:posOffset>156845</wp:posOffset>
                </wp:positionV>
                <wp:extent cx="1943100" cy="3905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2E09" w:rsidRPr="00C0646D" w:rsidRDefault="00392E09" w:rsidP="00392E0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Салдар 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left:0;text-align:left;margin-left:345.3pt;margin-top:12.35pt;width:15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" fillcolor="window" strokecolor="#f79646" strokeweight="2pt">
                <v:textbox>
                  <w:txbxContent>
                    <w:p w:rsidR="00392E09" w:rsidRPr="00C0646D" w:rsidRDefault="00392E09" w:rsidP="00392E0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Салдар мәнді жай сөйлем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D374A" wp14:editId="031EE73B">
                <wp:simplePos x="0" y="0"/>
                <wp:positionH relativeFrom="column">
                  <wp:posOffset>108585</wp:posOffset>
                </wp:positionH>
                <wp:positionV relativeFrom="paragraph">
                  <wp:posOffset>90170</wp:posOffset>
                </wp:positionV>
                <wp:extent cx="1943100" cy="3905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2E09" w:rsidRPr="00C0646D" w:rsidRDefault="00392E09" w:rsidP="00392E0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Себеп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7" style="position:absolute;left:0;text-align:left;margin-left:8.55pt;margin-top:7.1pt;width:153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" fillcolor="window" strokecolor="#f79646" strokeweight="2pt">
                <v:textbox>
                  <w:txbxContent>
                    <w:p w:rsidR="00392E09" w:rsidRPr="00C0646D" w:rsidRDefault="00392E09" w:rsidP="00392E0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Себеп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</w:p>
    <w:p w:rsidR="00392E09" w:rsidRDefault="00392E09" w:rsidP="00392E09">
      <w:pPr>
        <w:tabs>
          <w:tab w:val="left" w:pos="3544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  <w:t>сондықтан, сол себепті</w:t>
      </w:r>
    </w:p>
    <w:p w:rsidR="00392E09" w:rsidRDefault="00392E09" w:rsidP="00392E09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E09" w:rsidRPr="00D91E5D" w:rsidRDefault="00392E09" w:rsidP="00392E09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E09" w:rsidRPr="00D91E5D" w:rsidRDefault="00392E09" w:rsidP="00392E09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971A3" wp14:editId="40A964B1">
                <wp:simplePos x="0" y="0"/>
                <wp:positionH relativeFrom="column">
                  <wp:posOffset>108585</wp:posOffset>
                </wp:positionH>
                <wp:positionV relativeFrom="paragraph">
                  <wp:posOffset>138430</wp:posOffset>
                </wp:positionV>
                <wp:extent cx="1943100" cy="39052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2E09" w:rsidRPr="00C0646D" w:rsidRDefault="00392E09" w:rsidP="00392E0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Салдар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8" style="position:absolute;left:0;text-align:left;margin-left:8.55pt;margin-top:10.9pt;width:153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" fillcolor="window" strokecolor="#f79646" strokeweight="2pt">
                <v:textbox>
                  <w:txbxContent>
                    <w:p w:rsidR="00392E09" w:rsidRPr="00C0646D" w:rsidRDefault="00392E09" w:rsidP="00392E0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Салдар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</w:p>
    <w:p w:rsidR="00392E09" w:rsidRDefault="00392E09" w:rsidP="00392E09">
      <w:pPr>
        <w:tabs>
          <w:tab w:val="left" w:pos="3405"/>
          <w:tab w:val="left" w:pos="354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8A90D" wp14:editId="3ECA2DE4">
                <wp:simplePos x="0" y="0"/>
                <wp:positionH relativeFrom="column">
                  <wp:posOffset>4385310</wp:posOffset>
                </wp:positionH>
                <wp:positionV relativeFrom="paragraph">
                  <wp:posOffset>635</wp:posOffset>
                </wp:positionV>
                <wp:extent cx="1943100" cy="39052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2E09" w:rsidRPr="00C0646D" w:rsidRDefault="00392E09" w:rsidP="00392E0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Себеп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9" style="position:absolute;left:0;text-align:left;margin-left:345.3pt;margin-top:.05pt;width:153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" fillcolor="window" strokecolor="#f79646" strokeweight="2pt">
                <v:textbox>
                  <w:txbxContent>
                    <w:p w:rsidR="00392E09" w:rsidRPr="00C0646D" w:rsidRDefault="00392E09" w:rsidP="00392E0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Себеп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91E5D">
        <w:rPr>
          <w:rFonts w:ascii="Times New Roman" w:hAnsi="Times New Roman"/>
          <w:sz w:val="28"/>
          <w:szCs w:val="28"/>
          <w:lang w:val="kk-KZ"/>
        </w:rPr>
        <w:tab/>
        <w:t xml:space="preserve">өйткені, себебі, </w:t>
      </w:r>
    </w:p>
    <w:p w:rsidR="00392E09" w:rsidRPr="00D91E5D" w:rsidRDefault="00392E09" w:rsidP="00392E09">
      <w:pPr>
        <w:tabs>
          <w:tab w:val="left" w:pos="3405"/>
          <w:tab w:val="left" w:pos="354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</w:t>
      </w:r>
      <w:r w:rsidRPr="00D91E5D">
        <w:rPr>
          <w:rFonts w:ascii="Times New Roman" w:hAnsi="Times New Roman"/>
          <w:sz w:val="28"/>
          <w:szCs w:val="28"/>
          <w:lang w:val="kk-KZ"/>
        </w:rPr>
        <w:t>неге десеңіз</w:t>
      </w:r>
    </w:p>
    <w:p w:rsidR="00392E09" w:rsidRPr="00D91E5D" w:rsidRDefault="00392E09" w:rsidP="00392E09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Сізді ешкім шақырған жоқ, сондықтан сіз бармайсыз. (Ә.Ә)</w:t>
      </w:r>
    </w:p>
    <w:p w:rsidR="00392E09" w:rsidRDefault="00392E09" w:rsidP="00392E09">
      <w:pPr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392E09" w:rsidRDefault="00392E09" w:rsidP="00392E09">
      <w:pPr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</w:t>
      </w:r>
      <w:r>
        <w:rPr>
          <w:rFonts w:ascii="Times New Roman" w:hAnsi="Times New Roman"/>
          <w:sz w:val="28"/>
          <w:szCs w:val="28"/>
          <w:lang w:val="kk-KZ"/>
        </w:rPr>
        <w:t xml:space="preserve">біріндегі іс, оқиға екіншісіндегі іс, оқиға қарама-қарсы болатын салаластың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қарсылықты салалас дейміз</w:t>
      </w:r>
      <w:r w:rsidRPr="00D91E5D">
        <w:rPr>
          <w:rFonts w:ascii="Times New Roman" w:hAnsi="Times New Roman"/>
          <w:sz w:val="28"/>
          <w:szCs w:val="28"/>
          <w:lang w:val="kk-KZ"/>
        </w:rPr>
        <w:t>.</w:t>
      </w:r>
    </w:p>
    <w:p w:rsidR="00392E09" w:rsidRDefault="00392E09" w:rsidP="00392E09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E09" w:rsidRPr="00D91E5D" w:rsidRDefault="00392E09" w:rsidP="00392E09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F5952" wp14:editId="1822824C">
                <wp:simplePos x="0" y="0"/>
                <wp:positionH relativeFrom="column">
                  <wp:posOffset>108585</wp:posOffset>
                </wp:positionH>
                <wp:positionV relativeFrom="paragraph">
                  <wp:posOffset>88900</wp:posOffset>
                </wp:positionV>
                <wp:extent cx="1943100" cy="84772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E09" w:rsidRPr="00DA63B7" w:rsidRDefault="00392E09" w:rsidP="00392E09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 w:rsidRPr="00DA63B7">
                              <w:rPr>
                                <w:i/>
                                <w:lang w:val="kk-KZ"/>
                              </w:rPr>
                              <w:t xml:space="preserve">Бірақ, </w:t>
                            </w:r>
                            <w:r w:rsidRPr="00DA63B7">
                              <w:rPr>
                                <w:i/>
                                <w:lang w:val="kk-KZ"/>
                              </w:rPr>
                              <w:t>алайда, дегенмен, сонда да, әйтсе 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0" style="position:absolute;left:0;text-align:left;margin-left:8.55pt;margin-top:7pt;width:153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" fillcolor="white [3201]" strokecolor="#f79646 [3209]" strokeweight="2pt">
                <v:textbox>
                  <w:txbxContent>
                    <w:p w:rsidR="00392E09" w:rsidRPr="00DA63B7" w:rsidRDefault="00392E09" w:rsidP="00392E09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 w:rsidRPr="00DA63B7">
                        <w:rPr>
                          <w:i/>
                          <w:lang w:val="kk-KZ"/>
                        </w:rPr>
                        <w:t xml:space="preserve">Бірақ, </w:t>
                      </w:r>
                      <w:r w:rsidRPr="00DA63B7">
                        <w:rPr>
                          <w:i/>
                          <w:lang w:val="kk-KZ"/>
                        </w:rPr>
                        <w:t>алайда, дегенмен, сонда да, әйтсе де</w:t>
                      </w:r>
                    </w:p>
                  </w:txbxContent>
                </v:textbox>
              </v:rect>
            </w:pict>
          </mc:Fallback>
        </mc:AlternateContent>
      </w:r>
    </w:p>
    <w:p w:rsidR="00392E09" w:rsidRPr="00D91E5D" w:rsidRDefault="00392E09" w:rsidP="00392E09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Ән басылып қалды, </w:t>
      </w:r>
      <w:r w:rsidRPr="004A2B5D">
        <w:rPr>
          <w:rFonts w:ascii="Times New Roman" w:hAnsi="Times New Roman"/>
          <w:i/>
          <w:sz w:val="28"/>
          <w:szCs w:val="28"/>
          <w:lang w:val="kk-KZ"/>
        </w:rPr>
        <w:t>бірақ</w:t>
      </w:r>
      <w:r>
        <w:rPr>
          <w:rFonts w:ascii="Times New Roman" w:hAnsi="Times New Roman"/>
          <w:sz w:val="28"/>
          <w:szCs w:val="28"/>
          <w:lang w:val="kk-KZ"/>
        </w:rPr>
        <w:t xml:space="preserve"> гитара сазы тоқталған  жоқты.</w:t>
      </w:r>
    </w:p>
    <w:p w:rsidR="00392E09" w:rsidRPr="00D91E5D" w:rsidRDefault="00392E09" w:rsidP="00392E09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92E09" w:rsidRPr="00D91E5D" w:rsidRDefault="00392E09" w:rsidP="00392E09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E09" w:rsidRPr="00D91E5D" w:rsidRDefault="00392E09" w:rsidP="00392E09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2E09" w:rsidRDefault="00392E09" w:rsidP="00392E0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Жалғаулықсыз қарсылықты салалас сөйлемнің баяндауыштары көбінесе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антоним</w:t>
      </w:r>
      <w:r>
        <w:rPr>
          <w:rFonts w:ascii="Times New Roman" w:hAnsi="Times New Roman"/>
          <w:sz w:val="28"/>
          <w:szCs w:val="28"/>
          <w:lang w:val="kk-KZ"/>
        </w:rPr>
        <w:t xml:space="preserve"> сөздерден және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болымды-болымсыз формадағы</w:t>
      </w:r>
      <w:r>
        <w:rPr>
          <w:rFonts w:ascii="Times New Roman" w:hAnsi="Times New Roman"/>
          <w:sz w:val="28"/>
          <w:szCs w:val="28"/>
          <w:lang w:val="kk-KZ"/>
        </w:rPr>
        <w:t xml:space="preserve"> сөздерден жасалады. Жалғаулықсыз қарсылықты салаластың аражігі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үтір мен сызықша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 ажыратылады.</w:t>
      </w:r>
    </w:p>
    <w:p w:rsidR="00392E09" w:rsidRPr="00DA63B7" w:rsidRDefault="00392E09" w:rsidP="00392E09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Мысалы: </w:t>
      </w:r>
      <w:r w:rsidRPr="00DA63B7">
        <w:rPr>
          <w:rFonts w:ascii="Times New Roman" w:hAnsi="Times New Roman"/>
          <w:i/>
          <w:sz w:val="28"/>
          <w:szCs w:val="28"/>
          <w:lang w:val="kk-KZ"/>
        </w:rPr>
        <w:t>Сөз бергенге ерме, - сөз бергенге ер. (мақ.)</w:t>
      </w:r>
    </w:p>
    <w:p w:rsidR="00392E09" w:rsidRPr="00DA63B7" w:rsidRDefault="00392E09" w:rsidP="00392E09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A63B7">
        <w:rPr>
          <w:rFonts w:ascii="Times New Roman" w:hAnsi="Times New Roman"/>
          <w:i/>
          <w:sz w:val="28"/>
          <w:szCs w:val="28"/>
          <w:lang w:val="kk-KZ"/>
        </w:rPr>
        <w:t xml:space="preserve">                Баршагүл сәлем беріп еді, - ол қырын қарап кетті. (Ғ.С.)    </w:t>
      </w:r>
    </w:p>
    <w:p w:rsidR="00392E09" w:rsidRDefault="00392E09" w:rsidP="00392E09">
      <w:pPr>
        <w:rPr>
          <w:lang w:val="kk-KZ"/>
        </w:rPr>
      </w:pPr>
    </w:p>
    <w:p w:rsidR="00392E09" w:rsidRDefault="00392E09" w:rsidP="00392E09">
      <w:pPr>
        <w:rPr>
          <w:lang w:val="kk-KZ"/>
        </w:rPr>
      </w:pPr>
    </w:p>
    <w:p w:rsidR="00392E09" w:rsidRDefault="00392E09" w:rsidP="00392E09">
      <w:pPr>
        <w:rPr>
          <w:lang w:val="kk-KZ"/>
        </w:rPr>
      </w:pPr>
    </w:p>
    <w:p w:rsidR="00392E09" w:rsidRDefault="00392E09" w:rsidP="00392E09">
      <w:pPr>
        <w:rPr>
          <w:lang w:val="kk-KZ"/>
        </w:rPr>
      </w:pPr>
    </w:p>
    <w:bookmarkEnd w:id="0"/>
    <w:p w:rsidR="00057C1F" w:rsidRDefault="00057C1F"/>
    <w:sectPr w:rsidR="0005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09"/>
    <w:rsid w:val="00057C1F"/>
    <w:rsid w:val="003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0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0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2013-03-18T14:57:00Z</dcterms:created>
  <dcterms:modified xsi:type="dcterms:W3CDTF">2013-03-18T14:58:00Z</dcterms:modified>
</cp:coreProperties>
</file>