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6D" w:rsidRPr="002B716D" w:rsidRDefault="002B716D" w:rsidP="002B716D">
      <w:pPr>
        <w:jc w:val="center"/>
        <w:rPr>
          <w:b/>
        </w:rPr>
      </w:pPr>
      <w:bookmarkStart w:id="0" w:name="_GoBack"/>
      <w:r w:rsidRPr="002B716D">
        <w:rPr>
          <w:b/>
        </w:rPr>
        <w:t>Рациональное питание школьников - основа здорового образа жизни</w:t>
      </w:r>
    </w:p>
    <w:bookmarkEnd w:id="0"/>
    <w:p w:rsidR="002B716D" w:rsidRDefault="002B716D" w:rsidP="002B716D"/>
    <w:p w:rsidR="002B716D" w:rsidRDefault="002B716D" w:rsidP="002B716D">
      <w:r>
        <w:t>Выделяют основные принципы рационального питания:</w:t>
      </w:r>
    </w:p>
    <w:p w:rsidR="002B716D" w:rsidRDefault="002B716D" w:rsidP="002B716D"/>
    <w:p w:rsidR="002B716D" w:rsidRDefault="002B716D" w:rsidP="002B716D">
      <w:r>
        <w:t>Соответствие калорийности пищевого рациона суточным энергетическим затратам.</w:t>
      </w:r>
    </w:p>
    <w:p w:rsidR="002B716D" w:rsidRDefault="002B716D" w:rsidP="002B716D">
      <w:r>
        <w:t>Соответствие химического состава, калорийности и объема рациона возрастным потребностям и особенностям организма.</w:t>
      </w:r>
    </w:p>
    <w:p w:rsidR="002B716D" w:rsidRDefault="002B716D" w:rsidP="002B716D">
      <w:r>
        <w:t>Сбалансированное соотношение пищевых веществ в рационе (белков, жиров, углеводов).</w:t>
      </w:r>
    </w:p>
    <w:p w:rsidR="002B716D" w:rsidRDefault="002B716D" w:rsidP="002B716D">
      <w:r>
        <w:t>Разнообразие используемых пищевых продуктов (широкий ассортимент, в том числе овощи, фрукты, ягоды, зелень).</w:t>
      </w:r>
    </w:p>
    <w:p w:rsidR="002B716D" w:rsidRDefault="002B716D" w:rsidP="002B716D">
      <w:r>
        <w:t>Соблюдение режима питания.</w:t>
      </w:r>
    </w:p>
    <w:p w:rsidR="002B716D" w:rsidRDefault="002B716D" w:rsidP="002B716D">
      <w:r>
        <w:t>Щадящая кулинарная обработка продуктов с целью сохранения биологической и пищевой ценности, витаминов.</w:t>
      </w:r>
    </w:p>
    <w:p w:rsidR="002B716D" w:rsidRDefault="002B716D" w:rsidP="002B716D">
      <w:r>
        <w:t>Калорийность суточных рационов для детей различных возрастных групп составляет:</w:t>
      </w:r>
    </w:p>
    <w:p w:rsidR="002B716D" w:rsidRDefault="002B716D" w:rsidP="002B716D"/>
    <w:p w:rsidR="002B716D" w:rsidRDefault="002B716D" w:rsidP="002B716D">
      <w:r>
        <w:t>от 7 до 10 лет – 2400ккал;</w:t>
      </w:r>
    </w:p>
    <w:p w:rsidR="002B716D" w:rsidRDefault="002B716D" w:rsidP="002B716D">
      <w:r>
        <w:t>от 11 до 13 лет (мальчики) – 2700 ккал;</w:t>
      </w:r>
    </w:p>
    <w:p w:rsidR="002B716D" w:rsidRDefault="002B716D" w:rsidP="002B716D">
      <w:r>
        <w:t>от 11 до 13 лет (девочки) - 2450 ккал;</w:t>
      </w:r>
    </w:p>
    <w:p w:rsidR="002B716D" w:rsidRDefault="002B716D" w:rsidP="002B716D">
      <w:r>
        <w:t>юноши от 14 до 17 лет – 2900 ккал;</w:t>
      </w:r>
    </w:p>
    <w:p w:rsidR="002B716D" w:rsidRDefault="002B716D" w:rsidP="002B716D">
      <w:r>
        <w:t>девушки от 14 до 17 лет – 2600 ккал.</w:t>
      </w:r>
    </w:p>
    <w:p w:rsidR="002B716D" w:rsidRDefault="002B716D" w:rsidP="002B716D">
      <w:r>
        <w:t>В рационе ребенка школьного возраста ежедневно должны присутствовать следующие продукты:</w:t>
      </w:r>
    </w:p>
    <w:p w:rsidR="002B716D" w:rsidRDefault="002B716D" w:rsidP="002B716D"/>
    <w:p w:rsidR="002B716D" w:rsidRDefault="002B716D" w:rsidP="002B716D">
      <w:r>
        <w:t>молоко;</w:t>
      </w:r>
    </w:p>
    <w:p w:rsidR="002B716D" w:rsidRDefault="002B716D" w:rsidP="002B716D">
      <w:r>
        <w:t>мясо;</w:t>
      </w:r>
    </w:p>
    <w:p w:rsidR="002B716D" w:rsidRDefault="002B716D" w:rsidP="002B716D">
      <w:r>
        <w:t>сливочное, растительное масло;</w:t>
      </w:r>
    </w:p>
    <w:p w:rsidR="002B716D" w:rsidRDefault="002B716D" w:rsidP="002B716D">
      <w:r>
        <w:t>хлеб ржаной и пшеничный</w:t>
      </w:r>
      <w:proofErr w:type="gramStart"/>
      <w:r>
        <w:t xml:space="preserve"> ;</w:t>
      </w:r>
      <w:proofErr w:type="gramEnd"/>
    </w:p>
    <w:p w:rsidR="002B716D" w:rsidRDefault="002B716D" w:rsidP="002B716D">
      <w:r>
        <w:t>рыбу, яйца, сыр, творог, кисломолочные продукты рекомендуется включать 1 раз в 2 - 3 дня.</w:t>
      </w:r>
    </w:p>
    <w:p w:rsidR="002B716D" w:rsidRDefault="002B716D" w:rsidP="002B716D">
      <w:r>
        <w:t>Продукты, богатые витамином</w:t>
      </w:r>
      <w:proofErr w:type="gramStart"/>
      <w:r>
        <w:t xml:space="preserve"> А</w:t>
      </w:r>
      <w:proofErr w:type="gramEnd"/>
      <w:r>
        <w:t>: морковь; сладкий перец; зеленый лук; щавель; шпинат; зелень; плоды черноплодной рябины, шиповника и облепихи.</w:t>
      </w:r>
    </w:p>
    <w:p w:rsidR="002B716D" w:rsidRDefault="002B716D" w:rsidP="002B716D"/>
    <w:p w:rsidR="002B716D" w:rsidRDefault="002B716D" w:rsidP="002B716D">
      <w:r>
        <w:lastRenderedPageBreak/>
        <w:t>Продукты-источники витамина</w:t>
      </w:r>
      <w:proofErr w:type="gramStart"/>
      <w:r>
        <w:t xml:space="preserve"> С</w:t>
      </w:r>
      <w:proofErr w:type="gramEnd"/>
      <w:r>
        <w:t>: зелень петрушки и укропа; помидоры; черная и красная смородина; красный болгарский перец; цитрусовые; картофель.</w:t>
      </w:r>
    </w:p>
    <w:p w:rsidR="002B716D" w:rsidRDefault="002B716D" w:rsidP="002B716D"/>
    <w:p w:rsidR="002B716D" w:rsidRDefault="002B716D" w:rsidP="002B716D">
      <w:r>
        <w:t>Витамин</w:t>
      </w:r>
      <w:proofErr w:type="gramStart"/>
      <w:r>
        <w:t xml:space="preserve"> Е</w:t>
      </w:r>
      <w:proofErr w:type="gramEnd"/>
      <w:r>
        <w:t xml:space="preserve"> содержится в следующих продуктах:</w:t>
      </w:r>
    </w:p>
    <w:p w:rsidR="002B716D" w:rsidRDefault="002B716D" w:rsidP="002B716D">
      <w:r>
        <w:t>печень; яйца; пророщенные зерна пшеницы; овсяная и гречневая крупы.</w:t>
      </w:r>
    </w:p>
    <w:p w:rsidR="002B716D" w:rsidRDefault="002B716D" w:rsidP="002B716D"/>
    <w:p w:rsidR="002B716D" w:rsidRDefault="002B716D" w:rsidP="002B716D">
      <w:r>
        <w:t>Продукты, богатые витаминами группы</w:t>
      </w:r>
      <w:proofErr w:type="gramStart"/>
      <w:r>
        <w:t xml:space="preserve"> В</w:t>
      </w:r>
      <w:proofErr w:type="gramEnd"/>
      <w:r>
        <w:t xml:space="preserve">: </w:t>
      </w:r>
    </w:p>
    <w:p w:rsidR="002B716D" w:rsidRDefault="002B716D" w:rsidP="002B716D">
      <w:proofErr w:type="gramStart"/>
      <w:r>
        <w:t>хлеб грубого помола; молоко; творог; печень; сыр; яйца; капуста; яблоки; миндаль; помидоры; бобовые.</w:t>
      </w:r>
      <w:proofErr w:type="gramEnd"/>
    </w:p>
    <w:p w:rsidR="002B716D" w:rsidRDefault="002B716D" w:rsidP="002B716D"/>
    <w:p w:rsidR="002B716D" w:rsidRDefault="002B716D" w:rsidP="002B716D">
      <w:r>
        <w:t>Организация рационов питания во время пребывания учащихся в школе является одним из важных факторов профилактики заболеваний и поддержания здоровья детей и подростков.</w:t>
      </w:r>
    </w:p>
    <w:p w:rsidR="002B716D" w:rsidRDefault="002B716D" w:rsidP="002B716D"/>
    <w:p w:rsidR="002B716D" w:rsidRDefault="002B716D" w:rsidP="002B716D">
      <w:r>
        <w:t>Горячее питание в общеобразовательных школах организовывается двухразовое для детей групп продленного дня и горячие завтраки для остальных детей.</w:t>
      </w:r>
    </w:p>
    <w:p w:rsidR="002B716D" w:rsidRDefault="002B716D" w:rsidP="002B716D"/>
    <w:p w:rsidR="002B716D" w:rsidRDefault="002B716D" w:rsidP="002B716D">
      <w:r>
        <w:t xml:space="preserve"> </w:t>
      </w:r>
    </w:p>
    <w:p w:rsidR="002B716D" w:rsidRDefault="002B716D" w:rsidP="002B716D"/>
    <w:p w:rsidR="002B716D" w:rsidRDefault="002B716D" w:rsidP="002B716D">
      <w:r>
        <w:t>Школьное меню</w:t>
      </w:r>
    </w:p>
    <w:p w:rsidR="002B716D" w:rsidRDefault="002B716D" w:rsidP="002B716D"/>
    <w:p w:rsidR="002B716D" w:rsidRDefault="002B716D" w:rsidP="002B716D">
      <w:r>
        <w:t>В школьных столовых рекомендовано применять цикличное меню, которое в наибольшей степени отражает научную организацию питания школьников. В меню должны входить разнообразные блюда, и, чтобы они часто не повторялись, лучше использовать двухнедельное меню.</w:t>
      </w:r>
    </w:p>
    <w:p w:rsidR="002B716D" w:rsidRDefault="002B716D" w:rsidP="002B716D"/>
    <w:p w:rsidR="00692673" w:rsidRDefault="002B716D" w:rsidP="002B716D">
      <w:r>
        <w:t>Пищевая продукция, поступающая на пищеблок, сопровождается документами, удостоверяющими их безопасность в соответствии с Законом Республики Казахстан «О безопасности пищевой продукции».</w:t>
      </w:r>
    </w:p>
    <w:sectPr w:rsidR="00692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6D"/>
    <w:rsid w:val="002B716D"/>
    <w:rsid w:val="006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</dc:creator>
  <cp:lastModifiedBy>22</cp:lastModifiedBy>
  <cp:revision>1</cp:revision>
  <dcterms:created xsi:type="dcterms:W3CDTF">2013-04-02T15:44:00Z</dcterms:created>
  <dcterms:modified xsi:type="dcterms:W3CDTF">2013-04-02T15:45:00Z</dcterms:modified>
</cp:coreProperties>
</file>