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C5" w:rsidRPr="00F86D3E" w:rsidRDefault="00071AC5" w:rsidP="00071AC5">
      <w:pPr>
        <w:pStyle w:val="1"/>
        <w:rPr>
          <w:i w:val="0"/>
          <w:sz w:val="28"/>
          <w:szCs w:val="28"/>
        </w:rPr>
      </w:pPr>
      <w:r w:rsidRPr="00F86D3E">
        <w:rPr>
          <w:i w:val="0"/>
          <w:sz w:val="28"/>
          <w:szCs w:val="28"/>
        </w:rPr>
        <w:t>Региональные вопросы экологии на уроках географии</w:t>
      </w:r>
    </w:p>
    <w:p w:rsidR="00071AC5" w:rsidRPr="00F86D3E" w:rsidRDefault="00071AC5" w:rsidP="00071AC5">
      <w:pPr>
        <w:rPr>
          <w:sz w:val="28"/>
          <w:szCs w:val="28"/>
        </w:rPr>
      </w:pPr>
    </w:p>
    <w:p w:rsidR="00071AC5" w:rsidRDefault="00071AC5" w:rsidP="00071AC5">
      <w:pPr>
        <w:pStyle w:val="2"/>
      </w:pPr>
      <w:r>
        <w:t xml:space="preserve">    </w:t>
      </w:r>
      <w:r>
        <w:tab/>
        <w:t>Стремительное и нарастающее вмешательство человека в природные процессы обусловило реальную угрозу существованию окружающей нас среды. Экологическая ситуация в современном мире оказывается тревожной не только потому, что все осознанней человечество воспринимает возможность катастрофических нарушений экологического равновесия, но и потому, что выход из сложившейся ситуации требует существенных социальных и экологических преобразований, колоссальных капиталовложений, положительных решений многих военно-политических вопросов, объединения усилий человечества.</w:t>
      </w:r>
    </w:p>
    <w:p w:rsidR="00071AC5" w:rsidRDefault="00071AC5" w:rsidP="00071AC5">
      <w:pPr>
        <w:pStyle w:val="2"/>
      </w:pPr>
      <w:r>
        <w:t xml:space="preserve">          Экологическая безграмотность, незнание закономерностей, происходящих в природе, их игнорирование, беззаботное отношение к природным ресурсам – главная причина современного плачевного состояния окружающей среды </w:t>
      </w:r>
      <w:proofErr w:type="gramStart"/>
      <w:r>
        <w:t>и</w:t>
      </w:r>
      <w:proofErr w:type="gramEnd"/>
      <w:r>
        <w:t xml:space="preserve"> следовательно, ухудшению здоровья нации. В связи с этим перед обществом важнейшая задача формирование экологического сознания населения.</w:t>
      </w:r>
    </w:p>
    <w:p w:rsidR="00071AC5" w:rsidRDefault="00071AC5" w:rsidP="00071AC5">
      <w:pPr>
        <w:pStyle w:val="2"/>
      </w:pPr>
      <w:r>
        <w:tab/>
        <w:t>В силу этого экологическое образование должно осуществляться с раннего детства. В системе обучения оно должно носить характер непрерывного и целенаправленного процесса, цель которого – сделать каждого человека экологически грамотным.</w:t>
      </w:r>
    </w:p>
    <w:p w:rsidR="00071AC5" w:rsidRDefault="00071AC5" w:rsidP="00071AC5">
      <w:pPr>
        <w:pStyle w:val="2"/>
      </w:pPr>
      <w:r>
        <w:t xml:space="preserve">            В средней общеобразовательной школе экологическое образование носит междисциплинарный характер и рассматривается под углом зрения специфики содержания многих предметов: природоведения, географии, биологии, химии и др. Однако школьная география по уравнению с другими учебными дисциплинами отличается большей </w:t>
      </w:r>
      <w:proofErr w:type="spellStart"/>
      <w:r>
        <w:t>экологизацией</w:t>
      </w:r>
      <w:proofErr w:type="spellEnd"/>
      <w:r>
        <w:t xml:space="preserve">. В школьном образовании курс географии – единственный предмет, рассматривающий экологические проблемы на 3-х уровнях: глобальном, региональном и локальном на основе </w:t>
      </w:r>
      <w:proofErr w:type="gramStart"/>
      <w:r>
        <w:t>краеведческого</w:t>
      </w:r>
      <w:proofErr w:type="gramEnd"/>
      <w:r>
        <w:t>.</w:t>
      </w:r>
    </w:p>
    <w:p w:rsidR="00071AC5" w:rsidRDefault="00071AC5" w:rsidP="00071AC5">
      <w:pPr>
        <w:jc w:val="both"/>
        <w:rPr>
          <w:sz w:val="28"/>
        </w:rPr>
      </w:pPr>
      <w:r>
        <w:rPr>
          <w:b/>
          <w:sz w:val="28"/>
        </w:rPr>
        <w:t xml:space="preserve">     </w:t>
      </w:r>
      <w:r>
        <w:rPr>
          <w:bCs/>
          <w:sz w:val="28"/>
        </w:rPr>
        <w:t>Региональный уровень</w:t>
      </w:r>
      <w:r>
        <w:rPr>
          <w:sz w:val="28"/>
        </w:rPr>
        <w:t xml:space="preserve"> имеет естественную основу. </w:t>
      </w:r>
      <w:proofErr w:type="gramStart"/>
      <w:r>
        <w:rPr>
          <w:sz w:val="28"/>
        </w:rPr>
        <w:t>Он состоит из взаимодействии индивидуума (в нашем случае ученика) с определенным типом ландшафта в нашей Павлодарской области и исторически сложившемся типом нашей национальной структуры, что, прежде всего, выражается в форме отношений человека со средой обитания, воплощенной в характерные для нашей области материальные и духовные ценности.</w:t>
      </w:r>
      <w:proofErr w:type="gramEnd"/>
    </w:p>
    <w:p w:rsidR="00071AC5" w:rsidRDefault="00071AC5" w:rsidP="00071AC5">
      <w:pPr>
        <w:pStyle w:val="2"/>
      </w:pPr>
      <w:r>
        <w:tab/>
        <w:t>Региональная специфика экологического образования должна учитывать:</w:t>
      </w:r>
    </w:p>
    <w:p w:rsidR="00071AC5" w:rsidRDefault="00071AC5" w:rsidP="00071AC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местные особенности среды жизни;</w:t>
      </w:r>
    </w:p>
    <w:p w:rsidR="00071AC5" w:rsidRDefault="00071AC5" w:rsidP="00071AC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хозяйственно-экологическую структуру области;</w:t>
      </w:r>
    </w:p>
    <w:p w:rsidR="00071AC5" w:rsidRDefault="00071AC5" w:rsidP="00071AC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структуру населения;</w:t>
      </w:r>
    </w:p>
    <w:p w:rsidR="00071AC5" w:rsidRDefault="00071AC5" w:rsidP="00071AC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имеющиеся в области обеспечивающие структуры.</w:t>
      </w:r>
    </w:p>
    <w:p w:rsidR="00071AC5" w:rsidRDefault="00071AC5" w:rsidP="00071AC5">
      <w:pPr>
        <w:pStyle w:val="a3"/>
        <w:ind w:firstLine="360"/>
        <w:jc w:val="both"/>
      </w:pPr>
      <w:r>
        <w:t xml:space="preserve">Современное состояние экологической культуры в Павлодарской области, да видимо и в Казахстане вообще, включая и ее образовательный аспект, характеризуется как кризисное. Программа курса по географии позволяет, изучая тему «География Павлодарской области», уделять внимание </w:t>
      </w:r>
      <w:r>
        <w:lastRenderedPageBreak/>
        <w:t xml:space="preserve">экологическому состоянию компонентов природы, экологическим проблемам нашей области.  </w:t>
      </w:r>
    </w:p>
    <w:p w:rsidR="00071AC5" w:rsidRDefault="00071AC5" w:rsidP="00071AC5">
      <w:pPr>
        <w:pStyle w:val="a3"/>
        <w:ind w:firstLine="360"/>
        <w:jc w:val="both"/>
      </w:pPr>
      <w:r>
        <w:t xml:space="preserve">   В задачи курса, кроме ознакомления воздействия человека на природу</w:t>
      </w:r>
      <w:proofErr w:type="gramStart"/>
      <w:r>
        <w:t xml:space="preserve"> ,</w:t>
      </w:r>
      <w:proofErr w:type="gramEnd"/>
      <w:r>
        <w:t xml:space="preserve"> на мой взгляд, должно входить также экологическое воспитание, т.е. формирование системы экологических ценностей. Уроки географии должны способствовать воспитанию неравнодушного отношения к природе, понимание того, что экологические проблемы затрагивают интересы всех и каждого человека в отдельности. </w:t>
      </w:r>
    </w:p>
    <w:p w:rsidR="00071AC5" w:rsidRDefault="00071AC5" w:rsidP="00071AC5">
      <w:pPr>
        <w:pStyle w:val="a3"/>
        <w:ind w:firstLine="360"/>
        <w:jc w:val="both"/>
      </w:pPr>
      <w:r>
        <w:t>Необходимо сформировать представление о том, что любое действие человека как индивида или субъекта общественного производства имеет экологические последствия.</w:t>
      </w:r>
    </w:p>
    <w:p w:rsidR="00071AC5" w:rsidRDefault="00071AC5" w:rsidP="00071AC5"/>
    <w:p w:rsidR="00071AC5" w:rsidRDefault="00071AC5" w:rsidP="00071AC5"/>
    <w:p w:rsidR="00071AC5" w:rsidRDefault="00071AC5" w:rsidP="00071AC5"/>
    <w:p w:rsidR="00071AC5" w:rsidRDefault="00071AC5" w:rsidP="00071AC5"/>
    <w:p w:rsidR="00071AC5" w:rsidRDefault="00071AC5" w:rsidP="00071AC5">
      <w:pPr>
        <w:jc w:val="center"/>
        <w:rPr>
          <w:b/>
          <w:sz w:val="28"/>
          <w:szCs w:val="28"/>
        </w:rPr>
      </w:pPr>
      <w:r w:rsidRPr="003504A8">
        <w:rPr>
          <w:b/>
          <w:sz w:val="28"/>
          <w:szCs w:val="28"/>
        </w:rPr>
        <w:t>Литература:</w:t>
      </w:r>
    </w:p>
    <w:p w:rsidR="00071AC5" w:rsidRDefault="00071AC5" w:rsidP="00071AC5">
      <w:pPr>
        <w:jc w:val="center"/>
        <w:rPr>
          <w:b/>
          <w:sz w:val="28"/>
          <w:szCs w:val="28"/>
        </w:rPr>
      </w:pPr>
    </w:p>
    <w:p w:rsidR="00071AC5" w:rsidRDefault="00071AC5" w:rsidP="00071AC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1. Концепция экологического образования Республики Казахстан. Астана, 2002</w:t>
      </w:r>
    </w:p>
    <w:p w:rsidR="00071AC5" w:rsidRPr="003504A8" w:rsidRDefault="00071AC5" w:rsidP="00071AC5">
      <w:pPr>
        <w:rPr>
          <w:sz w:val="28"/>
          <w:szCs w:val="28"/>
        </w:rPr>
      </w:pPr>
      <w:r>
        <w:rPr>
          <w:sz w:val="28"/>
          <w:szCs w:val="28"/>
        </w:rPr>
        <w:t xml:space="preserve">2. Концепция перехода Республики Казахстан к устойчивому развитию на 2007-   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>.г. Астана, 2006 год.</w:t>
      </w:r>
    </w:p>
    <w:p w:rsidR="00071AC5" w:rsidRDefault="00071AC5" w:rsidP="00071AC5">
      <w:pPr>
        <w:rPr>
          <w:sz w:val="28"/>
          <w:szCs w:val="28"/>
        </w:rPr>
      </w:pPr>
      <w:r>
        <w:rPr>
          <w:sz w:val="28"/>
          <w:szCs w:val="28"/>
        </w:rPr>
        <w:t>3.Туркпенова Л., Руденко Л. Проблема экологического образования в  Республике Казахстан./География Казахстана и экология. №4, 2004.-25с.</w:t>
      </w:r>
    </w:p>
    <w:p w:rsidR="00071AC5" w:rsidRDefault="00071AC5" w:rsidP="00071AC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Умирбекова</w:t>
      </w:r>
      <w:proofErr w:type="spellEnd"/>
      <w:r>
        <w:rPr>
          <w:sz w:val="28"/>
          <w:szCs w:val="28"/>
        </w:rPr>
        <w:t xml:space="preserve"> Г.З. Роль экологического образования в формировании экологического сознания молодого поколения./ География Казахстана и экология. №1, 2005.-24с.</w:t>
      </w:r>
    </w:p>
    <w:p w:rsidR="00071AC5" w:rsidRDefault="00071AC5" w:rsidP="00071AC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F511B" w:rsidRDefault="00071AC5"/>
    <w:sectPr w:rsidR="001F511B" w:rsidSect="00C1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213C"/>
    <w:multiLevelType w:val="hybridMultilevel"/>
    <w:tmpl w:val="593A6C10"/>
    <w:lvl w:ilvl="0" w:tplc="6C00BD6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AC5"/>
    <w:rsid w:val="00071AC5"/>
    <w:rsid w:val="005F4D0C"/>
    <w:rsid w:val="00C1778D"/>
    <w:rsid w:val="00EE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AC5"/>
    <w:pPr>
      <w:keepNext/>
      <w:jc w:val="center"/>
      <w:outlineLvl w:val="0"/>
    </w:pPr>
    <w:rPr>
      <w:rFonts w:eastAsia="PMingLiU"/>
      <w:b/>
      <w:bCs/>
      <w:i/>
      <w:iCs/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AC5"/>
    <w:rPr>
      <w:rFonts w:ascii="Times New Roman" w:eastAsia="PMingLiU" w:hAnsi="Times New Roman" w:cs="Times New Roman"/>
      <w:b/>
      <w:bCs/>
      <w:i/>
      <w:iCs/>
      <w:sz w:val="32"/>
      <w:szCs w:val="24"/>
      <w:lang w:eastAsia="zh-TW"/>
    </w:rPr>
  </w:style>
  <w:style w:type="paragraph" w:styleId="a3">
    <w:name w:val="Body Text"/>
    <w:basedOn w:val="a"/>
    <w:link w:val="a4"/>
    <w:rsid w:val="00071AC5"/>
    <w:rPr>
      <w:rFonts w:eastAsia="PMingLiU"/>
      <w:sz w:val="28"/>
      <w:lang w:eastAsia="zh-TW"/>
    </w:rPr>
  </w:style>
  <w:style w:type="character" w:customStyle="1" w:styleId="a4">
    <w:name w:val="Основной текст Знак"/>
    <w:basedOn w:val="a0"/>
    <w:link w:val="a3"/>
    <w:rsid w:val="00071AC5"/>
    <w:rPr>
      <w:rFonts w:ascii="Times New Roman" w:eastAsia="PMingLiU" w:hAnsi="Times New Roman" w:cs="Times New Roman"/>
      <w:sz w:val="28"/>
      <w:szCs w:val="24"/>
      <w:lang w:eastAsia="zh-TW"/>
    </w:rPr>
  </w:style>
  <w:style w:type="paragraph" w:styleId="2">
    <w:name w:val="Body Text 2"/>
    <w:basedOn w:val="a"/>
    <w:link w:val="20"/>
    <w:rsid w:val="00071AC5"/>
    <w:pPr>
      <w:jc w:val="both"/>
    </w:pPr>
    <w:rPr>
      <w:rFonts w:eastAsia="PMingLiU"/>
      <w:sz w:val="28"/>
      <w:lang w:eastAsia="zh-TW"/>
    </w:rPr>
  </w:style>
  <w:style w:type="character" w:customStyle="1" w:styleId="20">
    <w:name w:val="Основной текст 2 Знак"/>
    <w:basedOn w:val="a0"/>
    <w:link w:val="2"/>
    <w:rsid w:val="00071AC5"/>
    <w:rPr>
      <w:rFonts w:ascii="Times New Roman" w:eastAsia="PMingLiU" w:hAnsi="Times New Roman" w:cs="Times New Roman"/>
      <w:sz w:val="28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>Melkosoft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2013-04-04T16:40:00Z</dcterms:created>
  <dcterms:modified xsi:type="dcterms:W3CDTF">2013-04-04T16:40:00Z</dcterms:modified>
</cp:coreProperties>
</file>