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45" w:rsidRPr="00CF7973" w:rsidRDefault="00BD4245" w:rsidP="00BD4245">
      <w:pPr>
        <w:rPr>
          <w:b/>
          <w:sz w:val="28"/>
          <w:szCs w:val="28"/>
          <w:lang w:val="kk-KZ"/>
        </w:rPr>
      </w:pPr>
      <w:r w:rsidRPr="00CF7973">
        <w:rPr>
          <w:b/>
          <w:sz w:val="28"/>
          <w:szCs w:val="28"/>
          <w:lang w:val="kk-KZ"/>
        </w:rPr>
        <w:t>Жарық құбылыстары                                                                                                   Тест А-2</w:t>
      </w:r>
    </w:p>
    <w:p w:rsidR="00BD4245" w:rsidRPr="00CF7973" w:rsidRDefault="00BD4245" w:rsidP="00BD4245">
      <w:pPr>
        <w:rPr>
          <w:b/>
          <w:sz w:val="28"/>
          <w:szCs w:val="28"/>
          <w:lang w:val="kk-KZ"/>
        </w:rPr>
      </w:pP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b/>
          <w:sz w:val="28"/>
          <w:szCs w:val="28"/>
          <w:lang w:val="kk-KZ"/>
        </w:rPr>
        <w:t>1.</w:t>
      </w:r>
      <w:r w:rsidRPr="00CF7973">
        <w:rPr>
          <w:sz w:val="28"/>
          <w:szCs w:val="28"/>
          <w:lang w:val="kk-KZ"/>
        </w:rPr>
        <w:t>Шағылу бұрышы дегеніміз – бұл: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а) түскен сәуле мен шағылған сәуле арасындағы бұрыш;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б) шағылған сәуле мен түсу жазықтығы арасындағы бұрыш;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в) шағылған сәуле мен түсу жазықтығына перпендикуляр арасындағы бұрыш;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г) шағылған сәуле мен түсу жазықтығындағы кез-келген сәуле арасындағы бұрыш;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>д) жауап сәуленің түсу бұрышына байланысты.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b/>
          <w:sz w:val="28"/>
          <w:szCs w:val="28"/>
          <w:lang w:val="kk-KZ"/>
        </w:rPr>
        <w:t>2.</w:t>
      </w:r>
      <w:r w:rsidRPr="00CF7973">
        <w:rPr>
          <w:sz w:val="28"/>
          <w:szCs w:val="28"/>
          <w:lang w:val="kk-KZ"/>
        </w:rPr>
        <w:t>Төмендегі тұжырымдардың қайсысы жарықтың сыну заңын сипаттайды?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>1) Түскен сәуле мен сынған сәуле, сәуленің түсу нүктесінен шағылдырушы бетке тұрғызылған перпендикуляр бір жазықтықта жатады;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>2) Түсу бұрышының синусының сыну бұрышы синусына қатынасы берілген екі орта үшін тұрақты шама болып табылады;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>3) Түскен сәуле мен сынған сәуле, сәуленің түсу нүктесінен шағылдырушы бетке тұрғызылған перпендикуляр бір жазықтықта жатады;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>4) Шағылу бұрышы түсу бұрышына тең;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а) 1,2;   б) 3,4;  в) 2,4;   г) 1,4;   д) 1,3.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b/>
          <w:sz w:val="28"/>
          <w:szCs w:val="28"/>
          <w:lang w:val="kk-KZ"/>
        </w:rPr>
        <w:t>3.</w:t>
      </w:r>
      <w:r w:rsidRPr="00CF7973">
        <w:rPr>
          <w:sz w:val="28"/>
          <w:szCs w:val="28"/>
          <w:lang w:val="kk-KZ"/>
        </w:rPr>
        <w:t xml:space="preserve"> Егер жарық сәулесінің түсу бұрышы 10º-қа азайса, онда түскен және шағылған сәулелердің арасындағы бұрыш ... азаяды: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>а) 20º;           б) 10º;            в) 5º;            г) 7,5º;        д) өзгермейді.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b/>
          <w:sz w:val="28"/>
          <w:szCs w:val="28"/>
          <w:lang w:val="kk-KZ"/>
        </w:rPr>
        <w:t>4.</w:t>
      </w:r>
      <w:r w:rsidRPr="00CF7973">
        <w:rPr>
          <w:sz w:val="28"/>
          <w:szCs w:val="28"/>
          <w:lang w:val="kk-KZ"/>
        </w:rPr>
        <w:t>Тік орналасқан жазық айнаның алдында адам тұр.Егер адам айна жазықтығынан 2м алыстаса, онда адам мен оның кескіні арақашықтығы қалай өзгереді?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>а) өзгермейді;               б) 2м-ге артады;                  в) 2м-ге кемиді;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>г) 4м-ге артады;           д) а-г жауаптар ішінде дұрысы жоқ.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b/>
          <w:sz w:val="28"/>
          <w:szCs w:val="28"/>
          <w:lang w:val="kk-KZ"/>
        </w:rPr>
        <w:t xml:space="preserve">5. </w:t>
      </w:r>
      <w:r w:rsidRPr="00CF7973">
        <w:rPr>
          <w:sz w:val="28"/>
          <w:szCs w:val="28"/>
          <w:lang w:val="kk-KZ"/>
        </w:rPr>
        <w:t>Төменде келтірілген жағдайлардың қайсысында бір ортадан екінші ортаға өткенде жарықтың сынбай өтуі мүмкін?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1) Егер осы орталарда жарықтың таралу жылдамдығы бірдей болса;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2) Егер түсу бұрышы 45ºболса;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3) Егер түсу бұрышы 0ºболса;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4) Егер түсу бұрышы 90ºболса;  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>а) 2; б) 3; в) 4; г) 1,3; д) мүмкін емес.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b/>
          <w:sz w:val="28"/>
          <w:szCs w:val="28"/>
          <w:lang w:val="kk-KZ"/>
        </w:rPr>
        <w:t>6.</w:t>
      </w:r>
      <w:r w:rsidRPr="00CF7973">
        <w:rPr>
          <w:sz w:val="28"/>
          <w:szCs w:val="28"/>
          <w:lang w:val="kk-KZ"/>
        </w:rPr>
        <w:t>Нүктелік А денесінің жазық айнада кескіні қай нүктеде болады?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17pt;margin-top:.65pt;width:27pt;height:27pt;z-index:251670528" stroked="f">
            <v:textbox style="mso-next-textbox:#_x0000_s1038">
              <w:txbxContent>
                <w:p w:rsidR="00BD4245" w:rsidRPr="002C0D8F" w:rsidRDefault="00BD4245" w:rsidP="00BD424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xbxContent>
            </v:textbox>
          </v:shape>
        </w:pict>
      </w:r>
      <w:r w:rsidRPr="00CF7973">
        <w:rPr>
          <w:noProof/>
          <w:sz w:val="28"/>
          <w:szCs w:val="28"/>
        </w:rPr>
        <w:pict>
          <v:line id="_x0000_s1034" style="position:absolute;flip:y;z-index:251666432" from="27pt,9.65pt" to="108pt,72.65pt">
            <v:stroke dashstyle="1 1" startarrow="oval" endarrow="oval"/>
          </v:line>
        </w:pict>
      </w:r>
      <w:r w:rsidRPr="00CF7973">
        <w:rPr>
          <w:noProof/>
          <w:sz w:val="28"/>
          <w:szCs w:val="28"/>
        </w:rPr>
        <w:pict>
          <v:shape id="_x0000_s1037" type="#_x0000_t202" style="position:absolute;margin-left:0;margin-top:9.65pt;width:9pt;height:28.2pt;z-index:251669504" stroked="f">
            <v:textbox>
              <w:txbxContent>
                <w:p w:rsidR="00BD4245" w:rsidRPr="002C0D8F" w:rsidRDefault="00BD4245" w:rsidP="00BD424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xbxContent>
            </v:textbox>
          </v:shape>
        </w:pict>
      </w:r>
      <w:r w:rsidRPr="00CF7973">
        <w:rPr>
          <w:noProof/>
          <w:sz w:val="28"/>
          <w:szCs w:val="28"/>
        </w:rPr>
        <w:pict>
          <v:shape id="_x0000_s1041" type="#_x0000_t202" style="position:absolute;margin-left:225pt;margin-top:12.45pt;width:2in;height:100.2pt;z-index:251673600" stroked="f">
            <v:textbox>
              <w:txbxContent>
                <w:p w:rsidR="00BD4245" w:rsidRDefault="00BD4245" w:rsidP="00BD424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а) 1;</w:t>
                  </w:r>
                </w:p>
                <w:p w:rsidR="00BD4245" w:rsidRDefault="00BD4245" w:rsidP="00BD424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б) 2;</w:t>
                  </w:r>
                </w:p>
                <w:p w:rsidR="00BD4245" w:rsidRDefault="00BD4245" w:rsidP="00BD424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в) 3;</w:t>
                  </w:r>
                </w:p>
                <w:p w:rsidR="00BD4245" w:rsidRDefault="00BD4245" w:rsidP="00BD424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г) 4;</w:t>
                  </w:r>
                </w:p>
                <w:p w:rsidR="00BD4245" w:rsidRPr="002C0D8F" w:rsidRDefault="00BD4245" w:rsidP="00BD424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д) кескіні жоқ.</w:t>
                  </w:r>
                </w:p>
              </w:txbxContent>
            </v:textbox>
          </v:shape>
        </w:pict>
      </w:r>
      <w:r w:rsidRPr="00CF7973">
        <w:rPr>
          <w:noProof/>
          <w:sz w:val="28"/>
          <w:szCs w:val="28"/>
        </w:rPr>
        <w:pict>
          <v:shape id="_x0000_s1036" type="#_x0000_t202" style="position:absolute;margin-left:36pt;margin-top:3.6pt;width:27pt;height:18pt;z-index:251668480" stroked="f">
            <v:textbox style="mso-next-textbox:#_x0000_s1036">
              <w:txbxContent>
                <w:p w:rsidR="00BD4245" w:rsidRPr="002C0D8F" w:rsidRDefault="00BD4245" w:rsidP="00BD424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</w:t>
                  </w:r>
                </w:p>
              </w:txbxContent>
            </v:textbox>
          </v:shape>
        </w:pic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noProof/>
          <w:sz w:val="28"/>
          <w:szCs w:val="28"/>
        </w:rPr>
        <w:pict>
          <v:line id="_x0000_s1033" style="position:absolute;z-index:251665408" from="27pt,4.85pt" to="108pt,60.1pt">
            <v:stroke dashstyle="1 1" startarrow="oval" endarrow="oval"/>
          </v:line>
        </w:pic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noProof/>
          <w:sz w:val="28"/>
          <w:szCs w:val="28"/>
        </w:rPr>
        <w:pict>
          <v:line id="_x0000_s1035" style="position:absolute;z-index:251667456" from="36pt,4.25pt" to="99pt,4.25pt" strokeweight="4.5pt">
            <v:stroke linestyle="thickThin"/>
          </v:line>
        </w:pic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noProof/>
          <w:sz w:val="28"/>
          <w:szCs w:val="28"/>
        </w:rPr>
        <w:pict>
          <v:shape id="_x0000_s1040" type="#_x0000_t202" style="position:absolute;margin-left:117pt;margin-top:3.65pt;width:18pt;height:18pt;z-index:251672576" stroked="f">
            <v:textbox>
              <w:txbxContent>
                <w:p w:rsidR="00BD4245" w:rsidRPr="002C0D8F" w:rsidRDefault="00BD4245" w:rsidP="00BD424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xbxContent>
            </v:textbox>
          </v:shape>
        </w:pict>
      </w:r>
      <w:r w:rsidRPr="00CF7973">
        <w:rPr>
          <w:noProof/>
          <w:sz w:val="28"/>
          <w:szCs w:val="28"/>
        </w:rPr>
        <w:pict>
          <v:shape id="_x0000_s1039" type="#_x0000_t202" style="position:absolute;margin-left:0;margin-top:12.65pt;width:18pt;height:18pt;z-index:251671552" stroked="f">
            <v:textbox style="mso-next-textbox:#_x0000_s1039">
              <w:txbxContent>
                <w:p w:rsidR="00BD4245" w:rsidRPr="002C0D8F" w:rsidRDefault="00BD4245" w:rsidP="00BD424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xbxContent>
            </v:textbox>
          </v:shape>
        </w:pic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</w:p>
    <w:p w:rsidR="00BD4245" w:rsidRPr="00CF7973" w:rsidRDefault="00BD4245" w:rsidP="00BD4245">
      <w:pPr>
        <w:rPr>
          <w:sz w:val="28"/>
          <w:szCs w:val="28"/>
          <w:lang w:val="kk-KZ"/>
        </w:rPr>
      </w:pP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b/>
          <w:sz w:val="28"/>
          <w:szCs w:val="28"/>
          <w:lang w:val="kk-KZ"/>
        </w:rPr>
        <w:t>7.</w:t>
      </w:r>
      <w:r w:rsidRPr="00CF7973">
        <w:rPr>
          <w:sz w:val="28"/>
          <w:szCs w:val="28"/>
          <w:lang w:val="kk-KZ"/>
        </w:rPr>
        <w:t xml:space="preserve">Шыны пластинаға жарық сәулесі </w:t>
      </w:r>
      <w:r w:rsidRPr="00CF7973">
        <w:rPr>
          <w:position w:val="-6"/>
          <w:sz w:val="28"/>
          <w:szCs w:val="28"/>
          <w:lang w:val="kk-KZ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pt;height:11.25pt" o:ole="">
            <v:imagedata r:id="rId4" o:title=""/>
          </v:shape>
          <o:OLEObject Type="Embed" ProgID="Equation.3" ShapeID="_x0000_i1026" DrawAspect="Content" ObjectID="_1430303107" r:id="rId5"/>
        </w:object>
      </w:r>
      <w:r w:rsidRPr="00CF7973">
        <w:rPr>
          <w:sz w:val="28"/>
          <w:szCs w:val="28"/>
          <w:lang w:val="kk-KZ"/>
        </w:rPr>
        <w:t>бұрышпен түседі.Егер шағылған сәуле мен сынған сәулелер өзара перпендикуляр болса, онда шынының сыну көрсеткіші ...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а) </w:t>
      </w:r>
      <w:r w:rsidRPr="00CF7973">
        <w:rPr>
          <w:sz w:val="28"/>
          <w:szCs w:val="28"/>
          <w:lang w:val="en-US"/>
        </w:rPr>
        <w:t>sin</w:t>
      </w:r>
      <w:r w:rsidRPr="00CF7973">
        <w:rPr>
          <w:position w:val="-6"/>
          <w:sz w:val="28"/>
          <w:szCs w:val="28"/>
          <w:lang w:val="kk-KZ"/>
        </w:rPr>
        <w:object w:dxaOrig="240" w:dyaOrig="220">
          <v:shape id="_x0000_i1027" type="#_x0000_t75" style="width:12pt;height:11.25pt" o:ole="">
            <v:imagedata r:id="rId4" o:title=""/>
          </v:shape>
          <o:OLEObject Type="Embed" ProgID="Equation.3" ShapeID="_x0000_i1027" DrawAspect="Content" ObjectID="_1430303108" r:id="rId6"/>
        </w:object>
      </w:r>
      <w:r w:rsidRPr="00CF7973">
        <w:rPr>
          <w:sz w:val="28"/>
          <w:szCs w:val="28"/>
          <w:lang w:val="kk-KZ"/>
        </w:rPr>
        <w:t xml:space="preserve">;    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б) </w:t>
      </w:r>
      <w:proofErr w:type="spellStart"/>
      <w:r w:rsidRPr="00CF7973">
        <w:rPr>
          <w:sz w:val="28"/>
          <w:szCs w:val="28"/>
          <w:lang w:val="en-US"/>
        </w:rPr>
        <w:t>cos</w:t>
      </w:r>
      <w:proofErr w:type="spellEnd"/>
      <w:r w:rsidRPr="00CF7973">
        <w:rPr>
          <w:position w:val="-6"/>
          <w:sz w:val="28"/>
          <w:szCs w:val="28"/>
          <w:lang w:val="kk-KZ"/>
        </w:rPr>
        <w:object w:dxaOrig="240" w:dyaOrig="220">
          <v:shape id="_x0000_i1028" type="#_x0000_t75" style="width:12pt;height:11.25pt" o:ole="">
            <v:imagedata r:id="rId4" o:title=""/>
          </v:shape>
          <o:OLEObject Type="Embed" ProgID="Equation.3" ShapeID="_x0000_i1028" DrawAspect="Content" ObjectID="_1430303109" r:id="rId7"/>
        </w:object>
      </w:r>
      <w:r w:rsidRPr="00CF7973">
        <w:rPr>
          <w:sz w:val="28"/>
          <w:szCs w:val="28"/>
          <w:lang w:val="kk-KZ"/>
        </w:rPr>
        <w:t>;</w:t>
      </w:r>
      <w:r w:rsidRPr="00CF7973">
        <w:rPr>
          <w:sz w:val="28"/>
          <w:szCs w:val="28"/>
        </w:rPr>
        <w:t xml:space="preserve"> </w:t>
      </w:r>
      <w:r w:rsidRPr="00CF7973">
        <w:rPr>
          <w:sz w:val="28"/>
          <w:szCs w:val="28"/>
          <w:lang w:val="kk-KZ"/>
        </w:rPr>
        <w:t xml:space="preserve">     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>в)</w:t>
      </w:r>
      <w:r w:rsidRPr="00CF7973">
        <w:rPr>
          <w:sz w:val="28"/>
          <w:szCs w:val="28"/>
        </w:rPr>
        <w:t xml:space="preserve"> </w:t>
      </w:r>
      <w:proofErr w:type="spellStart"/>
      <w:r w:rsidRPr="00CF7973">
        <w:rPr>
          <w:sz w:val="28"/>
          <w:szCs w:val="28"/>
          <w:lang w:val="en-US"/>
        </w:rPr>
        <w:t>tg</w:t>
      </w:r>
      <w:proofErr w:type="spellEnd"/>
      <w:r w:rsidRPr="00CF7973">
        <w:rPr>
          <w:position w:val="-6"/>
          <w:sz w:val="28"/>
          <w:szCs w:val="28"/>
          <w:lang w:val="kk-KZ"/>
        </w:rPr>
        <w:object w:dxaOrig="240" w:dyaOrig="220">
          <v:shape id="_x0000_i1029" type="#_x0000_t75" style="width:12pt;height:11.25pt" o:ole="">
            <v:imagedata r:id="rId4" o:title=""/>
          </v:shape>
          <o:OLEObject Type="Embed" ProgID="Equation.3" ShapeID="_x0000_i1029" DrawAspect="Content" ObjectID="_1430303110" r:id="rId8"/>
        </w:object>
      </w:r>
      <w:r w:rsidRPr="00CF7973">
        <w:rPr>
          <w:sz w:val="28"/>
          <w:szCs w:val="28"/>
          <w:lang w:val="kk-KZ"/>
        </w:rPr>
        <w:t xml:space="preserve">;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г) </w:t>
      </w:r>
      <w:r w:rsidRPr="00BD4245">
        <w:rPr>
          <w:sz w:val="28"/>
          <w:szCs w:val="28"/>
          <w:lang w:val="kk-KZ"/>
        </w:rPr>
        <w:t>ctg</w:t>
      </w:r>
      <w:r w:rsidRPr="00CF7973">
        <w:rPr>
          <w:position w:val="-6"/>
          <w:sz w:val="28"/>
          <w:szCs w:val="28"/>
          <w:lang w:val="kk-KZ"/>
        </w:rPr>
        <w:object w:dxaOrig="240" w:dyaOrig="220">
          <v:shape id="_x0000_i1030" type="#_x0000_t75" style="width:12pt;height:11.25pt" o:ole="">
            <v:imagedata r:id="rId4" o:title=""/>
          </v:shape>
          <o:OLEObject Type="Embed" ProgID="Equation.3" ShapeID="_x0000_i1030" DrawAspect="Content" ObjectID="_1430303111" r:id="rId9"/>
        </w:object>
      </w:r>
      <w:r w:rsidRPr="00CF7973">
        <w:rPr>
          <w:sz w:val="28"/>
          <w:szCs w:val="28"/>
          <w:lang w:val="kk-KZ"/>
        </w:rPr>
        <w:t>;</w:t>
      </w:r>
      <w:r w:rsidRPr="00BD4245">
        <w:rPr>
          <w:sz w:val="28"/>
          <w:szCs w:val="28"/>
          <w:lang w:val="kk-KZ"/>
        </w:rPr>
        <w:t xml:space="preserve"> </w:t>
      </w:r>
      <w:r w:rsidRPr="00CF7973">
        <w:rPr>
          <w:sz w:val="28"/>
          <w:szCs w:val="28"/>
          <w:lang w:val="kk-KZ"/>
        </w:rPr>
        <w:t xml:space="preserve"> 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д) </w:t>
      </w:r>
      <w:r w:rsidRPr="00BD4245">
        <w:rPr>
          <w:sz w:val="28"/>
          <w:szCs w:val="28"/>
          <w:lang w:val="kk-KZ"/>
        </w:rPr>
        <w:t>tg2</w:t>
      </w:r>
      <w:r w:rsidRPr="00CF7973">
        <w:rPr>
          <w:position w:val="-6"/>
          <w:sz w:val="28"/>
          <w:szCs w:val="28"/>
          <w:lang w:val="kk-KZ"/>
        </w:rPr>
        <w:object w:dxaOrig="240" w:dyaOrig="220">
          <v:shape id="_x0000_i1031" type="#_x0000_t75" style="width:12pt;height:11.25pt" o:ole="">
            <v:imagedata r:id="rId4" o:title=""/>
          </v:shape>
          <o:OLEObject Type="Embed" ProgID="Equation.3" ShapeID="_x0000_i1031" DrawAspect="Content" ObjectID="_1430303112" r:id="rId10"/>
        </w:object>
      </w:r>
      <w:r w:rsidRPr="00CF7973">
        <w:rPr>
          <w:sz w:val="28"/>
          <w:szCs w:val="28"/>
          <w:lang w:val="kk-KZ"/>
        </w:rPr>
        <w:t>.</w:t>
      </w:r>
    </w:p>
    <w:p w:rsidR="00BD4245" w:rsidRPr="00CF7973" w:rsidRDefault="00BD4245" w:rsidP="00BD4245">
      <w:pPr>
        <w:rPr>
          <w:b/>
          <w:sz w:val="28"/>
          <w:szCs w:val="28"/>
          <w:lang w:val="kk-KZ"/>
        </w:rPr>
      </w:pPr>
    </w:p>
    <w:p w:rsidR="00BD4245" w:rsidRPr="00CF7973" w:rsidRDefault="00BD4245" w:rsidP="00BD4245">
      <w:pPr>
        <w:rPr>
          <w:b/>
          <w:sz w:val="28"/>
          <w:szCs w:val="28"/>
          <w:lang w:val="kk-KZ"/>
        </w:rPr>
      </w:pPr>
    </w:p>
    <w:p w:rsidR="00BD4245" w:rsidRPr="00CF7973" w:rsidRDefault="00BD4245" w:rsidP="00BD4245">
      <w:pPr>
        <w:rPr>
          <w:b/>
          <w:sz w:val="28"/>
          <w:szCs w:val="28"/>
          <w:lang w:val="kk-KZ"/>
        </w:rPr>
      </w:pP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b/>
          <w:sz w:val="28"/>
          <w:szCs w:val="28"/>
          <w:lang w:val="kk-KZ"/>
        </w:rPr>
        <w:t>8.</w:t>
      </w:r>
      <w:r w:rsidRPr="00CF7973">
        <w:rPr>
          <w:sz w:val="28"/>
          <w:szCs w:val="28"/>
          <w:lang w:val="kk-KZ"/>
        </w:rPr>
        <w:t xml:space="preserve"> Күннің тұтылуы қай кезде байқалады?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а) Ай батыстан шығысқа қарай қозғалғанда;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б) Ай Жердің көлеңке аймағына енгенде;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>в) Ай өзінің Жер айналасындағы қозғалысы кезінде Жер мен Күннің арасына келгенде;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г) Ай толған кезде; </w:t>
      </w:r>
    </w:p>
    <w:p w:rsidR="00BD4245" w:rsidRPr="00CF7973" w:rsidRDefault="00BD4245" w:rsidP="00BD4245">
      <w:pPr>
        <w:rPr>
          <w:sz w:val="28"/>
          <w:szCs w:val="28"/>
        </w:rPr>
      </w:pPr>
      <w:r w:rsidRPr="00CF7973">
        <w:rPr>
          <w:sz w:val="28"/>
          <w:szCs w:val="28"/>
          <w:lang w:val="kk-KZ"/>
        </w:rPr>
        <w:t>д) алдын ала білу мүмкін емес.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b/>
          <w:sz w:val="28"/>
          <w:szCs w:val="28"/>
          <w:lang w:val="kk-KZ"/>
        </w:rPr>
        <w:t>9.</w:t>
      </w:r>
      <w:r w:rsidRPr="00CF7973">
        <w:rPr>
          <w:sz w:val="28"/>
          <w:szCs w:val="28"/>
          <w:lang w:val="kk-KZ"/>
        </w:rPr>
        <w:t>Жарық сәулесі 1-ші ортадан 2-ші ортаға суретте көрсетілген жағдайда өтеді.Оның себебі: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</w:p>
    <w:p w:rsidR="00BD4245" w:rsidRPr="00CF7973" w:rsidRDefault="00BD4245" w:rsidP="00BD4245">
      <w:pPr>
        <w:rPr>
          <w:b/>
          <w:sz w:val="28"/>
          <w:szCs w:val="28"/>
        </w:rPr>
      </w:pPr>
      <w:r w:rsidRPr="00CF7973">
        <w:rPr>
          <w:noProof/>
          <w:sz w:val="28"/>
          <w:szCs w:val="28"/>
        </w:rPr>
        <w:pict>
          <v:shape id="_x0000_s1031" type="#_x0000_t202" style="position:absolute;margin-left:18pt;margin-top:2.85pt;width:18pt;height:18pt;z-index:251663360" stroked="f">
            <v:textbox style="mso-next-textbox:#_x0000_s1031">
              <w:txbxContent>
                <w:p w:rsidR="00BD4245" w:rsidRPr="004C6BB0" w:rsidRDefault="00BD4245" w:rsidP="00BD4245"/>
              </w:txbxContent>
            </v:textbox>
          </v:shape>
        </w:pic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noProof/>
          <w:sz w:val="28"/>
          <w:szCs w:val="28"/>
        </w:rPr>
        <w:pict>
          <v:shape id="_x0000_s1044" type="#_x0000_t202" style="position:absolute;margin-left:18pt;margin-top:0;width:27pt;height:27pt;z-index:251676672" stroked="f">
            <v:textbox>
              <w:txbxContent>
                <w:p w:rsidR="00BD4245" w:rsidRPr="004C6BB0" w:rsidRDefault="00BD4245" w:rsidP="00BD424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xbxContent>
            </v:textbox>
          </v:shape>
        </w:pict>
      </w:r>
      <w:r w:rsidRPr="00CF7973">
        <w:rPr>
          <w:sz w:val="28"/>
          <w:szCs w:val="28"/>
          <w:lang w:val="kk-KZ"/>
        </w:rPr>
        <w:t xml:space="preserve">         </w:t>
      </w:r>
      <w:r w:rsidRPr="00CF7973">
        <w:rPr>
          <w:noProof/>
          <w:sz w:val="28"/>
          <w:szCs w:val="28"/>
        </w:rPr>
      </w:r>
      <w:r w:rsidRPr="00CF7973">
        <w:rPr>
          <w:sz w:val="28"/>
          <w:szCs w:val="28"/>
          <w:lang w:val="kk-KZ"/>
        </w:rPr>
        <w:pict>
          <v:group id="_x0000_s1026" editas="canvas" style="width:18pt;height:18pt;mso-position-horizontal-relative:char;mso-position-vertical-relative:line" coordorigin="2985,5182" coordsize="282,279">
            <o:lock v:ext="edit" aspectratio="t"/>
            <v:shape id="_x0000_s1027" type="#_x0000_t75" style="position:absolute;left:2985;top:5182;width:282;height:279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          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b/>
          <w:noProof/>
          <w:sz w:val="28"/>
          <w:szCs w:val="28"/>
        </w:rPr>
        <w:pict>
          <v:line id="_x0000_s1029" style="position:absolute;flip:x;z-index:251661312" from="171pt,-45pt" to="207pt,0">
            <v:stroke endarrow="block"/>
          </v:line>
        </w:pict>
      </w:r>
      <w:r w:rsidRPr="00CF7973">
        <w:rPr>
          <w:b/>
          <w:noProof/>
          <w:sz w:val="28"/>
          <w:szCs w:val="28"/>
        </w:rPr>
        <w:pict>
          <v:line id="_x0000_s1042" style="position:absolute;z-index:251674624" from="171pt,-36pt" to="171pt,36pt">
            <v:stroke dashstyle="1 1"/>
          </v:line>
        </w:pict>
      </w:r>
      <w:r w:rsidRPr="00CF7973">
        <w:rPr>
          <w:noProof/>
          <w:sz w:val="28"/>
          <w:szCs w:val="28"/>
        </w:rPr>
        <w:pict>
          <v:line id="_x0000_s1030" style="position:absolute;flip:x;z-index:251662336" from="63pt,2.25pt" to="171pt,29.25pt">
            <v:stroke endarrow="block"/>
          </v:line>
        </w:pict>
      </w:r>
      <w:r w:rsidRPr="00CF7973">
        <w:rPr>
          <w:noProof/>
          <w:sz w:val="28"/>
          <w:szCs w:val="28"/>
        </w:rPr>
        <w:pict>
          <v:line id="_x0000_s1028" style="position:absolute;flip:y;z-index:251660288" from="45pt,2.25pt" to="270pt,2.25pt"/>
        </w:pic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noProof/>
          <w:sz w:val="28"/>
          <w:szCs w:val="28"/>
        </w:rPr>
        <w:pict>
          <v:shape id="_x0000_s1043" type="#_x0000_t202" style="position:absolute;margin-left:17.85pt;margin-top:6.45pt;width:27pt;height:27pt;z-index:251675648" stroked="f">
            <v:textbox>
              <w:txbxContent>
                <w:p w:rsidR="00BD4245" w:rsidRPr="00C36C56" w:rsidRDefault="00BD4245" w:rsidP="00BD424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xbxContent>
            </v:textbox>
          </v:shape>
        </w:pic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noProof/>
          <w:sz w:val="28"/>
          <w:szCs w:val="28"/>
        </w:rPr>
        <w:pict>
          <v:shape id="_x0000_s1032" type="#_x0000_t202" style="position:absolute;margin-left:36pt;margin-top:-108pt;width:27pt;height:9pt;z-index:251664384" stroked="f">
            <v:textbox>
              <w:txbxContent>
                <w:p w:rsidR="00BD4245" w:rsidRPr="00391825" w:rsidRDefault="00BD4245" w:rsidP="00BD4245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xbxContent>
            </v:textbox>
          </v:shape>
        </w:pic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а) 1-ші ортаның абсолют сыну көрсеткіші бірден кіші;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б) 2-ші ортаның абсолют сыну көрсеткіші бірден артық;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в) 2-ші ортадағы жарық жылдамдығы 1-ші ортаға қарағанда артық;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 xml:space="preserve">г) 1-ші ортадағы жарық жылдамдығы 2-ші ортаға қарағанда артық; 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>д) а-г жауаптар ішінде дұрысы жоқ.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b/>
          <w:sz w:val="28"/>
          <w:szCs w:val="28"/>
          <w:lang w:val="kk-KZ"/>
        </w:rPr>
        <w:t xml:space="preserve">10. </w:t>
      </w:r>
      <w:r w:rsidRPr="00CF7973">
        <w:rPr>
          <w:sz w:val="28"/>
          <w:szCs w:val="28"/>
          <w:lang w:val="kk-KZ"/>
        </w:rPr>
        <w:t>Радиусы 4см жарқырауық шар экраннан 1м қашықтықта орналасқан.Экран мен шардың ортасында олардың центрлерін қосатын түзуге перпендикуляр радиусы 2см басқа шар орналасқан.Экрандағы көлеңкенің ауданы?</w:t>
      </w:r>
    </w:p>
    <w:p w:rsidR="00BD4245" w:rsidRPr="00CF7973" w:rsidRDefault="00BD4245" w:rsidP="00BD4245">
      <w:pPr>
        <w:rPr>
          <w:sz w:val="28"/>
          <w:szCs w:val="28"/>
          <w:lang w:val="kk-KZ"/>
        </w:rPr>
      </w:pPr>
      <w:r w:rsidRPr="00CF7973">
        <w:rPr>
          <w:sz w:val="28"/>
          <w:szCs w:val="28"/>
          <w:lang w:val="kk-KZ"/>
        </w:rPr>
        <w:t>а) 25,1см</w:t>
      </w:r>
      <w:r w:rsidRPr="00CF7973">
        <w:rPr>
          <w:position w:val="-4"/>
          <w:sz w:val="28"/>
          <w:szCs w:val="28"/>
          <w:lang w:val="kk-KZ"/>
        </w:rPr>
        <w:object w:dxaOrig="160" w:dyaOrig="300">
          <v:shape id="_x0000_i1032" type="#_x0000_t75" style="width:8.25pt;height:15pt" o:ole="">
            <v:imagedata r:id="rId11" o:title=""/>
          </v:shape>
          <o:OLEObject Type="Embed" ProgID="Equation.3" ShapeID="_x0000_i1032" DrawAspect="Content" ObjectID="_1430303113" r:id="rId12"/>
        </w:object>
      </w:r>
      <w:r w:rsidRPr="00CF7973">
        <w:rPr>
          <w:sz w:val="28"/>
          <w:szCs w:val="28"/>
          <w:lang w:val="kk-KZ"/>
        </w:rPr>
        <w:t>;   б) 50,2см</w:t>
      </w:r>
      <w:r w:rsidRPr="00CF7973">
        <w:rPr>
          <w:position w:val="-4"/>
          <w:sz w:val="28"/>
          <w:szCs w:val="28"/>
          <w:lang w:val="kk-KZ"/>
        </w:rPr>
        <w:object w:dxaOrig="160" w:dyaOrig="300">
          <v:shape id="_x0000_i1033" type="#_x0000_t75" style="width:8.25pt;height:15pt" o:ole="">
            <v:imagedata r:id="rId13" o:title=""/>
          </v:shape>
          <o:OLEObject Type="Embed" ProgID="Equation.3" ShapeID="_x0000_i1033" DrawAspect="Content" ObjectID="_1430303114" r:id="rId14"/>
        </w:object>
      </w:r>
      <w:r w:rsidRPr="00CF7973">
        <w:rPr>
          <w:sz w:val="28"/>
          <w:szCs w:val="28"/>
          <w:lang w:val="kk-KZ"/>
        </w:rPr>
        <w:t>;    в) 100,5см</w:t>
      </w:r>
      <w:r w:rsidRPr="00CF7973">
        <w:rPr>
          <w:position w:val="-4"/>
          <w:sz w:val="28"/>
          <w:szCs w:val="28"/>
          <w:lang w:val="kk-KZ"/>
        </w:rPr>
        <w:object w:dxaOrig="160" w:dyaOrig="300">
          <v:shape id="_x0000_i1034" type="#_x0000_t75" style="width:8.25pt;height:15pt" o:ole="">
            <v:imagedata r:id="rId13" o:title=""/>
          </v:shape>
          <o:OLEObject Type="Embed" ProgID="Equation.3" ShapeID="_x0000_i1034" DrawAspect="Content" ObjectID="_1430303115" r:id="rId15"/>
        </w:object>
      </w:r>
      <w:r w:rsidRPr="00CF7973">
        <w:rPr>
          <w:sz w:val="28"/>
          <w:szCs w:val="28"/>
          <w:lang w:val="kk-KZ"/>
        </w:rPr>
        <w:t>;    г) 201см</w:t>
      </w:r>
      <w:r w:rsidRPr="00CF7973">
        <w:rPr>
          <w:position w:val="-4"/>
          <w:sz w:val="28"/>
          <w:szCs w:val="28"/>
          <w:lang w:val="kk-KZ"/>
        </w:rPr>
        <w:object w:dxaOrig="160" w:dyaOrig="300">
          <v:shape id="_x0000_i1035" type="#_x0000_t75" style="width:8.25pt;height:15pt" o:ole="">
            <v:imagedata r:id="rId13" o:title=""/>
          </v:shape>
          <o:OLEObject Type="Embed" ProgID="Equation.3" ShapeID="_x0000_i1035" DrawAspect="Content" ObjectID="_1430303116" r:id="rId16"/>
        </w:object>
      </w:r>
      <w:r w:rsidRPr="00CF7973">
        <w:rPr>
          <w:sz w:val="28"/>
          <w:szCs w:val="28"/>
          <w:lang w:val="kk-KZ"/>
        </w:rPr>
        <w:t>;    д) 0.</w:t>
      </w:r>
    </w:p>
    <w:p w:rsidR="00306E7F" w:rsidRPr="00BD4245" w:rsidRDefault="00306E7F">
      <w:pPr>
        <w:rPr>
          <w:lang w:val="kk-KZ"/>
        </w:rPr>
      </w:pPr>
    </w:p>
    <w:sectPr w:rsidR="00306E7F" w:rsidRPr="00BD4245" w:rsidSect="0030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D4245"/>
    <w:rsid w:val="00306E7F"/>
    <w:rsid w:val="004844D8"/>
    <w:rsid w:val="00BD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7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2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6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Company>shkola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2013-05-17T07:38:00Z</dcterms:created>
  <dcterms:modified xsi:type="dcterms:W3CDTF">2013-05-17T07:39:00Z</dcterms:modified>
</cp:coreProperties>
</file>