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09" w:rsidRDefault="00990A09" w:rsidP="00990A09">
      <w:pPr>
        <w:ind w:firstLine="539"/>
        <w:jc w:val="center"/>
        <w:rPr>
          <w:b/>
          <w:sz w:val="28"/>
          <w:szCs w:val="28"/>
        </w:rPr>
      </w:pPr>
      <w:r w:rsidRPr="006864E8">
        <w:rPr>
          <w:b/>
          <w:sz w:val="28"/>
          <w:szCs w:val="28"/>
        </w:rPr>
        <w:t xml:space="preserve">6 КЛАСС </w:t>
      </w:r>
    </w:p>
    <w:p w:rsidR="001D29BF" w:rsidRPr="003F2395" w:rsidRDefault="001D29BF" w:rsidP="001D29BF">
      <w:pPr>
        <w:jc w:val="center"/>
        <w:rPr>
          <w:b/>
          <w:sz w:val="28"/>
          <w:szCs w:val="28"/>
        </w:rPr>
      </w:pPr>
      <w:r w:rsidRPr="00CC4676">
        <w:rPr>
          <w:b/>
          <w:sz w:val="28"/>
          <w:szCs w:val="28"/>
        </w:rPr>
        <w:t>Подбор списков литературы на лето по произведениям, которые будут изучать</w:t>
      </w:r>
      <w:r>
        <w:rPr>
          <w:b/>
          <w:sz w:val="28"/>
          <w:szCs w:val="28"/>
        </w:rPr>
        <w:t xml:space="preserve"> в следующем году</w:t>
      </w:r>
    </w:p>
    <w:p w:rsidR="00990A09" w:rsidRPr="00990A09" w:rsidRDefault="00990A09" w:rsidP="001D29BF">
      <w:pPr>
        <w:shd w:val="clear" w:color="auto" w:fill="FFFFFF"/>
        <w:spacing w:after="0"/>
        <w:ind w:left="11" w:right="45"/>
        <w:jc w:val="center"/>
        <w:rPr>
          <w:b/>
          <w:bCs/>
        </w:rPr>
      </w:pPr>
      <w:r w:rsidRPr="00990A09">
        <w:rPr>
          <w:b/>
          <w:bCs/>
        </w:rPr>
        <w:t>Античная мифология и литература</w:t>
      </w:r>
    </w:p>
    <w:p w:rsidR="00990A09" w:rsidRPr="00990A09" w:rsidRDefault="00990A09" w:rsidP="001D29BF">
      <w:pPr>
        <w:shd w:val="clear" w:color="auto" w:fill="FFFFFF"/>
        <w:spacing w:after="0"/>
        <w:ind w:right="43" w:firstLine="540"/>
        <w:jc w:val="both"/>
      </w:pPr>
      <w:r w:rsidRPr="00990A09">
        <w:rPr>
          <w:b/>
        </w:rPr>
        <w:t>Гесиод.</w:t>
      </w:r>
      <w:r w:rsidRPr="00990A09">
        <w:t xml:space="preserve"> «Труды и дни» (</w:t>
      </w:r>
      <w:r>
        <w:t>отрывок из поэмы о пяти веках);</w:t>
      </w:r>
    </w:p>
    <w:p w:rsidR="00990A09" w:rsidRDefault="00990A09" w:rsidP="001D29BF">
      <w:pPr>
        <w:shd w:val="clear" w:color="auto" w:fill="FFFFFF"/>
        <w:spacing w:after="0"/>
        <w:ind w:left="11" w:right="45" w:firstLine="529"/>
        <w:jc w:val="both"/>
        <w:rPr>
          <w:bCs/>
          <w:i/>
          <w:iCs/>
        </w:rPr>
      </w:pPr>
      <w:r w:rsidRPr="00990A09">
        <w:rPr>
          <w:b/>
          <w:bCs/>
          <w:i/>
          <w:iCs/>
        </w:rPr>
        <w:t>Овидий.</w:t>
      </w:r>
      <w:r w:rsidRPr="00990A09">
        <w:rPr>
          <w:bCs/>
          <w:i/>
          <w:iCs/>
        </w:rPr>
        <w:t xml:space="preserve"> «Метаморфозы» (фрагмент); </w:t>
      </w:r>
    </w:p>
    <w:p w:rsidR="00990A09" w:rsidRDefault="00990A09" w:rsidP="001D29BF">
      <w:pPr>
        <w:shd w:val="clear" w:color="auto" w:fill="FFFFFF"/>
        <w:spacing w:after="0"/>
        <w:ind w:left="11" w:right="45" w:firstLine="529"/>
        <w:jc w:val="both"/>
        <w:rPr>
          <w:bCs/>
          <w:i/>
          <w:iCs/>
        </w:rPr>
      </w:pPr>
      <w:r w:rsidRPr="00990A09">
        <w:rPr>
          <w:b/>
          <w:bCs/>
          <w:i/>
          <w:iCs/>
        </w:rPr>
        <w:t>Д.С.Мережковский.</w:t>
      </w:r>
      <w:r w:rsidRPr="00990A09">
        <w:rPr>
          <w:bCs/>
          <w:i/>
          <w:iCs/>
        </w:rPr>
        <w:t xml:space="preserve"> «Титаны»; </w:t>
      </w:r>
    </w:p>
    <w:p w:rsidR="00990A09" w:rsidRDefault="00990A09" w:rsidP="001D29BF">
      <w:pPr>
        <w:shd w:val="clear" w:color="auto" w:fill="FFFFFF"/>
        <w:spacing w:after="0"/>
        <w:ind w:left="11" w:right="45" w:firstLine="529"/>
        <w:jc w:val="both"/>
        <w:rPr>
          <w:bCs/>
          <w:i/>
          <w:iCs/>
        </w:rPr>
      </w:pPr>
      <w:r w:rsidRPr="00990A09">
        <w:rPr>
          <w:b/>
          <w:bCs/>
          <w:i/>
          <w:iCs/>
        </w:rPr>
        <w:t>А.А.Фет.</w:t>
      </w:r>
      <w:r w:rsidRPr="00990A09">
        <w:rPr>
          <w:bCs/>
          <w:i/>
          <w:iCs/>
        </w:rPr>
        <w:t xml:space="preserve"> «Венера </w:t>
      </w:r>
      <w:proofErr w:type="spellStart"/>
      <w:r w:rsidRPr="00990A09">
        <w:rPr>
          <w:bCs/>
          <w:i/>
          <w:iCs/>
        </w:rPr>
        <w:t>Милосская</w:t>
      </w:r>
      <w:proofErr w:type="spellEnd"/>
      <w:r w:rsidRPr="00990A09">
        <w:rPr>
          <w:bCs/>
          <w:i/>
          <w:iCs/>
        </w:rPr>
        <w:t>», «Диана»;</w:t>
      </w:r>
      <w:r w:rsidRPr="00990A09">
        <w:t xml:space="preserve"> «Золотой век».</w:t>
      </w:r>
    </w:p>
    <w:p w:rsidR="00990A09" w:rsidRPr="00990A09" w:rsidRDefault="00990A09" w:rsidP="001D29BF">
      <w:pPr>
        <w:shd w:val="clear" w:color="auto" w:fill="FFFFFF"/>
        <w:spacing w:after="0"/>
        <w:ind w:left="11" w:right="45" w:firstLine="529"/>
        <w:jc w:val="both"/>
      </w:pPr>
      <w:r w:rsidRPr="00990A09">
        <w:rPr>
          <w:bCs/>
          <w:i/>
          <w:iCs/>
        </w:rPr>
        <w:t xml:space="preserve"> </w:t>
      </w:r>
      <w:r w:rsidRPr="00990A09">
        <w:rPr>
          <w:b/>
          <w:bCs/>
          <w:i/>
          <w:iCs/>
        </w:rPr>
        <w:t>А.А.Блок.</w:t>
      </w:r>
      <w:r w:rsidRPr="00990A09">
        <w:rPr>
          <w:bCs/>
          <w:i/>
          <w:iCs/>
        </w:rPr>
        <w:t xml:space="preserve"> Из цикла «О чём поёт ветер»: «Амур» («Вспомнил я старую сказку…») </w:t>
      </w:r>
    </w:p>
    <w:p w:rsidR="00990A09" w:rsidRDefault="00990A09" w:rsidP="001D29BF">
      <w:pPr>
        <w:shd w:val="clear" w:color="auto" w:fill="FFFFFF"/>
        <w:tabs>
          <w:tab w:val="left" w:pos="2835"/>
        </w:tabs>
        <w:spacing w:after="0"/>
        <w:ind w:left="11" w:firstLine="529"/>
        <w:jc w:val="both"/>
        <w:rPr>
          <w:bCs/>
          <w:i/>
          <w:iCs/>
        </w:rPr>
      </w:pPr>
      <w:r w:rsidRPr="00990A09">
        <w:rPr>
          <w:b/>
          <w:bCs/>
          <w:i/>
          <w:iCs/>
        </w:rPr>
        <w:t>Гомер.</w:t>
      </w:r>
      <w:r w:rsidRPr="00990A09">
        <w:rPr>
          <w:bCs/>
          <w:i/>
          <w:iCs/>
        </w:rPr>
        <w:t xml:space="preserve"> «Илиада», «Одиссея» (фрагменты);</w:t>
      </w:r>
    </w:p>
    <w:p w:rsidR="00990A09" w:rsidRDefault="00990A09" w:rsidP="001D29BF">
      <w:pPr>
        <w:shd w:val="clear" w:color="auto" w:fill="FFFFFF"/>
        <w:tabs>
          <w:tab w:val="left" w:pos="2835"/>
        </w:tabs>
        <w:spacing w:after="0"/>
        <w:ind w:left="11" w:firstLine="529"/>
        <w:jc w:val="both"/>
        <w:rPr>
          <w:b/>
          <w:bCs/>
          <w:i/>
          <w:iCs/>
        </w:rPr>
      </w:pPr>
      <w:r w:rsidRPr="00990A09">
        <w:rPr>
          <w:b/>
          <w:bCs/>
          <w:i/>
          <w:iCs/>
        </w:rPr>
        <w:t>А.А.Тар</w:t>
      </w:r>
      <w:r w:rsidRPr="00990A09">
        <w:rPr>
          <w:b/>
          <w:bCs/>
          <w:i/>
          <w:iCs/>
        </w:rPr>
        <w:softHyphen/>
        <w:t>ковский.</w:t>
      </w:r>
      <w:r w:rsidRPr="00990A09">
        <w:rPr>
          <w:bCs/>
          <w:i/>
          <w:iCs/>
        </w:rPr>
        <w:t xml:space="preserve"> «Мщение Ахилла»;</w:t>
      </w:r>
      <w:r w:rsidRPr="00990A09">
        <w:rPr>
          <w:b/>
          <w:bCs/>
          <w:i/>
          <w:iCs/>
        </w:rPr>
        <w:t xml:space="preserve"> </w:t>
      </w:r>
    </w:p>
    <w:p w:rsidR="00990A09" w:rsidRDefault="00990A09" w:rsidP="001D29BF">
      <w:pPr>
        <w:shd w:val="clear" w:color="auto" w:fill="FFFFFF"/>
        <w:tabs>
          <w:tab w:val="left" w:pos="2835"/>
        </w:tabs>
        <w:spacing w:after="0"/>
        <w:ind w:left="11" w:firstLine="529"/>
        <w:jc w:val="both"/>
        <w:rPr>
          <w:bCs/>
          <w:i/>
          <w:iCs/>
        </w:rPr>
      </w:pPr>
      <w:r w:rsidRPr="00990A09">
        <w:rPr>
          <w:b/>
          <w:bCs/>
          <w:i/>
          <w:iCs/>
        </w:rPr>
        <w:t>В.Я.Брюсов.</w:t>
      </w:r>
      <w:r w:rsidRPr="00990A09">
        <w:rPr>
          <w:bCs/>
          <w:i/>
          <w:iCs/>
        </w:rPr>
        <w:t xml:space="preserve"> «Одиссей» </w:t>
      </w:r>
    </w:p>
    <w:p w:rsidR="00990A09" w:rsidRDefault="00990A09" w:rsidP="001D29BF">
      <w:pPr>
        <w:shd w:val="clear" w:color="auto" w:fill="FFFFFF"/>
        <w:tabs>
          <w:tab w:val="left" w:pos="2835"/>
        </w:tabs>
        <w:spacing w:after="0"/>
        <w:ind w:left="11" w:firstLine="529"/>
        <w:jc w:val="both"/>
        <w:rPr>
          <w:bCs/>
          <w:i/>
          <w:iCs/>
        </w:rPr>
      </w:pPr>
      <w:r w:rsidRPr="00990A09">
        <w:rPr>
          <w:b/>
          <w:bCs/>
          <w:i/>
          <w:iCs/>
        </w:rPr>
        <w:t>Эсхил.</w:t>
      </w:r>
      <w:r w:rsidRPr="00990A09">
        <w:rPr>
          <w:bCs/>
          <w:i/>
          <w:iCs/>
        </w:rPr>
        <w:t xml:space="preserve"> «Прикованный Прометей» (фрагменты); </w:t>
      </w:r>
    </w:p>
    <w:p w:rsidR="00990A09" w:rsidRDefault="00990A09" w:rsidP="001D29BF">
      <w:pPr>
        <w:shd w:val="clear" w:color="auto" w:fill="FFFFFF"/>
        <w:tabs>
          <w:tab w:val="left" w:pos="2835"/>
        </w:tabs>
        <w:spacing w:after="0"/>
        <w:ind w:left="11" w:firstLine="529"/>
        <w:jc w:val="both"/>
        <w:rPr>
          <w:bCs/>
          <w:i/>
          <w:iCs/>
        </w:rPr>
      </w:pPr>
      <w:r w:rsidRPr="00990A09">
        <w:rPr>
          <w:b/>
          <w:bCs/>
          <w:i/>
          <w:iCs/>
        </w:rPr>
        <w:t>Д.Г.Байрон.</w:t>
      </w:r>
      <w:r w:rsidRPr="00990A09">
        <w:rPr>
          <w:bCs/>
          <w:i/>
          <w:iCs/>
        </w:rPr>
        <w:t xml:space="preserve"> «Пром</w:t>
      </w:r>
      <w:r w:rsidRPr="00990A09">
        <w:rPr>
          <w:bCs/>
          <w:i/>
          <w:iCs/>
        </w:rPr>
        <w:t>е</w:t>
      </w:r>
      <w:r w:rsidRPr="00990A09">
        <w:rPr>
          <w:bCs/>
          <w:i/>
          <w:iCs/>
        </w:rPr>
        <w:t xml:space="preserve">тей»; </w:t>
      </w:r>
    </w:p>
    <w:p w:rsidR="00990A09" w:rsidRPr="00990A09" w:rsidRDefault="00990A09" w:rsidP="001D29BF">
      <w:pPr>
        <w:shd w:val="clear" w:color="auto" w:fill="FFFFFF"/>
        <w:tabs>
          <w:tab w:val="left" w:pos="2835"/>
        </w:tabs>
        <w:spacing w:after="0"/>
        <w:ind w:left="11" w:firstLine="529"/>
        <w:jc w:val="both"/>
      </w:pPr>
      <w:r w:rsidRPr="00990A09">
        <w:rPr>
          <w:b/>
          <w:bCs/>
          <w:i/>
          <w:iCs/>
        </w:rPr>
        <w:t>Г.У.Лонгфелло.</w:t>
      </w:r>
      <w:r w:rsidRPr="00990A09">
        <w:rPr>
          <w:bCs/>
          <w:i/>
          <w:iCs/>
        </w:rPr>
        <w:t xml:space="preserve"> «Прометей» </w:t>
      </w:r>
    </w:p>
    <w:p w:rsidR="00990A09" w:rsidRDefault="00990A09" w:rsidP="001D29BF">
      <w:pPr>
        <w:shd w:val="clear" w:color="auto" w:fill="FFFFFF"/>
        <w:spacing w:after="0"/>
        <w:ind w:left="11" w:right="10" w:firstLine="529"/>
        <w:jc w:val="both"/>
        <w:rPr>
          <w:i/>
          <w:iCs/>
        </w:rPr>
      </w:pPr>
      <w:r w:rsidRPr="00990A09">
        <w:rPr>
          <w:i/>
          <w:iCs/>
        </w:rPr>
        <w:t xml:space="preserve"> </w:t>
      </w:r>
      <w:proofErr w:type="spellStart"/>
      <w:r w:rsidRPr="00990A09">
        <w:rPr>
          <w:b/>
          <w:i/>
          <w:iCs/>
        </w:rPr>
        <w:t>Аполлоний</w:t>
      </w:r>
      <w:proofErr w:type="spellEnd"/>
      <w:r w:rsidRPr="00990A09">
        <w:rPr>
          <w:b/>
          <w:i/>
          <w:iCs/>
        </w:rPr>
        <w:t xml:space="preserve"> Родосский</w:t>
      </w:r>
      <w:r w:rsidRPr="00990A09">
        <w:rPr>
          <w:i/>
          <w:iCs/>
        </w:rPr>
        <w:t>. «</w:t>
      </w:r>
      <w:proofErr w:type="spellStart"/>
      <w:r w:rsidRPr="00990A09">
        <w:rPr>
          <w:i/>
          <w:iCs/>
        </w:rPr>
        <w:t>Аргонавтика</w:t>
      </w:r>
      <w:proofErr w:type="spellEnd"/>
      <w:r w:rsidRPr="00990A09">
        <w:rPr>
          <w:i/>
          <w:iCs/>
        </w:rPr>
        <w:t xml:space="preserve">» (фрагмент); </w:t>
      </w:r>
    </w:p>
    <w:p w:rsidR="00990A09" w:rsidRPr="00990A09" w:rsidRDefault="00990A09" w:rsidP="001D29BF">
      <w:pPr>
        <w:shd w:val="clear" w:color="auto" w:fill="FFFFFF"/>
        <w:spacing w:after="0"/>
        <w:ind w:left="11" w:right="10" w:firstLine="529"/>
        <w:jc w:val="both"/>
      </w:pPr>
      <w:r w:rsidRPr="00990A09">
        <w:rPr>
          <w:b/>
          <w:i/>
          <w:iCs/>
        </w:rPr>
        <w:t>А.С.Пушкин</w:t>
      </w:r>
      <w:r w:rsidRPr="00990A09">
        <w:rPr>
          <w:i/>
          <w:iCs/>
        </w:rPr>
        <w:t>. «</w:t>
      </w:r>
      <w:proofErr w:type="spellStart"/>
      <w:r w:rsidRPr="00990A09">
        <w:rPr>
          <w:i/>
          <w:iCs/>
        </w:rPr>
        <w:t>Арион</w:t>
      </w:r>
      <w:proofErr w:type="spellEnd"/>
      <w:r w:rsidRPr="00990A09">
        <w:rPr>
          <w:i/>
          <w:iCs/>
        </w:rPr>
        <w:t xml:space="preserve">» </w:t>
      </w:r>
    </w:p>
    <w:p w:rsidR="00990A09" w:rsidRPr="00990A09" w:rsidRDefault="00990A09" w:rsidP="001D29BF">
      <w:pPr>
        <w:shd w:val="clear" w:color="auto" w:fill="FFFFFF"/>
        <w:spacing w:after="0"/>
        <w:ind w:left="11" w:firstLine="529"/>
        <w:jc w:val="both"/>
      </w:pPr>
      <w:r w:rsidRPr="00990A09">
        <w:rPr>
          <w:i/>
          <w:iCs/>
        </w:rPr>
        <w:t xml:space="preserve"> </w:t>
      </w:r>
      <w:r w:rsidRPr="00990A09">
        <w:rPr>
          <w:b/>
          <w:i/>
          <w:iCs/>
        </w:rPr>
        <w:t>А.С.Пушкин.</w:t>
      </w:r>
      <w:r w:rsidRPr="00990A09">
        <w:rPr>
          <w:i/>
          <w:iCs/>
        </w:rPr>
        <w:t xml:space="preserve"> «Муза»; Е.А.Бара</w:t>
      </w:r>
      <w:r w:rsidRPr="00990A09">
        <w:rPr>
          <w:i/>
          <w:iCs/>
        </w:rPr>
        <w:softHyphen/>
        <w:t>тынский. «Муза»; А.А.Фет. «Муза», «Музе»; М.А.Кузмин. «Муза»; С.Я.Надсон. «Долго муза, таясь, перед взором моим...»; Д.С.</w:t>
      </w:r>
      <w:proofErr w:type="gramStart"/>
      <w:r w:rsidRPr="00990A09">
        <w:rPr>
          <w:i/>
          <w:iCs/>
        </w:rPr>
        <w:t>Мережковский</w:t>
      </w:r>
      <w:proofErr w:type="gramEnd"/>
      <w:r w:rsidRPr="00990A09">
        <w:rPr>
          <w:i/>
          <w:iCs/>
        </w:rPr>
        <w:t xml:space="preserve">. «Когда я с музой начинал мой путь...» (по выбору учителя) </w:t>
      </w:r>
    </w:p>
    <w:p w:rsidR="00990A09" w:rsidRPr="00990A09" w:rsidRDefault="00990A09" w:rsidP="001D29BF">
      <w:pPr>
        <w:shd w:val="clear" w:color="auto" w:fill="FFFFFF"/>
        <w:spacing w:after="0"/>
        <w:ind w:right="5" w:firstLine="540"/>
        <w:jc w:val="both"/>
      </w:pPr>
      <w:r w:rsidRPr="00990A09">
        <w:rPr>
          <w:b/>
          <w:i/>
          <w:iCs/>
        </w:rPr>
        <w:t>Д.С.Мережковский.</w:t>
      </w:r>
      <w:r w:rsidRPr="00990A09">
        <w:rPr>
          <w:i/>
          <w:iCs/>
        </w:rPr>
        <w:t xml:space="preserve"> «Юлиан Отступник», «</w:t>
      </w:r>
      <w:proofErr w:type="spellStart"/>
      <w:r w:rsidRPr="00990A09">
        <w:rPr>
          <w:i/>
          <w:iCs/>
        </w:rPr>
        <w:t>Леда</w:t>
      </w:r>
      <w:proofErr w:type="spellEnd"/>
      <w:r w:rsidRPr="00990A09">
        <w:rPr>
          <w:i/>
          <w:iCs/>
        </w:rPr>
        <w:t xml:space="preserve">», «Смех богов»; </w:t>
      </w:r>
      <w:r w:rsidRPr="00990A09">
        <w:rPr>
          <w:b/>
          <w:i/>
          <w:iCs/>
        </w:rPr>
        <w:t>И.Л.Сельвинский.</w:t>
      </w:r>
      <w:r w:rsidRPr="00990A09">
        <w:rPr>
          <w:i/>
          <w:iCs/>
        </w:rPr>
        <w:t xml:space="preserve"> «Лувр. Голова Венеры»; </w:t>
      </w:r>
      <w:proofErr w:type="spellStart"/>
      <w:r w:rsidRPr="00990A09">
        <w:rPr>
          <w:b/>
          <w:i/>
          <w:iCs/>
        </w:rPr>
        <w:t>Е.В.Курдаков</w:t>
      </w:r>
      <w:proofErr w:type="spellEnd"/>
      <w:r w:rsidRPr="00990A09">
        <w:rPr>
          <w:b/>
          <w:i/>
          <w:iCs/>
        </w:rPr>
        <w:t>.</w:t>
      </w:r>
      <w:r w:rsidRPr="00990A09">
        <w:rPr>
          <w:i/>
          <w:iCs/>
        </w:rPr>
        <w:t xml:space="preserve"> «Псы </w:t>
      </w:r>
      <w:proofErr w:type="spellStart"/>
      <w:r w:rsidRPr="00990A09">
        <w:rPr>
          <w:i/>
          <w:iCs/>
        </w:rPr>
        <w:t>Актесна</w:t>
      </w:r>
      <w:proofErr w:type="spellEnd"/>
      <w:r w:rsidRPr="00990A09">
        <w:rPr>
          <w:i/>
          <w:iCs/>
        </w:rPr>
        <w:t xml:space="preserve">»; </w:t>
      </w:r>
      <w:r w:rsidRPr="00990A09">
        <w:rPr>
          <w:b/>
          <w:i/>
          <w:iCs/>
        </w:rPr>
        <w:t>В.Я.Брюсов.</w:t>
      </w:r>
      <w:r w:rsidRPr="00990A09">
        <w:rPr>
          <w:i/>
          <w:iCs/>
        </w:rPr>
        <w:t xml:space="preserve"> «Тело Гек</w:t>
      </w:r>
      <w:r w:rsidRPr="00990A09">
        <w:rPr>
          <w:i/>
          <w:iCs/>
        </w:rPr>
        <w:softHyphen/>
        <w:t xml:space="preserve">тора»; </w:t>
      </w:r>
      <w:proofErr w:type="spellStart"/>
      <w:r w:rsidRPr="00990A09">
        <w:rPr>
          <w:b/>
          <w:i/>
          <w:iCs/>
        </w:rPr>
        <w:t>В.А.Луговской</w:t>
      </w:r>
      <w:proofErr w:type="spellEnd"/>
      <w:r w:rsidRPr="00990A09">
        <w:rPr>
          <w:b/>
          <w:i/>
          <w:iCs/>
        </w:rPr>
        <w:t>.</w:t>
      </w:r>
      <w:r w:rsidRPr="00990A09">
        <w:rPr>
          <w:i/>
          <w:iCs/>
        </w:rPr>
        <w:t xml:space="preserve"> «Как человек плыл с Одисс</w:t>
      </w:r>
      <w:r w:rsidRPr="00990A09">
        <w:rPr>
          <w:i/>
          <w:iCs/>
        </w:rPr>
        <w:t>е</w:t>
      </w:r>
      <w:r w:rsidRPr="00990A09">
        <w:rPr>
          <w:i/>
          <w:iCs/>
        </w:rPr>
        <w:t xml:space="preserve">ем»; </w:t>
      </w:r>
      <w:r w:rsidRPr="00990A09">
        <w:rPr>
          <w:b/>
          <w:i/>
          <w:iCs/>
        </w:rPr>
        <w:t>Л.Фейхтвангер.</w:t>
      </w:r>
      <w:r w:rsidRPr="00990A09">
        <w:rPr>
          <w:i/>
          <w:iCs/>
        </w:rPr>
        <w:t xml:space="preserve"> «Одиссей и свиньи, или о неудобстве ци</w:t>
      </w:r>
      <w:r w:rsidRPr="00990A09">
        <w:rPr>
          <w:i/>
          <w:iCs/>
        </w:rPr>
        <w:softHyphen/>
        <w:t xml:space="preserve">вилизации» (фрагменты) </w:t>
      </w:r>
    </w:p>
    <w:p w:rsidR="00990A09" w:rsidRPr="00990A09" w:rsidRDefault="00990A09" w:rsidP="001D29BF">
      <w:pPr>
        <w:shd w:val="clear" w:color="auto" w:fill="FFFFFF"/>
        <w:spacing w:after="0"/>
        <w:ind w:right="14" w:firstLine="540"/>
        <w:jc w:val="both"/>
      </w:pPr>
      <w:r w:rsidRPr="00990A09">
        <w:rPr>
          <w:b/>
          <w:i/>
          <w:iCs/>
        </w:rPr>
        <w:t>Подвиги Геракла:</w:t>
      </w:r>
      <w:r w:rsidRPr="00990A09">
        <w:rPr>
          <w:i/>
          <w:iCs/>
        </w:rPr>
        <w:t xml:space="preserve"> «Яблоки Гесперид»; А.</w:t>
      </w:r>
      <w:proofErr w:type="gramStart"/>
      <w:r w:rsidRPr="00990A09">
        <w:rPr>
          <w:i/>
          <w:iCs/>
        </w:rPr>
        <w:t>Белый</w:t>
      </w:r>
      <w:proofErr w:type="gramEnd"/>
      <w:r w:rsidRPr="00990A09">
        <w:rPr>
          <w:i/>
          <w:iCs/>
        </w:rPr>
        <w:t xml:space="preserve">. «Игры кентавров»; </w:t>
      </w:r>
      <w:proofErr w:type="spellStart"/>
      <w:r w:rsidRPr="00990A09">
        <w:rPr>
          <w:i/>
          <w:iCs/>
        </w:rPr>
        <w:t>Д.Апдайк</w:t>
      </w:r>
      <w:proofErr w:type="spellEnd"/>
      <w:r w:rsidRPr="00990A09">
        <w:rPr>
          <w:i/>
          <w:iCs/>
        </w:rPr>
        <w:t xml:space="preserve">. «Кентавр» (фрагмент) </w:t>
      </w:r>
    </w:p>
    <w:p w:rsidR="00990A09" w:rsidRDefault="00990A09" w:rsidP="001D29BF">
      <w:pPr>
        <w:shd w:val="clear" w:color="auto" w:fill="FFFFFF"/>
        <w:spacing w:after="0"/>
        <w:ind w:right="19" w:firstLine="540"/>
        <w:jc w:val="both"/>
        <w:rPr>
          <w:i/>
          <w:iCs/>
        </w:rPr>
      </w:pPr>
      <w:r w:rsidRPr="00990A09">
        <w:rPr>
          <w:b/>
          <w:bCs/>
          <w:i/>
          <w:iCs/>
        </w:rPr>
        <w:t xml:space="preserve">Миф о </w:t>
      </w:r>
      <w:r w:rsidRPr="00990A09">
        <w:rPr>
          <w:b/>
          <w:i/>
          <w:iCs/>
        </w:rPr>
        <w:t>Нарциссе</w:t>
      </w:r>
      <w:r w:rsidRPr="00990A09">
        <w:rPr>
          <w:i/>
          <w:iCs/>
        </w:rPr>
        <w:t xml:space="preserve"> </w:t>
      </w:r>
    </w:p>
    <w:p w:rsidR="00990A09" w:rsidRPr="00990A09" w:rsidRDefault="00990A09" w:rsidP="001D29BF">
      <w:pPr>
        <w:shd w:val="clear" w:color="auto" w:fill="FFFFFF"/>
        <w:spacing w:after="0"/>
        <w:ind w:right="19" w:firstLine="540"/>
        <w:jc w:val="both"/>
      </w:pPr>
      <w:r w:rsidRPr="00990A09">
        <w:rPr>
          <w:b/>
          <w:i/>
          <w:iCs/>
        </w:rPr>
        <w:t>Миф об аргонавтах</w:t>
      </w:r>
      <w:r w:rsidRPr="00990A09">
        <w:rPr>
          <w:i/>
          <w:iCs/>
        </w:rPr>
        <w:t xml:space="preserve"> </w:t>
      </w:r>
    </w:p>
    <w:p w:rsidR="00990A09" w:rsidRPr="00990A09" w:rsidRDefault="00990A09" w:rsidP="001D29BF">
      <w:pPr>
        <w:shd w:val="clear" w:color="auto" w:fill="FFFFFF"/>
        <w:spacing w:after="0"/>
        <w:ind w:right="29" w:firstLine="426"/>
        <w:jc w:val="center"/>
        <w:rPr>
          <w:b/>
          <w:bCs/>
        </w:rPr>
      </w:pPr>
      <w:r w:rsidRPr="00990A09">
        <w:rPr>
          <w:b/>
          <w:bCs/>
        </w:rPr>
        <w:t>Славянская мифология и литература</w:t>
      </w:r>
    </w:p>
    <w:p w:rsidR="00990A09" w:rsidRDefault="00990A09" w:rsidP="001D29BF">
      <w:pPr>
        <w:shd w:val="clear" w:color="auto" w:fill="FFFFFF"/>
        <w:spacing w:after="0"/>
        <w:ind w:right="29" w:firstLine="540"/>
        <w:jc w:val="both"/>
        <w:rPr>
          <w:b/>
          <w:i/>
          <w:iCs/>
        </w:rPr>
      </w:pPr>
      <w:r w:rsidRPr="00990A09">
        <w:rPr>
          <w:b/>
          <w:i/>
          <w:iCs/>
        </w:rPr>
        <w:t>Представления древних славян об устройстве мира.</w:t>
      </w:r>
    </w:p>
    <w:p w:rsidR="00990A09" w:rsidRPr="00990A09" w:rsidRDefault="00990A09" w:rsidP="001D29BF">
      <w:pPr>
        <w:shd w:val="clear" w:color="auto" w:fill="FFFFFF"/>
        <w:spacing w:after="0"/>
        <w:ind w:right="29" w:firstLine="540"/>
        <w:jc w:val="both"/>
      </w:pPr>
      <w:r w:rsidRPr="00990A09">
        <w:rPr>
          <w:i/>
          <w:iCs/>
        </w:rPr>
        <w:lastRenderedPageBreak/>
        <w:t xml:space="preserve"> </w:t>
      </w:r>
      <w:r w:rsidRPr="00990A09">
        <w:rPr>
          <w:b/>
          <w:i/>
          <w:iCs/>
        </w:rPr>
        <w:t>А.С.Пуш</w:t>
      </w:r>
      <w:r w:rsidRPr="00990A09">
        <w:rPr>
          <w:i/>
          <w:iCs/>
        </w:rPr>
        <w:t xml:space="preserve">кин. «Домовому», «Бесы»; </w:t>
      </w:r>
      <w:r w:rsidRPr="00990A09">
        <w:rPr>
          <w:b/>
          <w:i/>
          <w:iCs/>
        </w:rPr>
        <w:t>М.Ю.Лермонтов</w:t>
      </w:r>
      <w:r w:rsidRPr="00990A09">
        <w:rPr>
          <w:i/>
          <w:iCs/>
        </w:rPr>
        <w:t xml:space="preserve">. «Морская царевна»; </w:t>
      </w:r>
      <w:r w:rsidRPr="00990A09">
        <w:rPr>
          <w:b/>
          <w:i/>
          <w:iCs/>
        </w:rPr>
        <w:t>К.Д.Бальмонт</w:t>
      </w:r>
      <w:r w:rsidRPr="00990A09">
        <w:rPr>
          <w:i/>
          <w:iCs/>
        </w:rPr>
        <w:t xml:space="preserve">. «Русалка»; </w:t>
      </w:r>
      <w:r w:rsidRPr="00990A09">
        <w:rPr>
          <w:b/>
          <w:i/>
          <w:iCs/>
        </w:rPr>
        <w:t>А.А.Блок</w:t>
      </w:r>
      <w:r w:rsidRPr="00990A09">
        <w:rPr>
          <w:i/>
          <w:iCs/>
        </w:rPr>
        <w:t>. «Ста</w:t>
      </w:r>
      <w:r w:rsidRPr="00990A09">
        <w:rPr>
          <w:i/>
          <w:iCs/>
        </w:rPr>
        <w:softHyphen/>
        <w:t xml:space="preserve">рушка и чертенята»; </w:t>
      </w:r>
      <w:proofErr w:type="spellStart"/>
      <w:r w:rsidRPr="00990A09">
        <w:rPr>
          <w:b/>
          <w:i/>
          <w:iCs/>
        </w:rPr>
        <w:t>Е.В.Курдаков</w:t>
      </w:r>
      <w:proofErr w:type="spellEnd"/>
      <w:r w:rsidRPr="00990A09">
        <w:rPr>
          <w:i/>
          <w:iCs/>
        </w:rPr>
        <w:t xml:space="preserve">. «Леший»; </w:t>
      </w:r>
      <w:r w:rsidRPr="00990A09">
        <w:rPr>
          <w:b/>
          <w:i/>
          <w:iCs/>
        </w:rPr>
        <w:t>И.А.Бродс</w:t>
      </w:r>
      <w:r w:rsidRPr="00990A09">
        <w:rPr>
          <w:b/>
          <w:i/>
          <w:iCs/>
        </w:rPr>
        <w:softHyphen/>
        <w:t>кий</w:t>
      </w:r>
      <w:r w:rsidRPr="00990A09">
        <w:rPr>
          <w:i/>
          <w:iCs/>
        </w:rPr>
        <w:t xml:space="preserve">. «В деревне бог живет не по углам...» </w:t>
      </w:r>
    </w:p>
    <w:p w:rsidR="00990A09" w:rsidRDefault="00990A09" w:rsidP="001D29BF">
      <w:pPr>
        <w:shd w:val="clear" w:color="auto" w:fill="FFFFFF"/>
        <w:spacing w:after="0"/>
        <w:ind w:right="34" w:firstLine="540"/>
        <w:jc w:val="both"/>
        <w:rPr>
          <w:i/>
          <w:iCs/>
        </w:rPr>
      </w:pPr>
      <w:r w:rsidRPr="00990A09">
        <w:rPr>
          <w:b/>
          <w:i/>
          <w:iCs/>
        </w:rPr>
        <w:t>А.С.Пушкин.</w:t>
      </w:r>
      <w:r w:rsidRPr="00990A09">
        <w:rPr>
          <w:i/>
          <w:iCs/>
        </w:rPr>
        <w:t xml:space="preserve"> «Метель» </w:t>
      </w:r>
    </w:p>
    <w:p w:rsidR="00990A09" w:rsidRPr="00990A09" w:rsidRDefault="00990A09" w:rsidP="001D29BF">
      <w:pPr>
        <w:shd w:val="clear" w:color="auto" w:fill="FFFFFF"/>
        <w:spacing w:after="0"/>
        <w:ind w:right="34" w:firstLine="540"/>
        <w:jc w:val="both"/>
      </w:pPr>
      <w:r w:rsidRPr="00990A09">
        <w:rPr>
          <w:b/>
          <w:i/>
          <w:iCs/>
        </w:rPr>
        <w:t>Н.В.Гоголь.</w:t>
      </w:r>
      <w:r w:rsidRPr="00990A09">
        <w:rPr>
          <w:i/>
          <w:iCs/>
        </w:rPr>
        <w:t xml:space="preserve"> «Ночь перед Рождеством» </w:t>
      </w:r>
    </w:p>
    <w:p w:rsidR="00990A09" w:rsidRPr="00990A09" w:rsidRDefault="00990A09" w:rsidP="001D29BF">
      <w:pPr>
        <w:shd w:val="clear" w:color="auto" w:fill="FFFFFF"/>
        <w:spacing w:after="0"/>
        <w:ind w:right="29" w:firstLine="540"/>
        <w:jc w:val="both"/>
      </w:pPr>
      <w:r w:rsidRPr="00990A09">
        <w:rPr>
          <w:b/>
          <w:i/>
          <w:iCs/>
        </w:rPr>
        <w:t>Н.С.Лесков.</w:t>
      </w:r>
      <w:r w:rsidRPr="00990A09">
        <w:rPr>
          <w:i/>
          <w:iCs/>
        </w:rPr>
        <w:t xml:space="preserve"> «Привидение в Инженерном замке»</w:t>
      </w:r>
      <w:r w:rsidRPr="00990A09">
        <w:t>.</w:t>
      </w:r>
    </w:p>
    <w:p w:rsidR="00990A09" w:rsidRPr="00990A09" w:rsidRDefault="00990A09" w:rsidP="001D29BF">
      <w:pPr>
        <w:shd w:val="clear" w:color="auto" w:fill="FFFFFF"/>
        <w:spacing w:after="0"/>
        <w:ind w:right="24" w:firstLine="540"/>
        <w:jc w:val="both"/>
      </w:pPr>
      <w:r w:rsidRPr="00990A09">
        <w:rPr>
          <w:b/>
          <w:i/>
          <w:iCs/>
        </w:rPr>
        <w:t>А.Н.Островский.</w:t>
      </w:r>
      <w:r w:rsidRPr="00990A09">
        <w:rPr>
          <w:i/>
          <w:iCs/>
        </w:rPr>
        <w:t xml:space="preserve"> «Снегурочка» (в сокращении) </w:t>
      </w:r>
    </w:p>
    <w:p w:rsidR="00990A09" w:rsidRPr="00990A09" w:rsidRDefault="00990A09" w:rsidP="001D29BF">
      <w:pPr>
        <w:shd w:val="clear" w:color="auto" w:fill="FFFFFF"/>
        <w:spacing w:after="0"/>
        <w:ind w:firstLine="540"/>
      </w:pPr>
      <w:r w:rsidRPr="00990A09">
        <w:rPr>
          <w:b/>
          <w:i/>
          <w:iCs/>
        </w:rPr>
        <w:t>М.Ю.Лермонтов.</w:t>
      </w:r>
      <w:r w:rsidRPr="00990A09">
        <w:rPr>
          <w:i/>
          <w:iCs/>
        </w:rPr>
        <w:t xml:space="preserve"> «Русалка»; </w:t>
      </w:r>
      <w:r w:rsidRPr="00990A09">
        <w:rPr>
          <w:b/>
          <w:i/>
          <w:iCs/>
        </w:rPr>
        <w:t>К.Д.Бальмонт.</w:t>
      </w:r>
      <w:r w:rsidRPr="00990A09">
        <w:rPr>
          <w:i/>
          <w:iCs/>
        </w:rPr>
        <w:t xml:space="preserve"> «Руса</w:t>
      </w:r>
      <w:r w:rsidRPr="00990A09">
        <w:rPr>
          <w:i/>
          <w:iCs/>
        </w:rPr>
        <w:softHyphen/>
        <w:t xml:space="preserve">лочка»; </w:t>
      </w:r>
      <w:r w:rsidRPr="00990A09">
        <w:rPr>
          <w:b/>
          <w:i/>
          <w:iCs/>
        </w:rPr>
        <w:t>З.Н.Гиппиус.</w:t>
      </w:r>
      <w:r w:rsidRPr="00990A09">
        <w:rPr>
          <w:i/>
          <w:iCs/>
        </w:rPr>
        <w:t xml:space="preserve"> «Песни русалок»; </w:t>
      </w:r>
      <w:r w:rsidRPr="00990A09">
        <w:rPr>
          <w:b/>
          <w:i/>
          <w:iCs/>
        </w:rPr>
        <w:t>С.А.Есенин.</w:t>
      </w:r>
      <w:r w:rsidRPr="00990A09">
        <w:rPr>
          <w:i/>
          <w:iCs/>
        </w:rPr>
        <w:t xml:space="preserve"> «Ру</w:t>
      </w:r>
      <w:r w:rsidRPr="00990A09">
        <w:rPr>
          <w:i/>
          <w:iCs/>
        </w:rPr>
        <w:softHyphen/>
        <w:t xml:space="preserve">салка под Новый Год»; </w:t>
      </w:r>
      <w:proofErr w:type="spellStart"/>
      <w:r w:rsidRPr="00990A09">
        <w:rPr>
          <w:b/>
          <w:i/>
          <w:iCs/>
        </w:rPr>
        <w:t>Е.В.Курдаков</w:t>
      </w:r>
      <w:proofErr w:type="spellEnd"/>
      <w:r w:rsidRPr="00990A09">
        <w:rPr>
          <w:b/>
          <w:i/>
          <w:iCs/>
        </w:rPr>
        <w:t>.</w:t>
      </w:r>
      <w:r w:rsidRPr="00990A09">
        <w:rPr>
          <w:i/>
          <w:iCs/>
        </w:rPr>
        <w:t xml:space="preserve"> «Пряха» </w:t>
      </w:r>
    </w:p>
    <w:p w:rsidR="00990A09" w:rsidRPr="00990A09" w:rsidRDefault="00990A09" w:rsidP="001D29BF">
      <w:pPr>
        <w:shd w:val="clear" w:color="auto" w:fill="FFFFFF"/>
        <w:spacing w:after="0"/>
        <w:ind w:right="19" w:firstLine="540"/>
        <w:jc w:val="both"/>
      </w:pPr>
      <w:r w:rsidRPr="00990A09">
        <w:rPr>
          <w:b/>
          <w:i/>
          <w:iCs/>
        </w:rPr>
        <w:t>Н.В.Гоголь. «</w:t>
      </w:r>
      <w:proofErr w:type="spellStart"/>
      <w:r w:rsidRPr="00990A09">
        <w:rPr>
          <w:b/>
          <w:bCs/>
          <w:i/>
          <w:iCs/>
        </w:rPr>
        <w:t>Вий</w:t>
      </w:r>
      <w:proofErr w:type="spellEnd"/>
      <w:r w:rsidRPr="00990A09">
        <w:rPr>
          <w:b/>
          <w:bCs/>
          <w:i/>
          <w:iCs/>
        </w:rPr>
        <w:t>»</w:t>
      </w:r>
      <w:r w:rsidRPr="00990A09">
        <w:rPr>
          <w:i/>
          <w:iCs/>
        </w:rPr>
        <w:t xml:space="preserve"> </w:t>
      </w:r>
    </w:p>
    <w:p w:rsidR="00990A09" w:rsidRPr="00990A09" w:rsidRDefault="00990A09" w:rsidP="001D29BF">
      <w:pPr>
        <w:shd w:val="clear" w:color="auto" w:fill="FFFFFF"/>
        <w:spacing w:after="0"/>
        <w:ind w:left="67"/>
        <w:jc w:val="center"/>
        <w:rPr>
          <w:b/>
          <w:bCs/>
        </w:rPr>
      </w:pPr>
      <w:r w:rsidRPr="00990A09">
        <w:rPr>
          <w:b/>
          <w:bCs/>
        </w:rPr>
        <w:t>Библейская мифология и литература</w:t>
      </w:r>
    </w:p>
    <w:p w:rsidR="00990A09" w:rsidRPr="00990A09" w:rsidRDefault="00990A09" w:rsidP="001D29BF">
      <w:pPr>
        <w:shd w:val="clear" w:color="auto" w:fill="FFFFFF"/>
        <w:spacing w:after="0"/>
        <w:ind w:firstLine="540"/>
        <w:jc w:val="both"/>
      </w:pPr>
      <w:r w:rsidRPr="00990A09">
        <w:rPr>
          <w:b/>
          <w:i/>
          <w:iCs/>
        </w:rPr>
        <w:t>Мифы и легенды Ветхого Завета:</w:t>
      </w:r>
      <w:r w:rsidRPr="00990A09">
        <w:rPr>
          <w:i/>
          <w:iCs/>
        </w:rPr>
        <w:t xml:space="preserve"> «Сотворение мира», «Адам и Ева», «Потоп», «Содом и Гоморра». </w:t>
      </w:r>
      <w:r w:rsidRPr="00990A09">
        <w:rPr>
          <w:b/>
          <w:i/>
          <w:iCs/>
        </w:rPr>
        <w:t>А.С.Пушкин.</w:t>
      </w:r>
      <w:r w:rsidRPr="00990A09">
        <w:rPr>
          <w:i/>
          <w:iCs/>
        </w:rPr>
        <w:t xml:space="preserve"> «Ангел»; </w:t>
      </w:r>
      <w:r w:rsidRPr="00990A09">
        <w:rPr>
          <w:b/>
          <w:i/>
          <w:iCs/>
        </w:rPr>
        <w:t>М.Ю.Лермонтов</w:t>
      </w:r>
      <w:r w:rsidRPr="00990A09">
        <w:rPr>
          <w:i/>
          <w:iCs/>
        </w:rPr>
        <w:t xml:space="preserve">. «Демон» (фрагменты); </w:t>
      </w:r>
      <w:r w:rsidRPr="00990A09">
        <w:rPr>
          <w:b/>
          <w:i/>
          <w:iCs/>
        </w:rPr>
        <w:t>А.А.Ах</w:t>
      </w:r>
      <w:r w:rsidRPr="00990A09">
        <w:rPr>
          <w:b/>
          <w:i/>
          <w:iCs/>
        </w:rPr>
        <w:softHyphen/>
        <w:t>матова</w:t>
      </w:r>
      <w:r w:rsidRPr="00990A09">
        <w:rPr>
          <w:i/>
          <w:iCs/>
        </w:rPr>
        <w:t>. «</w:t>
      </w:r>
      <w:proofErr w:type="spellStart"/>
      <w:r w:rsidRPr="00990A09">
        <w:rPr>
          <w:i/>
          <w:iCs/>
        </w:rPr>
        <w:t>Лотова</w:t>
      </w:r>
      <w:proofErr w:type="spellEnd"/>
      <w:r w:rsidRPr="00990A09">
        <w:rPr>
          <w:i/>
          <w:iCs/>
        </w:rPr>
        <w:t xml:space="preserve"> жена</w:t>
      </w:r>
      <w:r w:rsidRPr="00990A09">
        <w:t>.</w:t>
      </w:r>
    </w:p>
    <w:p w:rsidR="00990A09" w:rsidRPr="00990A09" w:rsidRDefault="00990A09" w:rsidP="001D29BF">
      <w:pPr>
        <w:shd w:val="clear" w:color="auto" w:fill="FFFFFF"/>
        <w:spacing w:after="0"/>
        <w:ind w:firstLine="540"/>
        <w:jc w:val="both"/>
      </w:pPr>
      <w:r w:rsidRPr="00990A09">
        <w:rPr>
          <w:b/>
          <w:i/>
          <w:iCs/>
        </w:rPr>
        <w:t>Легенды и притчи Нового Завета:</w:t>
      </w:r>
      <w:r w:rsidRPr="00990A09">
        <w:rPr>
          <w:i/>
          <w:iCs/>
        </w:rPr>
        <w:t xml:space="preserve"> «Рождение Иису</w:t>
      </w:r>
      <w:r w:rsidRPr="00990A09">
        <w:rPr>
          <w:i/>
          <w:iCs/>
        </w:rPr>
        <w:softHyphen/>
        <w:t xml:space="preserve">са Христа», «Притча о блудном сыне». </w:t>
      </w:r>
      <w:r w:rsidRPr="00990A09">
        <w:rPr>
          <w:b/>
          <w:i/>
          <w:iCs/>
        </w:rPr>
        <w:t>Б.Л.Пастернак</w:t>
      </w:r>
      <w:r w:rsidRPr="00990A09">
        <w:rPr>
          <w:i/>
          <w:iCs/>
        </w:rPr>
        <w:t>. «Рождественская звезда», «Ге</w:t>
      </w:r>
      <w:r w:rsidRPr="00990A09">
        <w:rPr>
          <w:i/>
          <w:iCs/>
        </w:rPr>
        <w:t>ф</w:t>
      </w:r>
      <w:r w:rsidRPr="00990A09">
        <w:rPr>
          <w:i/>
          <w:iCs/>
        </w:rPr>
        <w:t>симанский сад» (фраг</w:t>
      </w:r>
      <w:r w:rsidRPr="00990A09">
        <w:rPr>
          <w:i/>
          <w:iCs/>
        </w:rPr>
        <w:softHyphen/>
        <w:t xml:space="preserve">менты по выбору учителя); </w:t>
      </w:r>
      <w:r w:rsidRPr="00990A09">
        <w:rPr>
          <w:b/>
          <w:i/>
          <w:iCs/>
        </w:rPr>
        <w:t>Д.С.Мережковский</w:t>
      </w:r>
      <w:r w:rsidRPr="00990A09">
        <w:rPr>
          <w:i/>
          <w:iCs/>
        </w:rPr>
        <w:t xml:space="preserve">. «Бог»; </w:t>
      </w:r>
      <w:r w:rsidRPr="00990A09">
        <w:rPr>
          <w:b/>
          <w:i/>
          <w:iCs/>
        </w:rPr>
        <w:t>В.Ф.Ходасевич</w:t>
      </w:r>
      <w:r w:rsidRPr="00990A09">
        <w:rPr>
          <w:i/>
          <w:iCs/>
        </w:rPr>
        <w:t xml:space="preserve">. «Рай» </w:t>
      </w:r>
    </w:p>
    <w:p w:rsidR="00990A09" w:rsidRPr="00990A09" w:rsidRDefault="00990A09" w:rsidP="001D29BF">
      <w:pPr>
        <w:shd w:val="clear" w:color="auto" w:fill="FFFFFF"/>
        <w:spacing w:before="5" w:after="0"/>
        <w:ind w:right="14" w:firstLine="540"/>
        <w:jc w:val="both"/>
      </w:pPr>
      <w:r w:rsidRPr="00990A09">
        <w:rPr>
          <w:b/>
          <w:i/>
          <w:iCs/>
        </w:rPr>
        <w:t>А.С.Пушкин.</w:t>
      </w:r>
      <w:r w:rsidRPr="00990A09">
        <w:rPr>
          <w:i/>
          <w:iCs/>
        </w:rPr>
        <w:t xml:space="preserve"> «Станционный смотритель» </w:t>
      </w:r>
    </w:p>
    <w:p w:rsidR="00990A09" w:rsidRPr="00990A09" w:rsidRDefault="00990A09" w:rsidP="001D29BF">
      <w:pPr>
        <w:shd w:val="clear" w:color="auto" w:fill="FFFFFF"/>
        <w:spacing w:after="0"/>
        <w:ind w:right="29" w:firstLine="540"/>
        <w:jc w:val="both"/>
      </w:pPr>
      <w:r w:rsidRPr="00990A09">
        <w:rPr>
          <w:b/>
          <w:i/>
          <w:iCs/>
        </w:rPr>
        <w:t>Ф.М.Достоевский. «Мальчик у Христа на елке»</w:t>
      </w:r>
      <w:r w:rsidRPr="00990A09">
        <w:rPr>
          <w:i/>
          <w:iCs/>
        </w:rPr>
        <w:t xml:space="preserve"> </w:t>
      </w:r>
    </w:p>
    <w:p w:rsidR="00990A09" w:rsidRPr="001D29BF" w:rsidRDefault="00990A09" w:rsidP="001D29BF">
      <w:pPr>
        <w:shd w:val="clear" w:color="auto" w:fill="FFFFFF"/>
        <w:spacing w:before="5" w:after="0"/>
        <w:ind w:right="38" w:firstLine="540"/>
        <w:jc w:val="both"/>
        <w:rPr>
          <w:i/>
        </w:rPr>
      </w:pPr>
      <w:r w:rsidRPr="00990A09">
        <w:rPr>
          <w:b/>
          <w:i/>
          <w:iCs/>
        </w:rPr>
        <w:t>Легенды и притчи Ветхого и Нового Заветов:</w:t>
      </w:r>
      <w:r w:rsidRPr="00990A09">
        <w:rPr>
          <w:i/>
          <w:iCs/>
        </w:rPr>
        <w:t xml:space="preserve"> </w:t>
      </w:r>
      <w:r w:rsidRPr="001D29BF">
        <w:rPr>
          <w:i/>
          <w:iCs/>
        </w:rPr>
        <w:t>«Каин и Авель», «Вав</w:t>
      </w:r>
      <w:r w:rsidRPr="001D29BF">
        <w:rPr>
          <w:i/>
          <w:iCs/>
        </w:rPr>
        <w:t>и</w:t>
      </w:r>
      <w:r w:rsidRPr="001D29BF">
        <w:rPr>
          <w:i/>
          <w:iCs/>
        </w:rPr>
        <w:t>лонская башня», «Моисей», «Суд Соло</w:t>
      </w:r>
      <w:r w:rsidRPr="001D29BF">
        <w:rPr>
          <w:i/>
          <w:iCs/>
        </w:rPr>
        <w:softHyphen/>
        <w:t>мона», «Притча о заблудившейся овце и потерянной мо</w:t>
      </w:r>
      <w:r w:rsidRPr="001D29BF">
        <w:rPr>
          <w:i/>
          <w:iCs/>
        </w:rPr>
        <w:softHyphen/>
        <w:t>нете», «Притча об Ионе», «Тайная вечеря», «Ночь в Гефс</w:t>
      </w:r>
      <w:r w:rsidRPr="001D29BF">
        <w:rPr>
          <w:i/>
          <w:iCs/>
        </w:rPr>
        <w:t>и</w:t>
      </w:r>
      <w:r w:rsidRPr="001D29BF">
        <w:rPr>
          <w:i/>
          <w:iCs/>
        </w:rPr>
        <w:t>манском саду»</w:t>
      </w:r>
      <w:r w:rsidRPr="00990A09">
        <w:rPr>
          <w:iCs/>
        </w:rPr>
        <w:t xml:space="preserve"> (или другие по выбору учителя). </w:t>
      </w:r>
      <w:r w:rsidRPr="001D29BF">
        <w:rPr>
          <w:b/>
          <w:i/>
          <w:iCs/>
        </w:rPr>
        <w:t>Н.К.Ре</w:t>
      </w:r>
      <w:r w:rsidRPr="001D29BF">
        <w:rPr>
          <w:b/>
          <w:i/>
          <w:iCs/>
        </w:rPr>
        <w:softHyphen/>
        <w:t>рих</w:t>
      </w:r>
      <w:r w:rsidRPr="001D29BF">
        <w:rPr>
          <w:i/>
          <w:iCs/>
        </w:rPr>
        <w:t>. «Царь Соломон</w:t>
      </w:r>
      <w:r w:rsidR="001D29BF">
        <w:rPr>
          <w:i/>
          <w:iCs/>
        </w:rPr>
        <w:t>»</w:t>
      </w:r>
      <w:r w:rsidRPr="001D29BF">
        <w:rPr>
          <w:i/>
        </w:rPr>
        <w:t>.</w:t>
      </w:r>
    </w:p>
    <w:p w:rsidR="00990A09" w:rsidRPr="001D29BF" w:rsidRDefault="00990A09" w:rsidP="001D29BF">
      <w:pPr>
        <w:shd w:val="clear" w:color="auto" w:fill="FFFFFF"/>
        <w:spacing w:after="0"/>
        <w:ind w:right="53" w:firstLine="540"/>
        <w:jc w:val="both"/>
      </w:pPr>
      <w:r w:rsidRPr="00990A09">
        <w:rPr>
          <w:b/>
          <w:i/>
          <w:iCs/>
        </w:rPr>
        <w:t>Л.Н. Андреев. «Ангелочек»</w:t>
      </w:r>
      <w:r w:rsidRPr="00990A09">
        <w:rPr>
          <w:i/>
          <w:iCs/>
        </w:rPr>
        <w:t xml:space="preserve"> </w:t>
      </w:r>
    </w:p>
    <w:p w:rsidR="00990A09" w:rsidRPr="001D29BF" w:rsidRDefault="00990A09" w:rsidP="001D29BF">
      <w:pPr>
        <w:shd w:val="clear" w:color="auto" w:fill="FFFFFF"/>
        <w:spacing w:after="0"/>
        <w:ind w:left="427"/>
        <w:jc w:val="center"/>
        <w:rPr>
          <w:b/>
          <w:bCs/>
        </w:rPr>
      </w:pPr>
      <w:r w:rsidRPr="00990A09">
        <w:rPr>
          <w:b/>
          <w:bCs/>
        </w:rPr>
        <w:t>Мифы других народов мира и литература</w:t>
      </w:r>
    </w:p>
    <w:p w:rsidR="00990A09" w:rsidRPr="001D29BF" w:rsidRDefault="00990A09" w:rsidP="001D29BF">
      <w:pPr>
        <w:shd w:val="clear" w:color="auto" w:fill="FFFFFF"/>
        <w:spacing w:after="0"/>
        <w:ind w:right="29" w:firstLine="540"/>
        <w:jc w:val="both"/>
        <w:rPr>
          <w:iCs/>
        </w:rPr>
      </w:pPr>
      <w:r w:rsidRPr="001D29BF">
        <w:rPr>
          <w:b/>
          <w:iCs/>
        </w:rPr>
        <w:t>Мифы и легенды об исчезнувших мирах и цивилизациях:</w:t>
      </w:r>
      <w:r w:rsidRPr="001D29BF">
        <w:rPr>
          <w:iCs/>
        </w:rPr>
        <w:t xml:space="preserve"> </w:t>
      </w:r>
      <w:r w:rsidRPr="001D29BF">
        <w:rPr>
          <w:b/>
          <w:iCs/>
        </w:rPr>
        <w:t>Н.К.Рерих.</w:t>
      </w:r>
      <w:r w:rsidRPr="001D29BF">
        <w:rPr>
          <w:iCs/>
        </w:rPr>
        <w:t xml:space="preserve"> «Миф Атлантиды» (из «Сказок»); </w:t>
      </w:r>
      <w:r w:rsidRPr="001D29BF">
        <w:rPr>
          <w:b/>
          <w:iCs/>
        </w:rPr>
        <w:t>Р.Стивенсон</w:t>
      </w:r>
      <w:r w:rsidRPr="001D29BF">
        <w:rPr>
          <w:iCs/>
        </w:rPr>
        <w:t xml:space="preserve">. «Вересковый мед»; </w:t>
      </w:r>
      <w:proofErr w:type="spellStart"/>
      <w:r w:rsidRPr="001D29BF">
        <w:rPr>
          <w:b/>
          <w:iCs/>
        </w:rPr>
        <w:t>Т.Мэлори</w:t>
      </w:r>
      <w:proofErr w:type="spellEnd"/>
      <w:r w:rsidRPr="001D29BF">
        <w:rPr>
          <w:iCs/>
        </w:rPr>
        <w:t>. «Смерть Ар</w:t>
      </w:r>
      <w:r w:rsidRPr="001D29BF">
        <w:rPr>
          <w:iCs/>
        </w:rPr>
        <w:softHyphen/>
        <w:t xml:space="preserve">тура» (фрагменты); </w:t>
      </w:r>
      <w:r w:rsidRPr="001D29BF">
        <w:rPr>
          <w:b/>
          <w:iCs/>
        </w:rPr>
        <w:t xml:space="preserve">баллады </w:t>
      </w:r>
      <w:proofErr w:type="gramStart"/>
      <w:r w:rsidRPr="001D29BF">
        <w:rPr>
          <w:b/>
          <w:iCs/>
        </w:rPr>
        <w:t>о</w:t>
      </w:r>
      <w:proofErr w:type="gramEnd"/>
      <w:r w:rsidRPr="001D29BF">
        <w:rPr>
          <w:b/>
          <w:iCs/>
        </w:rPr>
        <w:t xml:space="preserve"> </w:t>
      </w:r>
      <w:proofErr w:type="gramStart"/>
      <w:r w:rsidRPr="001D29BF">
        <w:rPr>
          <w:b/>
          <w:iCs/>
        </w:rPr>
        <w:t>Робин</w:t>
      </w:r>
      <w:proofErr w:type="gramEnd"/>
      <w:r w:rsidRPr="001D29BF">
        <w:rPr>
          <w:b/>
          <w:iCs/>
        </w:rPr>
        <w:t xml:space="preserve"> Гуде</w:t>
      </w:r>
      <w:r w:rsidRPr="001D29BF">
        <w:rPr>
          <w:iCs/>
        </w:rPr>
        <w:t xml:space="preserve"> </w:t>
      </w:r>
    </w:p>
    <w:p w:rsidR="00990A09" w:rsidRPr="00990A09" w:rsidRDefault="00990A09" w:rsidP="001D29BF">
      <w:pPr>
        <w:shd w:val="clear" w:color="auto" w:fill="FFFFFF"/>
        <w:spacing w:after="0"/>
        <w:ind w:right="10" w:firstLine="540"/>
        <w:jc w:val="both"/>
      </w:pPr>
      <w:r w:rsidRPr="001D29BF">
        <w:rPr>
          <w:b/>
          <w:iCs/>
        </w:rPr>
        <w:t>Новые мифы</w:t>
      </w:r>
      <w:r w:rsidRPr="00990A09">
        <w:rPr>
          <w:b/>
          <w:iCs/>
        </w:rPr>
        <w:t>:</w:t>
      </w:r>
      <w:r w:rsidRPr="00990A09">
        <w:rPr>
          <w:iCs/>
        </w:rPr>
        <w:t xml:space="preserve"> </w:t>
      </w:r>
      <w:proofErr w:type="spellStart"/>
      <w:r w:rsidRPr="001D29BF">
        <w:rPr>
          <w:b/>
          <w:i/>
          <w:iCs/>
        </w:rPr>
        <w:t>А.Конан</w:t>
      </w:r>
      <w:proofErr w:type="spellEnd"/>
      <w:r w:rsidRPr="001D29BF">
        <w:rPr>
          <w:b/>
          <w:i/>
          <w:iCs/>
        </w:rPr>
        <w:t xml:space="preserve"> Дойл</w:t>
      </w:r>
      <w:r w:rsidRPr="001D29BF">
        <w:rPr>
          <w:i/>
          <w:iCs/>
        </w:rPr>
        <w:t>. «Затерянный мир» (фрагменты); Г.А.</w:t>
      </w:r>
      <w:r w:rsidRPr="001D29BF">
        <w:rPr>
          <w:b/>
          <w:i/>
          <w:iCs/>
        </w:rPr>
        <w:t>Беккер</w:t>
      </w:r>
      <w:r w:rsidRPr="001D29BF">
        <w:rPr>
          <w:i/>
          <w:iCs/>
        </w:rPr>
        <w:t xml:space="preserve"> «Гном»; </w:t>
      </w:r>
      <w:r w:rsidRPr="001D29BF">
        <w:rPr>
          <w:b/>
          <w:i/>
          <w:iCs/>
        </w:rPr>
        <w:t>О.Уайльд</w:t>
      </w:r>
      <w:r w:rsidRPr="001D29BF">
        <w:rPr>
          <w:i/>
          <w:iCs/>
        </w:rPr>
        <w:t>. «</w:t>
      </w:r>
      <w:proofErr w:type="spellStart"/>
      <w:r w:rsidRPr="001D29BF">
        <w:rPr>
          <w:i/>
          <w:iCs/>
        </w:rPr>
        <w:t>Кентервильское</w:t>
      </w:r>
      <w:proofErr w:type="spellEnd"/>
      <w:r w:rsidRPr="001D29BF">
        <w:rPr>
          <w:i/>
          <w:iCs/>
        </w:rPr>
        <w:t xml:space="preserve"> привидение» </w:t>
      </w:r>
    </w:p>
    <w:p w:rsidR="00A1183D" w:rsidRPr="001D29BF" w:rsidRDefault="00990A09" w:rsidP="001D29BF">
      <w:pPr>
        <w:shd w:val="clear" w:color="auto" w:fill="FFFFFF"/>
        <w:spacing w:after="0"/>
        <w:ind w:right="14" w:firstLine="540"/>
        <w:jc w:val="both"/>
        <w:rPr>
          <w:i/>
        </w:rPr>
      </w:pPr>
      <w:r w:rsidRPr="001D29BF">
        <w:rPr>
          <w:b/>
          <w:iCs/>
        </w:rPr>
        <w:t xml:space="preserve">Жанры фантастики и </w:t>
      </w:r>
      <w:proofErr w:type="spellStart"/>
      <w:r w:rsidRPr="001D29BF">
        <w:rPr>
          <w:b/>
          <w:iCs/>
        </w:rPr>
        <w:t>фэнтези</w:t>
      </w:r>
      <w:proofErr w:type="spellEnd"/>
      <w:r w:rsidRPr="001D29BF">
        <w:rPr>
          <w:b/>
          <w:iCs/>
        </w:rPr>
        <w:t xml:space="preserve"> в современной ли</w:t>
      </w:r>
      <w:r w:rsidRPr="001D29BF">
        <w:rPr>
          <w:b/>
          <w:iCs/>
        </w:rPr>
        <w:softHyphen/>
        <w:t>тературе</w:t>
      </w:r>
      <w:r w:rsidRPr="00990A09">
        <w:rPr>
          <w:b/>
          <w:i/>
          <w:iCs/>
        </w:rPr>
        <w:t>:</w:t>
      </w:r>
      <w:r w:rsidRPr="00990A09">
        <w:rPr>
          <w:i/>
          <w:iCs/>
        </w:rPr>
        <w:t xml:space="preserve"> </w:t>
      </w:r>
      <w:r w:rsidRPr="001D29BF">
        <w:rPr>
          <w:b/>
          <w:i/>
          <w:iCs/>
        </w:rPr>
        <w:t>Г.Уэллс</w:t>
      </w:r>
      <w:r w:rsidRPr="001D29BF">
        <w:rPr>
          <w:i/>
          <w:iCs/>
        </w:rPr>
        <w:t xml:space="preserve">. «Машина времени»; </w:t>
      </w:r>
      <w:proofErr w:type="spellStart"/>
      <w:r w:rsidRPr="001D29BF">
        <w:rPr>
          <w:b/>
          <w:i/>
          <w:iCs/>
        </w:rPr>
        <w:t>Р.Брэдбери</w:t>
      </w:r>
      <w:proofErr w:type="spellEnd"/>
      <w:r w:rsidRPr="001D29BF">
        <w:rPr>
          <w:i/>
          <w:iCs/>
        </w:rPr>
        <w:t>. «Ка</w:t>
      </w:r>
      <w:r w:rsidRPr="001D29BF">
        <w:rPr>
          <w:i/>
          <w:iCs/>
        </w:rPr>
        <w:softHyphen/>
        <w:t xml:space="preserve">никулы»; </w:t>
      </w:r>
      <w:proofErr w:type="spellStart"/>
      <w:r w:rsidRPr="001D29BF">
        <w:rPr>
          <w:b/>
          <w:i/>
          <w:iCs/>
        </w:rPr>
        <w:t>Д.Толкиен</w:t>
      </w:r>
      <w:proofErr w:type="spellEnd"/>
      <w:r w:rsidRPr="001D29BF">
        <w:rPr>
          <w:i/>
          <w:iCs/>
        </w:rPr>
        <w:t>. «</w:t>
      </w:r>
      <w:proofErr w:type="spellStart"/>
      <w:r w:rsidRPr="001D29BF">
        <w:rPr>
          <w:i/>
          <w:iCs/>
        </w:rPr>
        <w:t>Хоббит</w:t>
      </w:r>
      <w:proofErr w:type="spellEnd"/>
      <w:r w:rsidRPr="001D29BF">
        <w:rPr>
          <w:i/>
          <w:iCs/>
        </w:rPr>
        <w:t>, или</w:t>
      </w:r>
      <w:proofErr w:type="gramStart"/>
      <w:r w:rsidRPr="001D29BF">
        <w:rPr>
          <w:i/>
          <w:iCs/>
        </w:rPr>
        <w:t xml:space="preserve"> Т</w:t>
      </w:r>
      <w:proofErr w:type="gramEnd"/>
      <w:r w:rsidRPr="001D29BF">
        <w:rPr>
          <w:i/>
          <w:iCs/>
        </w:rPr>
        <w:t xml:space="preserve">уда и Обратно», </w:t>
      </w:r>
      <w:r w:rsidRPr="001D29BF">
        <w:rPr>
          <w:b/>
          <w:i/>
          <w:iCs/>
        </w:rPr>
        <w:t>К.Льюис</w:t>
      </w:r>
      <w:r w:rsidRPr="001D29BF">
        <w:rPr>
          <w:i/>
          <w:iCs/>
        </w:rPr>
        <w:t>. «</w:t>
      </w:r>
      <w:proofErr w:type="spellStart"/>
      <w:r w:rsidRPr="001D29BF">
        <w:rPr>
          <w:i/>
          <w:iCs/>
        </w:rPr>
        <w:t>Нарния</w:t>
      </w:r>
      <w:proofErr w:type="spellEnd"/>
      <w:r w:rsidRPr="001D29BF">
        <w:rPr>
          <w:i/>
          <w:iCs/>
        </w:rPr>
        <w:t xml:space="preserve">» (фрагменты) </w:t>
      </w:r>
    </w:p>
    <w:sectPr w:rsidR="00A1183D" w:rsidRPr="001D29BF" w:rsidSect="00990A09">
      <w:pgSz w:w="16838" w:h="11906" w:orient="landscape"/>
      <w:pgMar w:top="454" w:right="567" w:bottom="45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5E32"/>
    <w:multiLevelType w:val="hybridMultilevel"/>
    <w:tmpl w:val="A6802E08"/>
    <w:lvl w:ilvl="0" w:tplc="1E6449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5FE5257"/>
    <w:multiLevelType w:val="hybridMultilevel"/>
    <w:tmpl w:val="B99661F4"/>
    <w:lvl w:ilvl="0" w:tplc="B50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9E46FFC"/>
    <w:multiLevelType w:val="hybridMultilevel"/>
    <w:tmpl w:val="B374FAEA"/>
    <w:lvl w:ilvl="0" w:tplc="38DE0C02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</w:lvl>
  </w:abstractNum>
  <w:abstractNum w:abstractNumId="3">
    <w:nsid w:val="64AC5BD4"/>
    <w:multiLevelType w:val="hybridMultilevel"/>
    <w:tmpl w:val="66202F00"/>
    <w:lvl w:ilvl="0" w:tplc="282ECD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0A09"/>
    <w:rsid w:val="001D29BF"/>
    <w:rsid w:val="00754C1D"/>
    <w:rsid w:val="00990A09"/>
    <w:rsid w:val="00A1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2011-04-12T10:21:00Z</dcterms:created>
  <dcterms:modified xsi:type="dcterms:W3CDTF">2011-04-12T10:51:00Z</dcterms:modified>
</cp:coreProperties>
</file>