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ERP-</w:t>
      </w:r>
      <w:r>
        <w:rPr>
          <w:rFonts w:ascii="Times New Roman" w:hAnsi="Times New Roman" w:cs="Times New Roman" w:eastAsia="Times New Roman"/>
          <w:b/>
          <w:color w:val="auto"/>
          <w:spacing w:val="0"/>
          <w:position w:val="0"/>
          <w:sz w:val="26"/>
          <w:shd w:fill="auto" w:val="clear"/>
        </w:rPr>
        <w:t xml:space="preserve">бағдарламалаушы</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object w:dxaOrig="1923" w:dyaOrig="1437">
          <v:rect xmlns:o="urn:schemas-microsoft-com:office:office" xmlns:v="urn:schemas-microsoft-com:vml" id="rectole0000000000" style="width:96.150000pt;height:71.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0"/>
          <w:position w:val="0"/>
          <w:sz w:val="26"/>
          <w:shd w:fill="auto" w:val="clear"/>
        </w:rPr>
        <w:t xml:space="preserve">ERP-</w:t>
      </w:r>
      <w:r>
        <w:rPr>
          <w:rFonts w:ascii="Times New Roman" w:hAnsi="Times New Roman" w:cs="Times New Roman" w:eastAsia="Times New Roman"/>
          <w:b/>
          <w:color w:val="auto"/>
          <w:spacing w:val="0"/>
          <w:position w:val="0"/>
          <w:sz w:val="26"/>
          <w:shd w:fill="auto" w:val="clear"/>
        </w:rPr>
        <w:t xml:space="preserve">бағдарламалаушы — бұл ERP жүйесінің жұмысын қамтамасыз ететін маман. ERP-бағдарламалаушылары консалтингті компанияларда немесе  ірі компанияларының IT-бөлімдерінде, мысалы банктерде, сауда кәсіпорындарында жұмыс істейді.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ERP-</w:t>
      </w:r>
      <w:r>
        <w:rPr>
          <w:rFonts w:ascii="Times New Roman" w:hAnsi="Times New Roman" w:cs="Times New Roman" w:eastAsia="Times New Roman"/>
          <w:color w:val="auto"/>
          <w:spacing w:val="0"/>
          <w:position w:val="0"/>
          <w:sz w:val="26"/>
          <w:shd w:fill="auto" w:val="clear"/>
        </w:rPr>
        <w:t xml:space="preserve">жүйесі —</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ағылш.тіл. </w:t>
      </w:r>
      <w:r>
        <w:rPr>
          <w:rFonts w:ascii="Times New Roman" w:hAnsi="Times New Roman" w:cs="Times New Roman" w:eastAsia="Times New Roman"/>
          <w:i/>
          <w:color w:val="auto"/>
          <w:spacing w:val="0"/>
          <w:position w:val="0"/>
          <w:sz w:val="26"/>
          <w:shd w:fill="auto" w:val="clear"/>
        </w:rPr>
        <w:t xml:space="preserve">Enterprise Resource Planning System</w:t>
      </w:r>
      <w:r>
        <w:rPr>
          <w:rFonts w:ascii="Times New Roman" w:hAnsi="Times New Roman" w:cs="Times New Roman" w:eastAsia="Times New Roman"/>
          <w:color w:val="auto"/>
          <w:spacing w:val="0"/>
          <w:position w:val="0"/>
          <w:sz w:val="26"/>
          <w:shd w:fill="auto" w:val="clear"/>
        </w:rPr>
        <w:t xml:space="preserve"> – кәсіпорынның ресурстарын жоспарлау жүйесі.</w:t>
        <w:br/>
      </w:r>
      <w:r>
        <w:rPr>
          <w:rFonts w:ascii="Times New Roman" w:hAnsi="Times New Roman" w:cs="Times New Roman" w:eastAsia="Times New Roman"/>
          <w:color w:val="auto"/>
          <w:spacing w:val="0"/>
          <w:position w:val="0"/>
          <w:sz w:val="26"/>
          <w:shd w:fill="auto" w:val="clear"/>
        </w:rPr>
        <w:br/>
      </w:r>
      <w:r>
        <w:rPr>
          <w:rFonts w:ascii="Times New Roman" w:hAnsi="Times New Roman" w:cs="Times New Roman" w:eastAsia="Times New Roman"/>
          <w:b/>
          <w:color w:val="auto"/>
          <w:spacing w:val="0"/>
          <w:position w:val="0"/>
          <w:sz w:val="26"/>
          <w:shd w:fill="auto" w:val="clear"/>
        </w:rPr>
        <w:t xml:space="preserve">ERP-</w:t>
      </w:r>
      <w:r>
        <w:rPr>
          <w:rFonts w:ascii="Times New Roman" w:hAnsi="Times New Roman" w:cs="Times New Roman" w:eastAsia="Times New Roman"/>
          <w:b/>
          <w:color w:val="auto"/>
          <w:spacing w:val="0"/>
          <w:position w:val="0"/>
          <w:sz w:val="26"/>
          <w:shd w:fill="auto" w:val="clear"/>
        </w:rPr>
        <w:t xml:space="preserve">бағдарламалаушы —</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бұл ERP жүйесінің жұмысын қамтамасыз ететін маман.</w:t>
        <w:br/>
      </w:r>
      <w:r>
        <w:rPr>
          <w:rFonts w:ascii="Times New Roman" w:hAnsi="Times New Roman" w:cs="Times New Roman" w:eastAsia="Times New Roman"/>
          <w:color w:val="auto"/>
          <w:spacing w:val="0"/>
          <w:position w:val="0"/>
          <w:sz w:val="26"/>
          <w:shd w:fill="auto" w:val="clear"/>
        </w:rPr>
        <w:br/>
        <w:t xml:space="preserve">ERP-</w:t>
      </w:r>
      <w:r>
        <w:rPr>
          <w:rFonts w:ascii="Times New Roman" w:hAnsi="Times New Roman" w:cs="Times New Roman" w:eastAsia="Times New Roman"/>
          <w:color w:val="auto"/>
          <w:spacing w:val="0"/>
          <w:position w:val="0"/>
          <w:sz w:val="26"/>
          <w:shd w:fill="auto" w:val="clear"/>
        </w:rPr>
        <w:t xml:space="preserve">жүйесі – кәсіпорындағы есеп пен басқарманы автоматтандыруға, оның түрлі бөлімдерді өзара байланыстыруға мүмкіндік беретін қосымшалар жиыны. ERP-жүйесі — бүкіл компанияның деректер тұтас қоймасы. Бұл тұтас бағдарлама бірнеше жекеленген бағдарламалардың орнына. Оған тиісті өкілеттігі бар қызметкерлердің ғана рұқсаты бар.</w:t>
        <w:br/>
        <w:t xml:space="preserve">Егер ERP-аналитигі қандай да бір кәсіпорында ERP жүйесі қандай болатынын анықтай отырып және оны басқарып, концепцияны құраса, ERP бағдарламалаушы жобаны тікелей енгізумен, оны іске асырумен айналысады.  Ол бағдарлама кодын жазады, бағдарламалық қамсыздандыруды нақты фирмаға икемдейді. </w:t>
        <w:br/>
      </w:r>
      <w:r>
        <w:rPr>
          <w:rFonts w:ascii="Times New Roman" w:hAnsi="Times New Roman" w:cs="Times New Roman" w:eastAsia="Times New Roman"/>
          <w:color w:val="auto"/>
          <w:spacing w:val="0"/>
          <w:position w:val="0"/>
          <w:sz w:val="26"/>
          <w:shd w:fill="auto" w:val="clear"/>
        </w:rPr>
        <w:br/>
      </w:r>
      <w:r>
        <w:rPr>
          <w:rFonts w:ascii="Times New Roman" w:hAnsi="Times New Roman" w:cs="Times New Roman" w:eastAsia="Times New Roman"/>
          <w:color w:val="auto"/>
          <w:spacing w:val="0"/>
          <w:position w:val="0"/>
          <w:sz w:val="26"/>
          <w:shd w:fill="auto" w:val="clear"/>
        </w:rPr>
        <w:t xml:space="preserve">Сонымен қатар ERPбағдарламалаушы тұтынушы интерфейстерді күйге келтірумен айналысады, ол бірнеше айға созылуы мүмкін. Жүйелердегі кемшіліктерді жояды, қажетті өзгерістерді енгізеді, қызметкерлерді ERP пайдалануға үйретеді.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Мұндай бағдарламалаушының кәсіби өмірбаяны жобадан жобаға дамып отырады, оның әрқайсысы өте көп уақыт алады және сабырлықты талап етеді.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w:t>
      </w:r>
      <w:r>
        <w:rPr>
          <w:rFonts w:ascii="Times New Roman" w:hAnsi="Times New Roman" w:cs="Times New Roman" w:eastAsia="Times New Roman"/>
          <w:color w:val="auto"/>
          <w:spacing w:val="0"/>
          <w:position w:val="0"/>
          <w:sz w:val="26"/>
          <w:shd w:fill="auto" w:val="clear"/>
        </w:rPr>
        <w:t xml:space="preserve">рине мінсіздікке қол жеткізуге мүмкін емес екені түсінікті. Және де жоспарлау жүйелері бір біріне ұқсамайды. Мамандардың өздері бір ұйымдағы ресурстарды жоспарлау жүйесіның жұмыс тәжірибесі басқа орында пайдасыз болуы мүмкін деп кәсіптің минусы болғаны деп есептейді.  </w:t>
      </w:r>
      <w:r>
        <w:rPr>
          <w:rFonts w:ascii="Times New Roman" w:hAnsi="Times New Roman" w:cs="Times New Roman" w:eastAsia="Times New Roman"/>
          <w:color w:val="auto"/>
          <w:spacing w:val="0"/>
          <w:position w:val="0"/>
          <w:sz w:val="26"/>
          <w:shd w:fill="auto" w:val="clear"/>
        </w:rPr>
        <w:t xml:space="preserve"> </w:t>
      </w:r>
    </w:p>
    <w:p>
      <w:pPr>
        <w:keepNext w:val="true"/>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Жұмыс орны</w:t>
      </w:r>
    </w:p>
    <w:p>
      <w:pPr>
        <w:keepNext w:val="true"/>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ERP-</w:t>
      </w:r>
      <w:r>
        <w:rPr>
          <w:rFonts w:ascii="Times New Roman" w:hAnsi="Times New Roman" w:cs="Times New Roman" w:eastAsia="Times New Roman"/>
          <w:color w:val="auto"/>
          <w:spacing w:val="0"/>
          <w:position w:val="0"/>
          <w:sz w:val="26"/>
          <w:shd w:fill="auto" w:val="clear"/>
        </w:rPr>
        <w:t xml:space="preserve">бағдарламалаушылары консалтингті компанияларда немесе  ірі компанияларының IT-бөлімдерінде, мысалы банктерде, сауда кәсіпорындарында жұмыс істейді</w:t>
      </w:r>
    </w:p>
    <w:p>
      <w:pPr>
        <w:keepNext w:val="true"/>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Маңызды қасиеттер</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Бағдарламалауға құмарлық, аналитикалық ой және еңбек сүйгіштік - бағдарламалаушы кәсібіндегі ең басты қасиеттер болғаны. Сонымен қатар  ERP бағдарламалаушыларына қашанда оқуға бейімі қажет.  </w:t>
      </w:r>
    </w:p>
    <w:p>
      <w:pPr>
        <w:keepNext w:val="true"/>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Білім және дағдылар</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Ол ERPжүйелердің тым болмаса біреуін ғана білу керек (Navision, Axapta, Baan и др.),  сонымен қатар Pascal, Delphi, С++, Visual Basic сияқты бағдарламалау тілдерін . Оған қоса бұл маман техникалық ағылшын тілі жақсы деңгейде бол керек.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Бадарламалауды біле отырып, бизнес логиканы да түсіну қажет. Мысалы, егер сіз Қаржы модулін бағдарламалап отырсаңыз, онда бухгалтерлік есептеу негіздері керек болады. </w:t>
      </w:r>
    </w:p>
    <w:p>
      <w:pPr>
        <w:keepNext w:val="true"/>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Қ</w:t>
      </w:r>
      <w:r>
        <w:rPr>
          <w:rFonts w:ascii="Times New Roman" w:hAnsi="Times New Roman" w:cs="Times New Roman" w:eastAsia="Times New Roman"/>
          <w:b/>
          <w:color w:val="auto"/>
          <w:spacing w:val="0"/>
          <w:position w:val="0"/>
          <w:sz w:val="26"/>
          <w:shd w:fill="auto" w:val="clear"/>
        </w:rPr>
        <w:t xml:space="preserve">айда оқытады</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ERP-</w:t>
      </w:r>
      <w:r>
        <w:rPr>
          <w:rFonts w:ascii="Times New Roman" w:hAnsi="Times New Roman" w:cs="Times New Roman" w:eastAsia="Times New Roman"/>
          <w:color w:val="auto"/>
          <w:spacing w:val="0"/>
          <w:position w:val="0"/>
          <w:sz w:val="26"/>
          <w:shd w:fill="auto" w:val="clear"/>
        </w:rPr>
        <w:t xml:space="preserve">бағдарламалаушыда жоғары техникалық білімі болғаны жақсы. Торайғыров атындағы  ПМУ,  ИнЕу Павлодар қаласы.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Ақпараттық жүйелер</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Есептеу техникасы және бағдарламалық қамсыздандыру</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факультеттері.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