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80" w:rsidRDefault="007A3A18" w:rsidP="005B3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5B3380">
        <w:rPr>
          <w:rFonts w:ascii="Times New Roman" w:hAnsi="Times New Roman" w:cs="Times New Roman"/>
          <w:b/>
          <w:sz w:val="28"/>
        </w:rPr>
        <w:t>ИСТОРИЯ КАЗАХСТАНА</w:t>
      </w:r>
    </w:p>
    <w:p w:rsidR="005B3380" w:rsidRPr="005B3380" w:rsidRDefault="005B3380" w:rsidP="005B3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1 </w:t>
      </w:r>
      <w:r>
        <w:rPr>
          <w:rFonts w:ascii="Times New Roman" w:hAnsi="Times New Roman" w:cs="Times New Roman"/>
          <w:b/>
          <w:sz w:val="28"/>
        </w:rPr>
        <w:t>вариант</w:t>
      </w:r>
    </w:p>
    <w:tbl>
      <w:tblPr>
        <w:tblW w:w="9640" w:type="dxa"/>
        <w:tblLook w:val="01E0"/>
      </w:tblPr>
      <w:tblGrid>
        <w:gridCol w:w="9640"/>
      </w:tblGrid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1. Каган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Бумынь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 xml:space="preserve"> являлся основателем государства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Караханидов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B)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Тюргешского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 xml:space="preserve"> каганата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Карлукского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 xml:space="preserve"> каганата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D) Западно-Тюркского каганата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Тюркского каганата 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 2. Завоеванные земли Казахстана перешли в руки сыновей </w:t>
            </w:r>
            <w:proofErr w:type="spellStart"/>
            <w:proofErr w:type="gramStart"/>
            <w:r w:rsidRPr="005B3380">
              <w:rPr>
                <w:rFonts w:ascii="Times New Roman" w:hAnsi="Times New Roman" w:cs="Times New Roman"/>
                <w:sz w:val="28"/>
              </w:rPr>
              <w:t>Чингис-хана</w:t>
            </w:r>
            <w:proofErr w:type="spellEnd"/>
            <w:proofErr w:type="gramEnd"/>
            <w:r w:rsidRPr="005B3380">
              <w:rPr>
                <w:rFonts w:ascii="Times New Roman" w:hAnsi="Times New Roman" w:cs="Times New Roman"/>
                <w:sz w:val="28"/>
              </w:rPr>
              <w:t xml:space="preserve"> и стали называться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A) вилайетами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B) улусами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жузами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D)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туменами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аймаками 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 3. Султаны-основатели Казахского ханства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Абулхаир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Есен-Буга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B) Барак и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Тохтамыш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Мамай и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Касым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D) Бурундук и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Тахир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Керей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Жанибек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 4. Годы правления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Тауекеля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A) 1570-1580 гг.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B) 1550-1580 гг.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C) 1568-1580 гг.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D) 1582-1598 гг.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1540-1548 гг. 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 5. В </w:t>
            </w:r>
            <w:smartTag w:uri="urn:schemas-microsoft-com:office:smarttags" w:element="metricconverter">
              <w:smartTagPr>
                <w:attr w:name="ProductID" w:val="1726 г"/>
              </w:smartTagPr>
              <w:r w:rsidRPr="005B3380">
                <w:rPr>
                  <w:rFonts w:ascii="Times New Roman" w:hAnsi="Times New Roman" w:cs="Times New Roman"/>
                  <w:sz w:val="28"/>
                </w:rPr>
                <w:t>1726 г</w:t>
              </w:r>
            </w:smartTag>
            <w:r w:rsidRPr="005B3380">
              <w:rPr>
                <w:rFonts w:ascii="Times New Roman" w:hAnsi="Times New Roman" w:cs="Times New Roman"/>
                <w:sz w:val="28"/>
              </w:rPr>
              <w:t xml:space="preserve">. казахи разбили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джунгар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</w:rPr>
              <w:t>при</w:t>
            </w:r>
            <w:proofErr w:type="gram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Анракае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B)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Орбулаке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Буланты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D)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Сыгнаке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</w:rPr>
              <w:t>Аягузе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 6. А.С.Пушкин посетил Уральск, Оренбург и другие места, связанные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A) уральскими сказителями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B) биографией Т.Ермака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C) восстанием С.Разина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D) восстанием Е.Пугачёва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казахско-джунгарскими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 xml:space="preserve"> отношениями 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 7. Процесс одомашнивания диких животных и окультуривания некоторых растений начался в период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A) неолита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B) палеолита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C) мезолита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D) бронзового века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энеолита 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lastRenderedPageBreak/>
              <w:t xml:space="preserve"> 8. О том, что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</w:rPr>
              <w:t>караваны, нагруженные шелком направлялись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</w:rPr>
              <w:t xml:space="preserve"> в западные страны сообщали китайские источники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конца II века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</w:rPr>
              <w:t xml:space="preserve"> н.э.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B) середины II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</w:rPr>
              <w:t xml:space="preserve"> н.э.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середины I века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</w:rPr>
              <w:t xml:space="preserve"> н.э.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D) начала I века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</w:rPr>
              <w:t xml:space="preserve"> н.э..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конца I века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</w:rPr>
              <w:t xml:space="preserve"> н.э. 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 9. В 1868-1869 гг. произошло восстание в областях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Тургайской и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Мангистауской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B) Уральской и Тургайской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Сырдарьинской и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Семиреченской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D)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Акмолинской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 xml:space="preserve"> и Семипалатинской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Закаспийской и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Букеевской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10. В 1907-1912 гг. начался процесс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A) Первая русская революция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B) Переселения крестьян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C) Строительство дороги Оренбург-Ташкент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D) Административные реформы в Казахстане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Первая мировая война 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11. Представители казахской интеллигенции видели в победе Февральской буржуазно-демократической революции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A) условия для дальнейшего развития кочевого хозяйства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B) возможности для создания национальной армии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C) возможности для дальнейшего развития капитала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D) условия для победоносного завершения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</w:rPr>
              <w:t xml:space="preserve"> П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</w:rPr>
              <w:t>ервой мировой войны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E) возможность создания национальной автономии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12. В укреплении Советской власти в аулах большую роль сыграл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Туркестанский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мухтариат</w:t>
            </w:r>
            <w:proofErr w:type="spellEnd"/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B) Аульный сход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C) Трудовой союз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D) Союз «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Кошчи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>»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E) Народный суд</w:t>
            </w:r>
          </w:p>
        </w:tc>
      </w:tr>
      <w:tr w:rsidR="005B3380" w:rsidRPr="005B3380" w:rsidTr="005B3380">
        <w:trPr>
          <w:cantSplit/>
        </w:trPr>
        <w:tc>
          <w:tcPr>
            <w:tcW w:w="9640" w:type="dxa"/>
            <w:shd w:val="clear" w:color="auto" w:fill="auto"/>
          </w:tcPr>
          <w:p w:rsidR="005B3380" w:rsidRPr="005B3380" w:rsidRDefault="005B3380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13.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С.Муканов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 xml:space="preserve"> в годы Великой Отечественной войны пишет автобиографическую повесть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A) «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</w:rPr>
              <w:t>Шиганак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</w:rPr>
              <w:t>»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B) «Школа жизни»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C) «Солдат из Казахстана»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D) «Путь Абая»</w:t>
            </w:r>
          </w:p>
          <w:p w:rsidR="005B3380" w:rsidRPr="005B3380" w:rsidRDefault="005B3380" w:rsidP="007E3A01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«Молодое поколение» </w:t>
            </w:r>
          </w:p>
        </w:tc>
      </w:tr>
      <w:tr w:rsidR="007A3A18" w:rsidRPr="005B3380" w:rsidTr="00FF45E2">
        <w:trPr>
          <w:cantSplit/>
        </w:trPr>
        <w:tc>
          <w:tcPr>
            <w:tcW w:w="9640" w:type="dxa"/>
            <w:shd w:val="clear" w:color="auto" w:fill="auto"/>
          </w:tcPr>
          <w:p w:rsidR="007A3A18" w:rsidRPr="005B3380" w:rsidRDefault="007A3A18" w:rsidP="005B3380">
            <w:pPr>
              <w:spacing w:after="0" w:line="240" w:lineRule="auto"/>
              <w:ind w:left="400" w:hanging="40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14.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В 40-50-е г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оды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века самая массовая организация в республике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Кооперативы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B)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Пионерская организация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Комсомол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D)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Коммунистическая партия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Профсоюзы</w:t>
            </w:r>
            <w:r w:rsidRPr="005B338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7A3A18" w:rsidRPr="005B3380" w:rsidTr="00FF45E2">
        <w:trPr>
          <w:cantSplit/>
        </w:trPr>
        <w:tc>
          <w:tcPr>
            <w:tcW w:w="9640" w:type="dxa"/>
            <w:shd w:val="clear" w:color="auto" w:fill="auto"/>
          </w:tcPr>
          <w:p w:rsidR="007A3A18" w:rsidRPr="005B3380" w:rsidRDefault="007A3A18" w:rsidP="005B3380">
            <w:pPr>
              <w:spacing w:after="0" w:line="240" w:lineRule="auto"/>
              <w:ind w:left="400" w:hanging="40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lastRenderedPageBreak/>
              <w:t>15.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В июне 1989 года произошло событие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олет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первого казахского космонавта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Т.Аубакирова</w:t>
            </w:r>
            <w:proofErr w:type="spellEnd"/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B)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.Назарбаев избран первым секретарем ЦК КП Казахстана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 «Закон о языках Казахской ССР»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D)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ассовое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 молодежи в городах Казахстана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ровозглашена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Декларация о суверенитете Казахской ССР</w:t>
            </w:r>
            <w:r w:rsidRPr="005B338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7A3A18" w:rsidRPr="005B3380" w:rsidTr="00FF45E2">
        <w:trPr>
          <w:cantSplit/>
        </w:trPr>
        <w:tc>
          <w:tcPr>
            <w:tcW w:w="9640" w:type="dxa"/>
            <w:shd w:val="clear" w:color="auto" w:fill="auto"/>
          </w:tcPr>
          <w:p w:rsidR="007A3A18" w:rsidRPr="005B3380" w:rsidRDefault="007A3A18" w:rsidP="005B3380">
            <w:pPr>
              <w:spacing w:after="0" w:line="240" w:lineRule="auto"/>
              <w:ind w:left="400" w:hanging="40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16.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Указом Президента РК Годом единства народов и национальной истории объявлен год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1997 год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B)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1998 год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1996 год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D)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1992 год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1993 год</w:t>
            </w:r>
            <w:r w:rsidRPr="005B338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7A3A18" w:rsidRPr="005B3380" w:rsidTr="00FF45E2">
        <w:trPr>
          <w:cantSplit/>
        </w:trPr>
        <w:tc>
          <w:tcPr>
            <w:tcW w:w="9640" w:type="dxa"/>
            <w:shd w:val="clear" w:color="auto" w:fill="auto"/>
          </w:tcPr>
          <w:p w:rsidR="007A3A18" w:rsidRPr="005B3380" w:rsidRDefault="007A3A18" w:rsidP="005B3380">
            <w:pPr>
              <w:spacing w:after="0" w:line="240" w:lineRule="auto"/>
              <w:ind w:left="400" w:hanging="40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17.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Гунны переправились через Волгу под предводительством Баламбера в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начале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в. н.э.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B)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конце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. до н.э.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конце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в. н.э.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D)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конце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. н.э.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конце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. до н.э.</w:t>
            </w:r>
            <w:r w:rsidRPr="005B338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7A3A18" w:rsidRPr="001D49AF" w:rsidTr="00FF45E2">
        <w:trPr>
          <w:cantSplit/>
        </w:trPr>
        <w:tc>
          <w:tcPr>
            <w:tcW w:w="9640" w:type="dxa"/>
            <w:shd w:val="clear" w:color="auto" w:fill="auto"/>
          </w:tcPr>
          <w:p w:rsidR="007A3A18" w:rsidRPr="005B3380" w:rsidRDefault="007A3A18" w:rsidP="005B3380">
            <w:pPr>
              <w:spacing w:after="0" w:line="240" w:lineRule="auto"/>
              <w:ind w:left="400" w:hanging="40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18.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По «Уставу о сибирских киргизах» на должность старшего султана лица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несултанского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происхо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стали избираться </w:t>
            </w:r>
            <w:proofErr w:type="gram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3380">
              <w:rPr>
                <w:rFonts w:ascii="Times New Roman" w:hAnsi="Times New Roman" w:cs="Times New Roman"/>
                <w:sz w:val="28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854 г"/>
              </w:smartTagPr>
              <w:r w:rsidRPr="005B338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1854 </w:t>
              </w:r>
              <w:r w:rsidRPr="005B3380"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3380">
              <w:rPr>
                <w:rFonts w:ascii="Times New Roman" w:hAnsi="Times New Roman" w:cs="Times New Roman"/>
                <w:sz w:val="28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868 г"/>
              </w:smartTagPr>
              <w:r w:rsidRPr="005B338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1868 </w:t>
              </w:r>
              <w:r w:rsidRPr="005B3380"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3380">
              <w:rPr>
                <w:rFonts w:ascii="Times New Roman" w:hAnsi="Times New Roman" w:cs="Times New Roman"/>
                <w:sz w:val="28"/>
                <w:lang w:val="en-US"/>
              </w:rPr>
              <w:t xml:space="preserve">C) 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1845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3380">
              <w:rPr>
                <w:rFonts w:ascii="Times New Roman" w:hAnsi="Times New Roman" w:cs="Times New Roman"/>
                <w:sz w:val="28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824 г"/>
              </w:smartTagPr>
              <w:r w:rsidRPr="005B338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1824 </w:t>
              </w:r>
              <w:r w:rsidRPr="005B3380"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lang w:val="en-US"/>
              </w:rPr>
            </w:pPr>
            <w:r w:rsidRPr="005B3380">
              <w:rPr>
                <w:rFonts w:ascii="Times New Roman" w:hAnsi="Times New Roman" w:cs="Times New Roman"/>
                <w:sz w:val="28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822 г"/>
              </w:smartTagPr>
              <w:r w:rsidRPr="005B338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1822 </w:t>
              </w:r>
              <w:r w:rsidRPr="005B3380"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 w:rsidRPr="005B3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B338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</w:tc>
      </w:tr>
      <w:tr w:rsidR="007A3A18" w:rsidRPr="005B3380" w:rsidTr="00FF45E2">
        <w:trPr>
          <w:cantSplit/>
        </w:trPr>
        <w:tc>
          <w:tcPr>
            <w:tcW w:w="9640" w:type="dxa"/>
            <w:shd w:val="clear" w:color="auto" w:fill="auto"/>
          </w:tcPr>
          <w:p w:rsidR="007A3A18" w:rsidRPr="005B3380" w:rsidRDefault="007A3A18" w:rsidP="005B3380">
            <w:pPr>
              <w:spacing w:after="0" w:line="240" w:lineRule="auto"/>
              <w:ind w:left="400" w:hanging="40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19.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Вооруженного противостояния в Казахстане в годы революции 1905-1907 гг. не было потому что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рабочих вполне устраивали условия труда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B)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сильно было влияние религиозных миссионеров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все рабочие были разобщены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D)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рабочий класс был малочисленным и политически незрелым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у рабочих не было сильного лидера</w:t>
            </w:r>
            <w:r w:rsidRPr="005B338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7A3A18" w:rsidRPr="005B3380" w:rsidTr="00FF45E2">
        <w:trPr>
          <w:cantSplit/>
        </w:trPr>
        <w:tc>
          <w:tcPr>
            <w:tcW w:w="9640" w:type="dxa"/>
            <w:shd w:val="clear" w:color="auto" w:fill="auto"/>
          </w:tcPr>
          <w:p w:rsidR="007A3A18" w:rsidRPr="005B3380" w:rsidRDefault="007A3A18" w:rsidP="005B3380">
            <w:pPr>
              <w:spacing w:after="0" w:line="240" w:lineRule="auto"/>
              <w:ind w:left="400" w:hanging="40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>20.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Казахстанцы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защитники Бреста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A)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С.Семенченко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С.Баймагамбетов</w:t>
            </w:r>
            <w:proofErr w:type="spellEnd"/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B)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С.Луганский и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Т.Бигельдинов</w:t>
            </w:r>
            <w:proofErr w:type="spellEnd"/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C)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Н.Абдиров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и Е.Рыков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D) </w:t>
            </w:r>
            <w:proofErr w:type="spellStart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Т.Тохтаров</w:t>
            </w:r>
            <w:proofErr w:type="spellEnd"/>
            <w:r w:rsidRPr="005B3380">
              <w:rPr>
                <w:rFonts w:ascii="Times New Roman" w:hAnsi="Times New Roman" w:cs="Times New Roman"/>
                <w:sz w:val="28"/>
                <w:szCs w:val="28"/>
              </w:rPr>
              <w:t xml:space="preserve"> и В.Клочков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  <w:r w:rsidRPr="005B3380">
              <w:rPr>
                <w:rFonts w:ascii="Times New Roman" w:hAnsi="Times New Roman" w:cs="Times New Roman"/>
                <w:sz w:val="28"/>
              </w:rPr>
              <w:t xml:space="preserve">E) </w:t>
            </w:r>
            <w:r w:rsidRPr="005B3380">
              <w:rPr>
                <w:rFonts w:ascii="Times New Roman" w:hAnsi="Times New Roman" w:cs="Times New Roman"/>
                <w:sz w:val="28"/>
                <w:szCs w:val="28"/>
              </w:rPr>
              <w:t>К.Турдыев и В.Фурсов</w:t>
            </w:r>
            <w:r w:rsidRPr="005B338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7A3A18" w:rsidRPr="005B3380" w:rsidRDefault="007A3A18" w:rsidP="005B3380">
            <w:pPr>
              <w:spacing w:after="0" w:line="240" w:lineRule="auto"/>
              <w:ind w:left="400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B3380" w:rsidRDefault="005B3380" w:rsidP="005B3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B3380" w:rsidRDefault="005B3380" w:rsidP="005B3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A3A18" w:rsidRPr="005B3380" w:rsidRDefault="007A3A18" w:rsidP="005B3380">
      <w:pPr>
        <w:spacing w:after="0" w:line="240" w:lineRule="auto"/>
        <w:ind w:left="400"/>
        <w:contextualSpacing/>
        <w:rPr>
          <w:rFonts w:ascii="Times New Roman" w:hAnsi="Times New Roman" w:cs="Times New Roman"/>
          <w:sz w:val="28"/>
        </w:rPr>
      </w:pPr>
    </w:p>
    <w:p w:rsidR="007A3A18" w:rsidRPr="005B3380" w:rsidRDefault="007A3A18" w:rsidP="005B338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B7201" w:rsidRPr="005B3380" w:rsidRDefault="007B7201" w:rsidP="005B3380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7B7201" w:rsidRPr="005B3380" w:rsidSect="005B3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3A18"/>
    <w:rsid w:val="001D49AF"/>
    <w:rsid w:val="00520393"/>
    <w:rsid w:val="005A2899"/>
    <w:rsid w:val="005B3380"/>
    <w:rsid w:val="00625768"/>
    <w:rsid w:val="007A3A18"/>
    <w:rsid w:val="007B7201"/>
    <w:rsid w:val="009B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Жулдуз</dc:creator>
  <cp:keywords/>
  <dc:description/>
  <cp:lastModifiedBy>SERVER33</cp:lastModifiedBy>
  <cp:revision>6</cp:revision>
  <dcterms:created xsi:type="dcterms:W3CDTF">2013-09-25T14:11:00Z</dcterms:created>
  <dcterms:modified xsi:type="dcterms:W3CDTF">2013-10-02T05:13:00Z</dcterms:modified>
</cp:coreProperties>
</file>