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12" w:rsidRPr="00DF7312" w:rsidRDefault="00DF7312" w:rsidP="00DF7312">
      <w:pPr>
        <w:autoSpaceDE w:val="0"/>
        <w:autoSpaceDN w:val="0"/>
        <w:adjustRightInd w:val="0"/>
        <w:ind w:firstLine="510"/>
        <w:jc w:val="center"/>
        <w:rPr>
          <w:b/>
          <w:sz w:val="28"/>
          <w:szCs w:val="28"/>
          <w:lang w:val="en-US"/>
        </w:rPr>
      </w:pPr>
      <w:r w:rsidRPr="00DF7312">
        <w:rPr>
          <w:b/>
          <w:sz w:val="28"/>
          <w:szCs w:val="28"/>
          <w:lang w:val="kk-KZ"/>
        </w:rPr>
        <w:t xml:space="preserve">ОҚУШЫЛАРДЫҢ МАТЕМАТИКА САБАҒЫНДА ҚЫЗЫҒУШЫЛЫҚ БЕЛСЕНДІЛІГІН ДАМЫТУ </w:t>
      </w:r>
    </w:p>
    <w:p w:rsidR="00DF7312" w:rsidRPr="00DF7312" w:rsidRDefault="00DF7312" w:rsidP="00DF7312">
      <w:pPr>
        <w:autoSpaceDE w:val="0"/>
        <w:autoSpaceDN w:val="0"/>
        <w:adjustRightInd w:val="0"/>
        <w:ind w:right="-12" w:firstLine="510"/>
        <w:jc w:val="center"/>
        <w:rPr>
          <w:b/>
          <w:bCs/>
          <w:sz w:val="28"/>
          <w:szCs w:val="28"/>
        </w:rPr>
      </w:pPr>
      <w:r w:rsidRPr="00DF7312">
        <w:rPr>
          <w:b/>
          <w:bCs/>
          <w:sz w:val="28"/>
          <w:szCs w:val="28"/>
          <w:lang w:val="kk-KZ"/>
        </w:rPr>
        <w:t>РАЗВИТИЕ ПОЗНАВАТЕЛЬНОЙ АКТИВНОСТИ УЧАЩИХСЯ НА УРОКАХ МАТЕМАТИКИ</w:t>
      </w:r>
    </w:p>
    <w:p w:rsidR="00B04E25" w:rsidRDefault="00B04E25" w:rsidP="00B04E25">
      <w:pPr>
        <w:ind w:firstLine="510"/>
        <w:jc w:val="center"/>
        <w:rPr>
          <w:b/>
          <w:sz w:val="28"/>
          <w:szCs w:val="28"/>
        </w:rPr>
      </w:pPr>
    </w:p>
    <w:p w:rsidR="00B04E25" w:rsidRPr="00745A69" w:rsidRDefault="00B04E25" w:rsidP="00B04E25">
      <w:pPr>
        <w:ind w:firstLine="510"/>
        <w:jc w:val="center"/>
        <w:rPr>
          <w:b/>
          <w:sz w:val="28"/>
          <w:szCs w:val="28"/>
        </w:rPr>
      </w:pPr>
      <w:proofErr w:type="spellStart"/>
      <w:r w:rsidRPr="00745A69">
        <w:rPr>
          <w:b/>
          <w:sz w:val="28"/>
          <w:szCs w:val="28"/>
        </w:rPr>
        <w:t>Жуматаева</w:t>
      </w:r>
      <w:proofErr w:type="spellEnd"/>
      <w:r w:rsidRPr="00745A69">
        <w:rPr>
          <w:b/>
          <w:sz w:val="28"/>
          <w:szCs w:val="28"/>
        </w:rPr>
        <w:t xml:space="preserve"> С.К.</w:t>
      </w:r>
      <w:r>
        <w:rPr>
          <w:b/>
          <w:sz w:val="28"/>
          <w:szCs w:val="28"/>
        </w:rPr>
        <w:t>, учитель математики</w:t>
      </w:r>
    </w:p>
    <w:p w:rsidR="00B04E25" w:rsidRPr="00745A69" w:rsidRDefault="00B04E25" w:rsidP="00B04E25">
      <w:pPr>
        <w:ind w:firstLine="510"/>
        <w:jc w:val="center"/>
        <w:rPr>
          <w:b/>
          <w:sz w:val="28"/>
          <w:szCs w:val="28"/>
        </w:rPr>
      </w:pPr>
      <w:r w:rsidRPr="00745A69">
        <w:rPr>
          <w:b/>
          <w:sz w:val="28"/>
          <w:szCs w:val="28"/>
        </w:rPr>
        <w:t>ГУ «Средняя общеобразовательная школа №4</w:t>
      </w:r>
    </w:p>
    <w:p w:rsidR="00B04E25" w:rsidRDefault="00B04E25" w:rsidP="00B04E25">
      <w:pPr>
        <w:ind w:firstLine="510"/>
        <w:jc w:val="center"/>
        <w:rPr>
          <w:b/>
          <w:sz w:val="28"/>
          <w:szCs w:val="28"/>
        </w:rPr>
      </w:pPr>
      <w:r w:rsidRPr="00745A69">
        <w:rPr>
          <w:b/>
          <w:sz w:val="28"/>
          <w:szCs w:val="28"/>
        </w:rPr>
        <w:t xml:space="preserve">имени К. </w:t>
      </w:r>
      <w:proofErr w:type="spellStart"/>
      <w:r w:rsidRPr="00745A69">
        <w:rPr>
          <w:b/>
          <w:sz w:val="28"/>
          <w:szCs w:val="28"/>
        </w:rPr>
        <w:t>Макпалеева</w:t>
      </w:r>
      <w:proofErr w:type="spellEnd"/>
      <w:r w:rsidRPr="00745A69">
        <w:rPr>
          <w:b/>
          <w:sz w:val="28"/>
          <w:szCs w:val="28"/>
        </w:rPr>
        <w:t xml:space="preserve"> г. Павлодара»</w:t>
      </w:r>
      <w:bookmarkStart w:id="0" w:name="_GoBack"/>
      <w:bookmarkEnd w:id="0"/>
    </w:p>
    <w:p w:rsidR="00B04E25" w:rsidRPr="00745A69" w:rsidRDefault="00B04E25" w:rsidP="00B04E25">
      <w:pPr>
        <w:ind w:firstLine="510"/>
        <w:jc w:val="center"/>
        <w:rPr>
          <w:b/>
          <w:sz w:val="28"/>
          <w:szCs w:val="28"/>
        </w:rPr>
      </w:pPr>
    </w:p>
    <w:p w:rsidR="00B04E25" w:rsidRPr="00E77223" w:rsidRDefault="00B04E25" w:rsidP="00B04E25">
      <w:pPr>
        <w:ind w:firstLine="510"/>
        <w:jc w:val="both"/>
        <w:rPr>
          <w:sz w:val="28"/>
          <w:szCs w:val="28"/>
        </w:rPr>
      </w:pPr>
      <w:r w:rsidRPr="00E77223">
        <w:rPr>
          <w:sz w:val="28"/>
          <w:szCs w:val="28"/>
        </w:rPr>
        <w:t>Образование признано одним из важнейших приоритетов долгосрочной стратегии «Казахстан - 2030». Общей целью образовательных реформ в Казахстане является адаптация системы образования к новой социально-экономической среде и соответствие международным образовательным стандартам.</w:t>
      </w:r>
    </w:p>
    <w:p w:rsidR="00B04E25" w:rsidRPr="00E77223" w:rsidRDefault="00B04E25" w:rsidP="00B04E25">
      <w:pPr>
        <w:ind w:firstLine="510"/>
        <w:jc w:val="both"/>
        <w:rPr>
          <w:sz w:val="28"/>
          <w:szCs w:val="28"/>
        </w:rPr>
      </w:pPr>
      <w:r w:rsidRPr="00E77223">
        <w:rPr>
          <w:sz w:val="28"/>
          <w:szCs w:val="28"/>
        </w:rPr>
        <w:t xml:space="preserve">Проводимое в Казахстане реформирование образовательной системы основано на внедрении в обучение детей </w:t>
      </w:r>
      <w:proofErr w:type="spellStart"/>
      <w:r w:rsidRPr="00E77223">
        <w:rPr>
          <w:sz w:val="28"/>
          <w:szCs w:val="28"/>
        </w:rPr>
        <w:t>компетентностного</w:t>
      </w:r>
      <w:proofErr w:type="spellEnd"/>
      <w:r w:rsidRPr="00E77223">
        <w:rPr>
          <w:sz w:val="28"/>
          <w:szCs w:val="28"/>
        </w:rPr>
        <w:t xml:space="preserve"> подхода, наиболее распространённого из всех методов и способов обучения в мировом образовательном пространстве.</w:t>
      </w:r>
    </w:p>
    <w:p w:rsidR="00B04E25" w:rsidRPr="00E77223" w:rsidRDefault="00B04E25" w:rsidP="00B04E25">
      <w:pPr>
        <w:ind w:firstLine="510"/>
        <w:jc w:val="both"/>
        <w:rPr>
          <w:sz w:val="28"/>
          <w:szCs w:val="28"/>
        </w:rPr>
      </w:pPr>
      <w:r w:rsidRPr="00E77223">
        <w:rPr>
          <w:sz w:val="28"/>
          <w:szCs w:val="28"/>
        </w:rPr>
        <w:t xml:space="preserve">Основная цель современной школы состоит в том, чтобы создать систему </w:t>
      </w:r>
      <w:proofErr w:type="gramStart"/>
      <w:r w:rsidRPr="00E77223">
        <w:rPr>
          <w:sz w:val="28"/>
          <w:szCs w:val="28"/>
        </w:rPr>
        <w:t>обучения</w:t>
      </w:r>
      <w:proofErr w:type="gramEnd"/>
      <w:r w:rsidRPr="00E77223">
        <w:rPr>
          <w:sz w:val="28"/>
          <w:szCs w:val="28"/>
        </w:rPr>
        <w:t xml:space="preserve"> которая бы удовлетворяла образовательные потребности каждого учащегося в соответствии с его склонностями,</w:t>
      </w:r>
      <w:r>
        <w:rPr>
          <w:sz w:val="28"/>
          <w:szCs w:val="28"/>
        </w:rPr>
        <w:t xml:space="preserve"> </w:t>
      </w:r>
      <w:r w:rsidRPr="00E77223">
        <w:rPr>
          <w:sz w:val="28"/>
          <w:szCs w:val="28"/>
        </w:rPr>
        <w:t>интересами и возможностями.</w:t>
      </w:r>
      <w:r>
        <w:rPr>
          <w:sz w:val="28"/>
          <w:szCs w:val="28"/>
        </w:rPr>
        <w:t xml:space="preserve"> </w:t>
      </w:r>
      <w:r w:rsidRPr="00E77223">
        <w:rPr>
          <w:sz w:val="28"/>
          <w:szCs w:val="28"/>
        </w:rPr>
        <w:t>Необходимо кардинально менять парадигму,</w:t>
      </w:r>
      <w:r>
        <w:rPr>
          <w:sz w:val="28"/>
          <w:szCs w:val="28"/>
        </w:rPr>
        <w:t xml:space="preserve"> </w:t>
      </w:r>
      <w:r w:rsidRPr="00E77223">
        <w:rPr>
          <w:sz w:val="28"/>
          <w:szCs w:val="28"/>
        </w:rPr>
        <w:t>с позиций которой рассматривается отношение ученика и учителя в учебном процессе.</w:t>
      </w:r>
    </w:p>
    <w:p w:rsidR="00B04E25" w:rsidRDefault="00B04E25" w:rsidP="00B04E25">
      <w:pPr>
        <w:ind w:firstLine="510"/>
        <w:jc w:val="both"/>
        <w:rPr>
          <w:sz w:val="28"/>
          <w:szCs w:val="28"/>
        </w:rPr>
      </w:pPr>
      <w:r w:rsidRPr="00E77223">
        <w:rPr>
          <w:sz w:val="28"/>
          <w:szCs w:val="28"/>
        </w:rPr>
        <w:t>Современная концепция обучения сегодня состоит в том, что учащийся должен учиться сам,</w:t>
      </w:r>
      <w:r>
        <w:rPr>
          <w:sz w:val="28"/>
          <w:szCs w:val="28"/>
        </w:rPr>
        <w:t xml:space="preserve"> </w:t>
      </w:r>
      <w:r w:rsidRPr="00E77223">
        <w:rPr>
          <w:sz w:val="28"/>
          <w:szCs w:val="28"/>
        </w:rPr>
        <w:t>а учитель осуществлять мотивационное управление его учением;</w:t>
      </w:r>
      <w:r>
        <w:rPr>
          <w:sz w:val="28"/>
          <w:szCs w:val="28"/>
        </w:rPr>
        <w:t xml:space="preserve"> </w:t>
      </w:r>
      <w:r w:rsidRPr="00E77223">
        <w:rPr>
          <w:sz w:val="28"/>
          <w:szCs w:val="28"/>
        </w:rPr>
        <w:t>т.е. мотивировать,</w:t>
      </w:r>
      <w:r>
        <w:rPr>
          <w:sz w:val="28"/>
          <w:szCs w:val="28"/>
        </w:rPr>
        <w:t xml:space="preserve"> </w:t>
      </w:r>
      <w:r w:rsidRPr="00E77223">
        <w:rPr>
          <w:sz w:val="28"/>
          <w:szCs w:val="28"/>
        </w:rPr>
        <w:t>организовывать,</w:t>
      </w:r>
      <w:r>
        <w:rPr>
          <w:sz w:val="28"/>
          <w:szCs w:val="28"/>
        </w:rPr>
        <w:t xml:space="preserve"> </w:t>
      </w:r>
      <w:r w:rsidRPr="00E77223">
        <w:rPr>
          <w:sz w:val="28"/>
          <w:szCs w:val="28"/>
        </w:rPr>
        <w:t>координировать,</w:t>
      </w:r>
      <w:r>
        <w:rPr>
          <w:sz w:val="28"/>
          <w:szCs w:val="28"/>
        </w:rPr>
        <w:t xml:space="preserve"> </w:t>
      </w:r>
      <w:r w:rsidRPr="00E77223">
        <w:rPr>
          <w:sz w:val="28"/>
          <w:szCs w:val="28"/>
        </w:rPr>
        <w:t>консультировать его деятельность.</w:t>
      </w:r>
    </w:p>
    <w:p w:rsidR="00B04E25" w:rsidRDefault="00B04E25" w:rsidP="00B04E25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протекает эффективно и дает более качественные результаты, если у ученика имеются сильные, яркие и глубокие мотивы, вызывающие желание действовать активно, преодолевать затруднения, настойчиво продвигаясь к намеченной цели.</w:t>
      </w:r>
    </w:p>
    <w:p w:rsidR="00B04E25" w:rsidRDefault="00B04E25" w:rsidP="00B04E25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Методы развития познавательного интереса:</w:t>
      </w:r>
    </w:p>
    <w:p w:rsidR="00B04E25" w:rsidRDefault="00B04E25" w:rsidP="00B04E25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готовности восприятия учебного материала;</w:t>
      </w:r>
    </w:p>
    <w:p w:rsidR="00B04E25" w:rsidRDefault="00B04E25" w:rsidP="00B04E25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- выстраивание вокруг материала игрового сюжета;</w:t>
      </w:r>
    </w:p>
    <w:p w:rsidR="00B04E25" w:rsidRDefault="00B04E25" w:rsidP="00B04E25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- стимулирование занимательным содержанием;</w:t>
      </w:r>
    </w:p>
    <w:p w:rsidR="00B04E25" w:rsidRDefault="00B04E25" w:rsidP="00B04E25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- создание ситуаций творческого поиска.</w:t>
      </w:r>
    </w:p>
    <w:p w:rsidR="00B04E25" w:rsidRDefault="00B04E25" w:rsidP="00B04E25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Большинство используемых методов и технологий образовательного процесса, направленных на развитие познавательной активности и формирование ключевых компетенций школьник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умения учиться, умения общаться, умение жить с людьми, умение работать и зарабатывать, умения работать с информацией </w:t>
      </w:r>
      <w:r>
        <w:rPr>
          <w:sz w:val="28"/>
          <w:szCs w:val="28"/>
        </w:rPr>
        <w:lastRenderedPageBreak/>
        <w:t>и др. обеспечивают ученику свободу выбора способов проработки учебного материала.</w:t>
      </w:r>
    </w:p>
    <w:p w:rsidR="00B04E25" w:rsidRDefault="00B04E25" w:rsidP="00B04E25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Научить детей мыслить и трудиться - основная задача школы; учитель должен создавать деловой, творческий настрой на уроке.</w:t>
      </w:r>
    </w:p>
    <w:p w:rsidR="00B04E25" w:rsidRDefault="00B04E25" w:rsidP="00B04E25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Требованиям современного процесса обучения и воспитания отвечает умелое применение на уроке наглядности и технических средств. Каждое средство обучения имеет свои дидактические функции, свои возможности использования-отсюда следует и комплексное использование всех видов деятельности. Если слово учителя подкреплено хорошо продуманным зрительным образом, если на помощь приходят разнообразные средства, то урок становится живым и интересным для каждого ученика.</w:t>
      </w:r>
    </w:p>
    <w:p w:rsidR="00B04E25" w:rsidRPr="00E77223" w:rsidRDefault="00B04E25" w:rsidP="00B04E25">
      <w:pPr>
        <w:ind w:firstLine="510"/>
        <w:jc w:val="both"/>
        <w:rPr>
          <w:sz w:val="28"/>
          <w:szCs w:val="28"/>
        </w:rPr>
      </w:pPr>
    </w:p>
    <w:p w:rsidR="00B04E25" w:rsidRPr="00E77223" w:rsidRDefault="00B04E25" w:rsidP="00B04E25">
      <w:pPr>
        <w:ind w:firstLine="510"/>
        <w:jc w:val="both"/>
        <w:rPr>
          <w:sz w:val="28"/>
          <w:szCs w:val="28"/>
        </w:rPr>
      </w:pPr>
    </w:p>
    <w:p w:rsidR="00A730BA" w:rsidRDefault="00A730BA"/>
    <w:sectPr w:rsidR="00A730BA" w:rsidSect="00E77223">
      <w:pgSz w:w="12240" w:h="15840" w:code="1"/>
      <w:pgMar w:top="1418" w:right="851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25"/>
    <w:rsid w:val="00A730BA"/>
    <w:rsid w:val="00B04E25"/>
    <w:rsid w:val="00D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Рамазанова</dc:creator>
  <cp:lastModifiedBy>Рамазанова</cp:lastModifiedBy>
  <cp:revision>2</cp:revision>
  <cp:lastPrinted>2013-03-14T06:32:00Z</cp:lastPrinted>
  <dcterms:created xsi:type="dcterms:W3CDTF">2013-03-14T06:21:00Z</dcterms:created>
  <dcterms:modified xsi:type="dcterms:W3CDTF">2013-03-14T06:32:00Z</dcterms:modified>
</cp:coreProperties>
</file>