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46" w:rsidRPr="00E74271" w:rsidRDefault="00ED20BF" w:rsidP="007F1746">
      <w:pPr>
        <w:ind w:right="1134"/>
        <w:rPr>
          <w:rFonts w:ascii="Times New Roman" w:hAnsi="Times New Roman" w:cs="Times New Roman"/>
          <w:sz w:val="24"/>
          <w:szCs w:val="24"/>
        </w:rPr>
      </w:pPr>
      <w:r w:rsidRPr="00E74271">
        <w:rPr>
          <w:rFonts w:ascii="Times New Roman" w:hAnsi="Times New Roman" w:cs="Times New Roman"/>
          <w:sz w:val="24"/>
          <w:szCs w:val="24"/>
        </w:rPr>
        <w:t>УДК</w:t>
      </w:r>
    </w:p>
    <w:p w:rsidR="00ED20BF" w:rsidRPr="003E4FF7" w:rsidRDefault="00ED20BF" w:rsidP="003E4FF7">
      <w:pPr>
        <w:tabs>
          <w:tab w:val="center" w:pos="4110"/>
          <w:tab w:val="right" w:pos="8221"/>
        </w:tabs>
        <w:ind w:right="1134"/>
        <w:jc w:val="center"/>
        <w:rPr>
          <w:rFonts w:ascii="Times New Roman" w:hAnsi="Times New Roman" w:cs="Times New Roman"/>
          <w:sz w:val="24"/>
          <w:szCs w:val="24"/>
        </w:rPr>
      </w:pPr>
      <w:r w:rsidRPr="003E4FF7">
        <w:rPr>
          <w:rFonts w:ascii="Times New Roman" w:hAnsi="Times New Roman" w:cs="Times New Roman"/>
          <w:sz w:val="24"/>
          <w:szCs w:val="24"/>
        </w:rPr>
        <w:t xml:space="preserve">“Мучаюсь и работой, мучаюсь и порывами к кубку жизни” (взаимодействие  </w:t>
      </w:r>
      <w:r w:rsidR="007F1746" w:rsidRPr="003E4FF7">
        <w:rPr>
          <w:rFonts w:ascii="Times New Roman" w:hAnsi="Times New Roman" w:cs="Times New Roman"/>
          <w:sz w:val="24"/>
          <w:szCs w:val="24"/>
        </w:rPr>
        <w:t xml:space="preserve">литературы с изобразительным искусством на занятиях в </w:t>
      </w:r>
      <w:r w:rsidR="007F1746">
        <w:rPr>
          <w:rFonts w:ascii="Times New Roman" w:hAnsi="Times New Roman" w:cs="Times New Roman"/>
          <w:sz w:val="24"/>
          <w:szCs w:val="24"/>
        </w:rPr>
        <w:t>IX</w:t>
      </w:r>
      <w:r w:rsidR="007F1746" w:rsidRPr="003E4FF7">
        <w:rPr>
          <w:rFonts w:ascii="Times New Roman" w:hAnsi="Times New Roman" w:cs="Times New Roman"/>
          <w:sz w:val="24"/>
          <w:szCs w:val="24"/>
        </w:rPr>
        <w:t xml:space="preserve"> классах)</w:t>
      </w:r>
    </w:p>
    <w:p w:rsidR="00A832F9" w:rsidRPr="00E74271" w:rsidRDefault="007F1746" w:rsidP="003E4FF7">
      <w:pPr>
        <w:tabs>
          <w:tab w:val="center" w:pos="4110"/>
          <w:tab w:val="left" w:pos="6165"/>
        </w:tabs>
        <w:ind w:right="113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74271">
        <w:rPr>
          <w:rFonts w:ascii="Times New Roman" w:hAnsi="Times New Roman" w:cs="Times New Roman"/>
          <w:sz w:val="24"/>
          <w:szCs w:val="24"/>
        </w:rPr>
        <w:t>Ерисова</w:t>
      </w:r>
      <w:proofErr w:type="spellEnd"/>
      <w:r w:rsidRPr="00E74271">
        <w:rPr>
          <w:rFonts w:ascii="Times New Roman" w:hAnsi="Times New Roman" w:cs="Times New Roman"/>
          <w:sz w:val="24"/>
          <w:szCs w:val="24"/>
        </w:rPr>
        <w:t xml:space="preserve"> Н.Н.</w:t>
      </w:r>
    </w:p>
    <w:p w:rsidR="007F1746" w:rsidRPr="00E74271" w:rsidRDefault="007F1746" w:rsidP="00BD2B33">
      <w:pPr>
        <w:spacing w:line="240" w:lineRule="auto"/>
        <w:ind w:right="1134"/>
        <w:jc w:val="center"/>
        <w:rPr>
          <w:rFonts w:ascii="Times New Roman" w:hAnsi="Times New Roman" w:cs="Times New Roman"/>
          <w:sz w:val="24"/>
          <w:szCs w:val="24"/>
        </w:rPr>
      </w:pPr>
      <w:r w:rsidRPr="00E74271">
        <w:rPr>
          <w:rFonts w:ascii="Times New Roman" w:hAnsi="Times New Roman" w:cs="Times New Roman"/>
          <w:sz w:val="24"/>
          <w:szCs w:val="24"/>
        </w:rPr>
        <w:t>Учитель рисования</w:t>
      </w:r>
    </w:p>
    <w:p w:rsidR="007F1746" w:rsidRPr="00E74271" w:rsidRDefault="007F1746" w:rsidP="00BD2B33">
      <w:pPr>
        <w:spacing w:line="240" w:lineRule="auto"/>
        <w:ind w:right="113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74271">
        <w:rPr>
          <w:rFonts w:ascii="Times New Roman" w:hAnsi="Times New Roman" w:cs="Times New Roman"/>
          <w:sz w:val="24"/>
          <w:szCs w:val="24"/>
        </w:rPr>
        <w:t>Машинская</w:t>
      </w:r>
      <w:proofErr w:type="spellEnd"/>
      <w:r w:rsidRPr="00E74271"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7F1746" w:rsidRPr="00E74271" w:rsidRDefault="007F1746" w:rsidP="003E4FF7">
      <w:pPr>
        <w:ind w:right="1134"/>
        <w:jc w:val="center"/>
        <w:rPr>
          <w:rFonts w:ascii="Times New Roman" w:hAnsi="Times New Roman" w:cs="Times New Roman"/>
          <w:sz w:val="24"/>
          <w:szCs w:val="24"/>
        </w:rPr>
      </w:pPr>
      <w:r w:rsidRPr="00E74271"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:rsidR="007F1746" w:rsidRPr="006B7FA2" w:rsidRDefault="007F1746" w:rsidP="003E4FF7">
      <w:pPr>
        <w:ind w:right="1134"/>
        <w:jc w:val="center"/>
        <w:rPr>
          <w:rFonts w:ascii="Times New Roman" w:hAnsi="Times New Roman" w:cs="Times New Roman"/>
          <w:sz w:val="24"/>
          <w:szCs w:val="24"/>
        </w:rPr>
      </w:pPr>
      <w:r w:rsidRPr="00E74271">
        <w:rPr>
          <w:rFonts w:ascii="Times New Roman" w:hAnsi="Times New Roman" w:cs="Times New Roman"/>
          <w:sz w:val="24"/>
          <w:szCs w:val="24"/>
        </w:rPr>
        <w:t xml:space="preserve">СОШ №4 им. </w:t>
      </w:r>
      <w:r w:rsidRPr="006B7FA2">
        <w:rPr>
          <w:rFonts w:ascii="Times New Roman" w:hAnsi="Times New Roman" w:cs="Times New Roman"/>
          <w:sz w:val="24"/>
          <w:szCs w:val="24"/>
        </w:rPr>
        <w:t xml:space="preserve">К. </w:t>
      </w:r>
      <w:proofErr w:type="spellStart"/>
      <w:r w:rsidRPr="006B7FA2">
        <w:rPr>
          <w:rFonts w:ascii="Times New Roman" w:hAnsi="Times New Roman" w:cs="Times New Roman"/>
          <w:sz w:val="24"/>
          <w:szCs w:val="24"/>
        </w:rPr>
        <w:t>Макпалеева</w:t>
      </w:r>
      <w:proofErr w:type="spellEnd"/>
    </w:p>
    <w:p w:rsidR="007F1746" w:rsidRPr="00BD2B33" w:rsidRDefault="007F1746" w:rsidP="00C91BFE">
      <w:pPr>
        <w:spacing w:line="240" w:lineRule="auto"/>
        <w:ind w:right="284"/>
        <w:rPr>
          <w:rFonts w:ascii="Times New Roman" w:hAnsi="Times New Roman" w:cs="Times New Roman"/>
          <w:sz w:val="24"/>
          <w:szCs w:val="24"/>
        </w:rPr>
      </w:pPr>
      <w:r w:rsidRPr="00BD2B33">
        <w:rPr>
          <w:rFonts w:ascii="Times New Roman" w:hAnsi="Times New Roman" w:cs="Times New Roman"/>
          <w:sz w:val="24"/>
          <w:szCs w:val="24"/>
        </w:rPr>
        <w:t>Связь литературы с другими искусствами</w:t>
      </w:r>
      <w:r w:rsidR="00D67150" w:rsidRPr="00BD2B33">
        <w:rPr>
          <w:rFonts w:ascii="Times New Roman" w:hAnsi="Times New Roman" w:cs="Times New Roman"/>
          <w:sz w:val="24"/>
          <w:szCs w:val="24"/>
        </w:rPr>
        <w:t xml:space="preserve"> </w:t>
      </w:r>
      <w:r w:rsidRPr="00BD2B33">
        <w:rPr>
          <w:rFonts w:ascii="Times New Roman" w:hAnsi="Times New Roman" w:cs="Times New Roman"/>
          <w:sz w:val="24"/>
          <w:szCs w:val="24"/>
        </w:rPr>
        <w:t>-</w:t>
      </w:r>
      <w:r w:rsidR="00D67150" w:rsidRPr="00BD2B33">
        <w:rPr>
          <w:rFonts w:ascii="Times New Roman" w:hAnsi="Times New Roman" w:cs="Times New Roman"/>
          <w:sz w:val="24"/>
          <w:szCs w:val="24"/>
        </w:rPr>
        <w:t xml:space="preserve"> </w:t>
      </w:r>
      <w:r w:rsidRPr="00BD2B33">
        <w:rPr>
          <w:rFonts w:ascii="Times New Roman" w:hAnsi="Times New Roman" w:cs="Times New Roman"/>
          <w:sz w:val="24"/>
          <w:szCs w:val="24"/>
        </w:rPr>
        <w:t>одна из трудных проблем в работе. Используя широкие возможности для проявления творческой инициативы, учителя ориентируют учащихся на такую систему преподавания, которая развила бы их интересы к художественной литературе и другим видам искусства, способствовала бы их активности и самостоятельности.</w:t>
      </w:r>
    </w:p>
    <w:p w:rsidR="007F1746" w:rsidRPr="00A2260C" w:rsidRDefault="007F1746" w:rsidP="00BD2B33">
      <w:pPr>
        <w:spacing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BD2B33">
        <w:rPr>
          <w:rFonts w:ascii="Times New Roman" w:hAnsi="Times New Roman" w:cs="Times New Roman"/>
          <w:sz w:val="24"/>
          <w:szCs w:val="24"/>
        </w:rPr>
        <w:t xml:space="preserve">Интегрированные уроки пробуждают интерес учащихся к предмету, развивают образные восприятия окружающего мира, умение сопоставить увиденные и прочувствованные образы в различных искусствах, воспитываю вкус, внутреннюю </w:t>
      </w:r>
      <w:r w:rsidRPr="00A2260C">
        <w:rPr>
          <w:rFonts w:ascii="Times New Roman" w:hAnsi="Times New Roman" w:cs="Times New Roman"/>
          <w:sz w:val="24"/>
          <w:szCs w:val="24"/>
        </w:rPr>
        <w:t xml:space="preserve">культуру, обогащают </w:t>
      </w:r>
      <w:r w:rsidR="00D67150" w:rsidRPr="00A2260C">
        <w:rPr>
          <w:rFonts w:ascii="Times New Roman" w:hAnsi="Times New Roman" w:cs="Times New Roman"/>
          <w:sz w:val="24"/>
          <w:szCs w:val="24"/>
        </w:rPr>
        <w:t>словарный запас учащихся.</w:t>
      </w:r>
    </w:p>
    <w:p w:rsidR="00D67150" w:rsidRPr="00BD2B33" w:rsidRDefault="00D67150" w:rsidP="00BD2B33">
      <w:pPr>
        <w:spacing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BD2B33">
        <w:rPr>
          <w:rFonts w:ascii="Times New Roman" w:hAnsi="Times New Roman" w:cs="Times New Roman"/>
          <w:sz w:val="24"/>
          <w:szCs w:val="24"/>
        </w:rPr>
        <w:t>Предлагаем свой опыт работы с иллюстрациями М. Врубеля к произведениям М. Лермонтова.</w:t>
      </w:r>
    </w:p>
    <w:p w:rsidR="00171B89" w:rsidRPr="00BD2B33" w:rsidRDefault="00171B89" w:rsidP="00BD2B33">
      <w:pPr>
        <w:tabs>
          <w:tab w:val="left" w:pos="2220"/>
        </w:tabs>
        <w:spacing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BD2B33">
        <w:rPr>
          <w:rFonts w:ascii="Times New Roman" w:hAnsi="Times New Roman" w:cs="Times New Roman"/>
          <w:sz w:val="24"/>
          <w:szCs w:val="24"/>
        </w:rPr>
        <w:t>Можно дать общие сведения о ху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дожнике, о времени его жизни (1856— 1910), показать репродукции самых совершенных его вещей — и все это будет интересным, впечатляющим и полезным. Однако стоит специально предусмотреть такую компоновку</w:t>
      </w:r>
      <w:proofErr w:type="gramStart"/>
      <w:r w:rsidRPr="00BD2B3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D2B33">
        <w:rPr>
          <w:rFonts w:ascii="Times New Roman" w:hAnsi="Times New Roman" w:cs="Times New Roman"/>
          <w:sz w:val="24"/>
          <w:szCs w:val="24"/>
        </w:rPr>
        <w:t>ма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териала, которая позволила бы рас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крыть источники творческой близости поэта и художника. Это не просто. И потому, что Врубеля от Лермонтова многое отъединяет (разное время, раз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ное отношение к общественному дви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жению, различие характеров и т. д.), и потому, что личность художника чрезвычайно сложна.</w:t>
      </w:r>
    </w:p>
    <w:p w:rsidR="003E4FF7" w:rsidRPr="00BD2B33" w:rsidRDefault="00FF74EB" w:rsidP="00BD2B33">
      <w:pPr>
        <w:spacing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BD2B33">
        <w:rPr>
          <w:rFonts w:ascii="Times New Roman" w:hAnsi="Times New Roman" w:cs="Times New Roman"/>
          <w:sz w:val="24"/>
          <w:szCs w:val="24"/>
        </w:rPr>
        <w:t xml:space="preserve"> </w:t>
      </w:r>
      <w:r w:rsidR="003E4FF7" w:rsidRPr="00BD2B33">
        <w:rPr>
          <w:rFonts w:ascii="Times New Roman" w:hAnsi="Times New Roman" w:cs="Times New Roman"/>
          <w:sz w:val="24"/>
          <w:szCs w:val="24"/>
        </w:rPr>
        <w:t>«Мучаюсь и работой, мучаюсь и порывами к кубку жизни», — говорил Врубель сестре в одном из московских писем. А в письме к жене, сопоставляя свои работы с работами других художников, он употребил весьма характерные выражения — «восторг» и «на</w:t>
      </w:r>
      <w:r w:rsidR="003E4FF7" w:rsidRPr="00BD2B33">
        <w:rPr>
          <w:rFonts w:ascii="Times New Roman" w:hAnsi="Times New Roman" w:cs="Times New Roman"/>
          <w:sz w:val="24"/>
          <w:szCs w:val="24"/>
        </w:rPr>
        <w:softHyphen/>
        <w:t>тиск».</w:t>
      </w:r>
    </w:p>
    <w:p w:rsidR="00FF74EB" w:rsidRDefault="0086261C" w:rsidP="00BD2B33">
      <w:pPr>
        <w:spacing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BD2B33">
        <w:rPr>
          <w:rFonts w:ascii="Times New Roman" w:hAnsi="Times New Roman" w:cs="Times New Roman"/>
          <w:sz w:val="24"/>
          <w:szCs w:val="24"/>
        </w:rPr>
        <w:t xml:space="preserve">Врубель не проникся </w:t>
      </w:r>
      <w:proofErr w:type="spellStart"/>
      <w:r w:rsidRPr="00BD2B33">
        <w:rPr>
          <w:rFonts w:ascii="Times New Roman" w:hAnsi="Times New Roman" w:cs="Times New Roman"/>
          <w:sz w:val="24"/>
          <w:szCs w:val="24"/>
        </w:rPr>
        <w:t>лермонтовским</w:t>
      </w:r>
      <w:proofErr w:type="spellEnd"/>
      <w:r w:rsidRPr="00BD2B33">
        <w:rPr>
          <w:rFonts w:ascii="Times New Roman" w:hAnsi="Times New Roman" w:cs="Times New Roman"/>
          <w:sz w:val="24"/>
          <w:szCs w:val="24"/>
        </w:rPr>
        <w:t xml:space="preserve"> пафосом обличия. Но он обратился к титаническим образам трагических героев писателя – и нашел в них отклик своему страданию. </w:t>
      </w:r>
    </w:p>
    <w:p w:rsidR="0086261C" w:rsidRPr="00BD2B33" w:rsidRDefault="0086261C" w:rsidP="00BD2B33">
      <w:pPr>
        <w:spacing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BD2B33">
        <w:rPr>
          <w:rFonts w:ascii="Times New Roman" w:hAnsi="Times New Roman" w:cs="Times New Roman"/>
          <w:sz w:val="24"/>
          <w:szCs w:val="24"/>
        </w:rPr>
        <w:t>Демо</w:t>
      </w:r>
      <w:proofErr w:type="gramStart"/>
      <w:r w:rsidRPr="00BD2B33">
        <w:rPr>
          <w:rFonts w:ascii="Times New Roman" w:hAnsi="Times New Roman" w:cs="Times New Roman"/>
          <w:sz w:val="24"/>
          <w:szCs w:val="24"/>
        </w:rPr>
        <w:t>н</w:t>
      </w:r>
      <w:r w:rsidRPr="00BD2B33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proofErr w:type="gramEnd"/>
      <w:r w:rsidRPr="00BD2B33">
        <w:rPr>
          <w:rFonts w:ascii="Times New Roman" w:hAnsi="Times New Roman" w:cs="Times New Roman"/>
          <w:sz w:val="24"/>
          <w:szCs w:val="24"/>
        </w:rPr>
        <w:t xml:space="preserve"> Лермонтова — образ мо</w:t>
      </w:r>
      <w:r w:rsidR="00E87E5C">
        <w:rPr>
          <w:rFonts w:ascii="Times New Roman" w:hAnsi="Times New Roman" w:cs="Times New Roman"/>
          <w:sz w:val="24"/>
          <w:szCs w:val="24"/>
        </w:rPr>
        <w:t>гу</w:t>
      </w:r>
      <w:r w:rsidR="00E87E5C">
        <w:rPr>
          <w:rFonts w:ascii="Times New Roman" w:hAnsi="Times New Roman" w:cs="Times New Roman"/>
          <w:sz w:val="24"/>
          <w:szCs w:val="24"/>
        </w:rPr>
        <w:softHyphen/>
        <w:t>чий, но и загадочный, и есть</w:t>
      </w:r>
      <w:r w:rsidRPr="00BD2B33">
        <w:rPr>
          <w:rFonts w:ascii="Times New Roman" w:hAnsi="Times New Roman" w:cs="Times New Roman"/>
          <w:sz w:val="24"/>
          <w:szCs w:val="24"/>
        </w:rPr>
        <w:t xml:space="preserve"> немало разноречивых его толкований. Врубель нашел в тоске «духа изгнанья» отклик собственной муке; ему была близка мощь </w:t>
      </w:r>
      <w:proofErr w:type="spellStart"/>
      <w:r w:rsidRPr="00BD2B33">
        <w:rPr>
          <w:rFonts w:ascii="Times New Roman" w:hAnsi="Times New Roman" w:cs="Times New Roman"/>
          <w:sz w:val="24"/>
          <w:szCs w:val="24"/>
        </w:rPr>
        <w:t>лермонтовского</w:t>
      </w:r>
      <w:proofErr w:type="spellEnd"/>
      <w:r w:rsidRPr="00BD2B33">
        <w:rPr>
          <w:rFonts w:ascii="Times New Roman" w:hAnsi="Times New Roman" w:cs="Times New Roman"/>
          <w:sz w:val="24"/>
          <w:szCs w:val="24"/>
        </w:rPr>
        <w:t xml:space="preserve"> отрицания зла и несправедливости, мятежность </w:t>
      </w:r>
      <w:proofErr w:type="spellStart"/>
      <w:r w:rsidRPr="00BD2B33">
        <w:rPr>
          <w:rFonts w:ascii="Times New Roman" w:hAnsi="Times New Roman" w:cs="Times New Roman"/>
          <w:sz w:val="24"/>
          <w:szCs w:val="24"/>
        </w:rPr>
        <w:t>лермон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товского</w:t>
      </w:r>
      <w:proofErr w:type="spellEnd"/>
      <w:r w:rsidRPr="00BD2B33">
        <w:rPr>
          <w:rFonts w:ascii="Times New Roman" w:hAnsi="Times New Roman" w:cs="Times New Roman"/>
          <w:sz w:val="24"/>
          <w:szCs w:val="24"/>
        </w:rPr>
        <w:t xml:space="preserve"> протеста против оков, губя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щих необъятные силы. И вместе с тем художник, бывший в стороне от обще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ственного движения, отразил в Демо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не не только собственную тоску, но и настроение тех современников, кто, по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добно ему, задыхался в гнетущей ат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мосфере эпохи 80-х годов, кто страдал в мире приземленности идеалов и по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давления свободы.</w:t>
      </w:r>
    </w:p>
    <w:p w:rsidR="008650C3" w:rsidRPr="00BD2B33" w:rsidRDefault="008650C3" w:rsidP="00BD2B33">
      <w:pPr>
        <w:spacing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BD2B33">
        <w:rPr>
          <w:rFonts w:ascii="Times New Roman" w:hAnsi="Times New Roman" w:cs="Times New Roman"/>
          <w:sz w:val="24"/>
          <w:szCs w:val="24"/>
        </w:rPr>
        <w:lastRenderedPageBreak/>
        <w:t>Где и когда рассказать о художни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ке? Видимо, удобнее всего на занятии кружка, пригласив на него не только кружковцев. Целесообразно поступить и иначе. Вряд ли приходится ожидать, что каждый школьник встретится при чтении Лермонтова с рисунками Вру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беля; в лучшем случае некоторые из учеников увидят некоторые из иллю</w:t>
      </w:r>
      <w:r w:rsidRPr="00BD2B33">
        <w:rPr>
          <w:rFonts w:ascii="Times New Roman" w:hAnsi="Times New Roman" w:cs="Times New Roman"/>
          <w:sz w:val="24"/>
          <w:szCs w:val="24"/>
        </w:rPr>
        <w:softHyphen/>
        <w:t xml:space="preserve">страций (таковы доступные издания). Поэтому было бы хорошо создать для кабинета Врубеля, </w:t>
      </w:r>
      <w:proofErr w:type="gramStart"/>
      <w:r w:rsidRPr="00BD2B33">
        <w:rPr>
          <w:rFonts w:ascii="Times New Roman" w:hAnsi="Times New Roman" w:cs="Times New Roman"/>
          <w:sz w:val="24"/>
          <w:szCs w:val="24"/>
        </w:rPr>
        <w:t>книжную</w:t>
      </w:r>
      <w:proofErr w:type="gramEnd"/>
      <w:r w:rsidRPr="00BD2B33">
        <w:rPr>
          <w:rFonts w:ascii="Times New Roman" w:hAnsi="Times New Roman" w:cs="Times New Roman"/>
          <w:sz w:val="24"/>
          <w:szCs w:val="24"/>
        </w:rPr>
        <w:t xml:space="preserve"> или</w:t>
      </w:r>
      <w:r w:rsidRPr="00BD2B33">
        <w:rPr>
          <w:rStyle w:val="8pt2"/>
          <w:rFonts w:ascii="Times New Roman" w:hAnsi="Times New Roman" w:cs="Times New Roman"/>
          <w:sz w:val="24"/>
          <w:szCs w:val="24"/>
        </w:rPr>
        <w:t xml:space="preserve"> в</w:t>
      </w:r>
      <w:r w:rsidRPr="00BD2B33">
        <w:rPr>
          <w:rFonts w:ascii="Times New Roman" w:hAnsi="Times New Roman" w:cs="Times New Roman"/>
          <w:sz w:val="24"/>
          <w:szCs w:val="24"/>
        </w:rPr>
        <w:t xml:space="preserve"> фоторепродукциях. К открытию такой выставки тоже можно было бы приурочить рассказ о художнике.</w:t>
      </w:r>
    </w:p>
    <w:p w:rsidR="00F0175E" w:rsidRPr="00BD2B33" w:rsidRDefault="008650C3" w:rsidP="00BD2B33">
      <w:pPr>
        <w:spacing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BD2B33">
        <w:rPr>
          <w:rFonts w:ascii="Times New Roman" w:hAnsi="Times New Roman" w:cs="Times New Roman"/>
          <w:sz w:val="24"/>
          <w:szCs w:val="24"/>
        </w:rPr>
        <w:t>Для успешного обсуждения иллю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страций важно, чтобы в темах, вопро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сах, заданиях, предлагаемых учени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кам, не было надуманности, в количе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стве вопросов соблюдалась мера, а рассуждения не стоит затягивать. Не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посредственно для уроков целесообразно взять иллюстрации к «Герою нашего времени»: Печорин на диване;</w:t>
      </w:r>
      <w:r w:rsidR="00F0175E" w:rsidRPr="00BD2B33">
        <w:rPr>
          <w:rFonts w:ascii="Times New Roman" w:hAnsi="Times New Roman" w:cs="Times New Roman"/>
          <w:sz w:val="24"/>
          <w:szCs w:val="24"/>
        </w:rPr>
        <w:t xml:space="preserve"> дуэль Печорина с Грушницким; княжна Мери</w:t>
      </w:r>
      <w:r w:rsidR="00F0175E" w:rsidRPr="00BD2B33">
        <w:rPr>
          <w:rStyle w:val="Candara1"/>
          <w:rFonts w:ascii="Times New Roman" w:hAnsi="Times New Roman" w:cs="Times New Roman"/>
          <w:sz w:val="24"/>
          <w:szCs w:val="24"/>
        </w:rPr>
        <w:t xml:space="preserve"> и</w:t>
      </w:r>
      <w:r w:rsidR="00F0175E" w:rsidRPr="00BD2B33">
        <w:rPr>
          <w:rFonts w:ascii="Times New Roman" w:hAnsi="Times New Roman" w:cs="Times New Roman"/>
          <w:sz w:val="24"/>
          <w:szCs w:val="24"/>
        </w:rPr>
        <w:t xml:space="preserve"> Грушницкий у источника; Казбич и </w:t>
      </w:r>
      <w:proofErr w:type="spellStart"/>
      <w:r w:rsidR="00F0175E" w:rsidRPr="00BD2B33">
        <w:rPr>
          <w:rFonts w:ascii="Times New Roman" w:hAnsi="Times New Roman" w:cs="Times New Roman"/>
          <w:sz w:val="24"/>
          <w:szCs w:val="24"/>
        </w:rPr>
        <w:t>Азамат</w:t>
      </w:r>
      <w:proofErr w:type="spellEnd"/>
      <w:r w:rsidR="00F0175E" w:rsidRPr="00BD2B33">
        <w:rPr>
          <w:rFonts w:ascii="Times New Roman" w:hAnsi="Times New Roman" w:cs="Times New Roman"/>
          <w:sz w:val="24"/>
          <w:szCs w:val="24"/>
        </w:rPr>
        <w:t xml:space="preserve"> (особенно три первые). Характеризуемые далее фор мы занятий только примерные. В зависимости от конкретных условий работы (в классе или вне класса; с сильным или слабым составом учеников) они могут потребовать коррективно.</w:t>
      </w:r>
    </w:p>
    <w:p w:rsidR="00F0175E" w:rsidRPr="00BD2B33" w:rsidRDefault="00F0175E" w:rsidP="00BD2B33">
      <w:pPr>
        <w:spacing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BD2B33">
        <w:rPr>
          <w:rFonts w:ascii="Times New Roman" w:hAnsi="Times New Roman" w:cs="Times New Roman"/>
          <w:b/>
          <w:sz w:val="24"/>
          <w:szCs w:val="24"/>
        </w:rPr>
        <w:t>Печорин на диване (книжный вариант)</w:t>
      </w:r>
    </w:p>
    <w:p w:rsidR="00F0175E" w:rsidRPr="00BD2B33" w:rsidRDefault="00F0175E" w:rsidP="00BD2B33">
      <w:pPr>
        <w:spacing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BD2B33">
        <w:rPr>
          <w:rFonts w:ascii="Times New Roman" w:hAnsi="Times New Roman" w:cs="Times New Roman"/>
          <w:sz w:val="24"/>
          <w:szCs w:val="24"/>
        </w:rPr>
        <w:t>Замечательна композиция этой ил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люстрации. Печорин один в комнате; в позе, необычайно выразительно пе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редающей и сосредоточенность его мысли, и расслабляющую его опусто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шенность, он лежит на покрытом ков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ром диване. Все, что окружает Печо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рина, словно не вполне закончено в рисунке: не прорисован узор ковра, видны лишь общие контуры велико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лепной коллекции оружия, занявшей стену над диваном, расплываются очертания стула...</w:t>
      </w:r>
    </w:p>
    <w:p w:rsidR="00F0175E" w:rsidRPr="00BD2B33" w:rsidRDefault="00F0175E" w:rsidP="00BD2B33">
      <w:pPr>
        <w:spacing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BD2B33">
        <w:rPr>
          <w:rFonts w:ascii="Times New Roman" w:hAnsi="Times New Roman" w:cs="Times New Roman"/>
          <w:sz w:val="24"/>
          <w:szCs w:val="24"/>
        </w:rPr>
        <w:t>И это только подчеркивает настрое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ние героя: ему нет дела до окружаю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щего, пышная декорация не может его ни занимать, ни тешить. Все наше вни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мание приковывается к его глазам, выражению лица, позе. «Есть трагиче</w:t>
      </w:r>
      <w:r w:rsidRPr="00BD2B33">
        <w:rPr>
          <w:rFonts w:ascii="Times New Roman" w:hAnsi="Times New Roman" w:cs="Times New Roman"/>
          <w:sz w:val="24"/>
          <w:szCs w:val="24"/>
        </w:rPr>
        <w:softHyphen/>
        <w:t xml:space="preserve">ское противоречие, — пишет по поводу этого рисунка С. Н. </w:t>
      </w:r>
      <w:proofErr w:type="spellStart"/>
      <w:r w:rsidRPr="00BD2B33">
        <w:rPr>
          <w:rFonts w:ascii="Times New Roman" w:hAnsi="Times New Roman" w:cs="Times New Roman"/>
          <w:sz w:val="24"/>
          <w:szCs w:val="24"/>
        </w:rPr>
        <w:t>Дурылин</w:t>
      </w:r>
      <w:proofErr w:type="spellEnd"/>
      <w:r w:rsidRPr="00BD2B33">
        <w:rPr>
          <w:rFonts w:ascii="Times New Roman" w:hAnsi="Times New Roman" w:cs="Times New Roman"/>
          <w:sz w:val="24"/>
          <w:szCs w:val="24"/>
        </w:rPr>
        <w:t>, — ме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жду почти обломовским положением стройной фигуры молодого человека, распростершегося в бездействии праздного покоя на пышном диване, и энергичным поворотом головы, волевым устремление взора, точно великие силы обречены на полную бездейственность …»</w:t>
      </w:r>
    </w:p>
    <w:p w:rsidR="00F0175E" w:rsidRPr="00BD2B33" w:rsidRDefault="00F0175E" w:rsidP="00BD2B33">
      <w:pPr>
        <w:spacing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BD2B33">
        <w:rPr>
          <w:rFonts w:ascii="Times New Roman" w:hAnsi="Times New Roman" w:cs="Times New Roman"/>
          <w:sz w:val="24"/>
          <w:szCs w:val="24"/>
        </w:rPr>
        <w:t xml:space="preserve">При рассмотрении иллюстрации можно выделить </w:t>
      </w:r>
      <w:proofErr w:type="gramStart"/>
      <w:r w:rsidRPr="00BD2B33">
        <w:rPr>
          <w:rFonts w:ascii="Times New Roman" w:hAnsi="Times New Roman" w:cs="Times New Roman"/>
          <w:sz w:val="24"/>
          <w:szCs w:val="24"/>
        </w:rPr>
        <w:t>вопросы</w:t>
      </w:r>
      <w:proofErr w:type="gramEnd"/>
      <w:r w:rsidRPr="00BD2B33">
        <w:rPr>
          <w:rFonts w:ascii="Times New Roman" w:hAnsi="Times New Roman" w:cs="Times New Roman"/>
          <w:sz w:val="24"/>
          <w:szCs w:val="24"/>
        </w:rPr>
        <w:t xml:space="preserve">: какие чувства, какое настроение героя запечатлены на рисунке? Какая сцена романа изображена? Каким замыслом мог руководствоваться художник, не стремясь в данном случае точно передать какую-то </w:t>
      </w:r>
      <w:r w:rsidR="001D7E15" w:rsidRPr="00BD2B33">
        <w:rPr>
          <w:rFonts w:ascii="Times New Roman" w:hAnsi="Times New Roman" w:cs="Times New Roman"/>
          <w:sz w:val="24"/>
          <w:szCs w:val="24"/>
        </w:rPr>
        <w:t xml:space="preserve">сцену? Важна не обязательная постановка этих вопросов перед учениками, а их прояснение по существу. </w:t>
      </w:r>
    </w:p>
    <w:p w:rsidR="001D7E15" w:rsidRPr="00BD2B33" w:rsidRDefault="001D7E15" w:rsidP="00BD2B33">
      <w:pPr>
        <w:spacing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BD2B33">
        <w:rPr>
          <w:rFonts w:ascii="Times New Roman" w:hAnsi="Times New Roman" w:cs="Times New Roman"/>
          <w:sz w:val="24"/>
          <w:szCs w:val="24"/>
        </w:rPr>
        <w:t xml:space="preserve">При организации беседы названные вопросы могут быть и последовательно предложены классу (не обязательно всем), и положены в основу заданий. Можно, например, перед обсуждением рисунка раздавать </w:t>
      </w:r>
      <w:r w:rsidR="00FF74EB">
        <w:rPr>
          <w:rFonts w:ascii="Times New Roman" w:hAnsi="Times New Roman" w:cs="Times New Roman"/>
          <w:sz w:val="24"/>
          <w:szCs w:val="24"/>
        </w:rPr>
        <w:t>ученикам для обдумывания карточк</w:t>
      </w:r>
      <w:r w:rsidRPr="00BD2B33">
        <w:rPr>
          <w:rFonts w:ascii="Times New Roman" w:hAnsi="Times New Roman" w:cs="Times New Roman"/>
          <w:sz w:val="24"/>
          <w:szCs w:val="24"/>
        </w:rPr>
        <w:t>и следующего содержания:</w:t>
      </w:r>
    </w:p>
    <w:p w:rsidR="001D7E15" w:rsidRPr="00BD2B33" w:rsidRDefault="001D7E15" w:rsidP="00BD2B33">
      <w:pPr>
        <w:spacing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BD2B33">
        <w:rPr>
          <w:rFonts w:ascii="Times New Roman" w:hAnsi="Times New Roman" w:cs="Times New Roman"/>
          <w:sz w:val="24"/>
          <w:szCs w:val="24"/>
        </w:rPr>
        <w:t>1. Как вы можете объяснить суждение исследователя творчества поэта;</w:t>
      </w:r>
      <w:r w:rsidRPr="00BD2B33">
        <w:rPr>
          <w:rStyle w:val="71"/>
          <w:rFonts w:ascii="Times New Roman" w:hAnsi="Times New Roman" w:cs="Times New Roman"/>
          <w:sz w:val="24"/>
          <w:szCs w:val="24"/>
        </w:rPr>
        <w:t xml:space="preserve"> </w:t>
      </w:r>
      <w:r w:rsidRPr="00BD2B33">
        <w:rPr>
          <w:rFonts w:ascii="Times New Roman" w:hAnsi="Times New Roman" w:cs="Times New Roman"/>
          <w:sz w:val="24"/>
          <w:szCs w:val="24"/>
        </w:rPr>
        <w:t xml:space="preserve">«Это не иллюстрация в тесном смысле этого слова... Это — обобщенная </w:t>
      </w:r>
      <w:r w:rsidRPr="00BD2B33">
        <w:rPr>
          <w:rStyle w:val="2pt1"/>
          <w:rFonts w:ascii="Times New Roman" w:hAnsi="Times New Roman" w:cs="Times New Roman"/>
          <w:sz w:val="24"/>
          <w:szCs w:val="24"/>
        </w:rPr>
        <w:t>мысль</w:t>
      </w:r>
      <w:r w:rsidRPr="00BD2B33">
        <w:rPr>
          <w:rFonts w:ascii="Times New Roman" w:hAnsi="Times New Roman" w:cs="Times New Roman"/>
          <w:sz w:val="24"/>
          <w:szCs w:val="24"/>
        </w:rPr>
        <w:t xml:space="preserve"> о «герое нашего времени»? </w:t>
      </w:r>
    </w:p>
    <w:p w:rsidR="001D7E15" w:rsidRPr="00BD2B33" w:rsidRDefault="00FF74EB" w:rsidP="00BD2B33">
      <w:pPr>
        <w:spacing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D7E15" w:rsidRPr="00BD2B33">
        <w:rPr>
          <w:rFonts w:ascii="Times New Roman" w:hAnsi="Times New Roman" w:cs="Times New Roman"/>
          <w:sz w:val="24"/>
          <w:szCs w:val="24"/>
        </w:rPr>
        <w:t>Как вы понимаете утверждение: «</w:t>
      </w:r>
      <w:proofErr w:type="spellStart"/>
      <w:r w:rsidR="001D7E15" w:rsidRPr="00BD2B33">
        <w:rPr>
          <w:rFonts w:ascii="Times New Roman" w:hAnsi="Times New Roman" w:cs="Times New Roman"/>
          <w:sz w:val="24"/>
          <w:szCs w:val="24"/>
        </w:rPr>
        <w:t>Врубелевский</w:t>
      </w:r>
      <w:proofErr w:type="spellEnd"/>
      <w:r w:rsidR="001D7E15" w:rsidRPr="00BD2B33">
        <w:rPr>
          <w:rFonts w:ascii="Times New Roman" w:hAnsi="Times New Roman" w:cs="Times New Roman"/>
          <w:sz w:val="24"/>
          <w:szCs w:val="24"/>
        </w:rPr>
        <w:t xml:space="preserve"> Печорин является лучшей иллюстрацией к «Предисловию» к «Герою нашего времени»?</w:t>
      </w:r>
      <w:r w:rsidR="001D7E15" w:rsidRPr="00BD2B33">
        <w:rPr>
          <w:rFonts w:ascii="Times New Roman" w:hAnsi="Times New Roman" w:cs="Times New Roman"/>
          <w:sz w:val="24"/>
          <w:szCs w:val="24"/>
        </w:rPr>
        <w:tab/>
      </w:r>
    </w:p>
    <w:p w:rsidR="001D7E15" w:rsidRPr="00BD2B33" w:rsidRDefault="001D7E15" w:rsidP="00BD2B33">
      <w:pPr>
        <w:spacing w:line="240" w:lineRule="auto"/>
        <w:ind w:right="283"/>
        <w:rPr>
          <w:rStyle w:val="71"/>
          <w:rFonts w:ascii="Times New Roman" w:hAnsi="Times New Roman" w:cs="Times New Roman"/>
          <w:sz w:val="24"/>
          <w:szCs w:val="24"/>
        </w:rPr>
      </w:pPr>
      <w:r w:rsidRPr="00BD2B33">
        <w:rPr>
          <w:rFonts w:ascii="Times New Roman" w:hAnsi="Times New Roman" w:cs="Times New Roman"/>
          <w:sz w:val="24"/>
          <w:szCs w:val="24"/>
        </w:rPr>
        <w:t>3. Что обращает на себя ваше внимание в композиции рисунка?</w:t>
      </w:r>
      <w:r w:rsidRPr="00BD2B33">
        <w:rPr>
          <w:rStyle w:val="71"/>
          <w:rFonts w:ascii="Times New Roman" w:hAnsi="Times New Roman" w:cs="Times New Roman"/>
          <w:sz w:val="24"/>
          <w:szCs w:val="24"/>
        </w:rPr>
        <w:tab/>
      </w:r>
    </w:p>
    <w:p w:rsidR="001D7E15" w:rsidRPr="00BD2B33" w:rsidRDefault="001D7E15" w:rsidP="00BD2B33">
      <w:pPr>
        <w:spacing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BD2B33">
        <w:rPr>
          <w:rFonts w:ascii="Times New Roman" w:hAnsi="Times New Roman" w:cs="Times New Roman"/>
          <w:sz w:val="24"/>
          <w:szCs w:val="24"/>
        </w:rPr>
        <w:lastRenderedPageBreak/>
        <w:t xml:space="preserve">Иллюстрация «Печорин на диване» воспроизводится не так часто, </w:t>
      </w:r>
      <w:proofErr w:type="gramStart"/>
      <w:r w:rsidRPr="00BD2B33">
        <w:rPr>
          <w:rFonts w:ascii="Times New Roman" w:hAnsi="Times New Roman" w:cs="Times New Roman"/>
          <w:sz w:val="24"/>
          <w:szCs w:val="24"/>
        </w:rPr>
        <w:t>приходится</w:t>
      </w:r>
      <w:proofErr w:type="gramEnd"/>
      <w:r w:rsidRPr="00BD2B33">
        <w:rPr>
          <w:rFonts w:ascii="Times New Roman" w:hAnsi="Times New Roman" w:cs="Times New Roman"/>
          <w:sz w:val="24"/>
          <w:szCs w:val="24"/>
        </w:rPr>
        <w:t xml:space="preserve"> поэтому специально позаботиться об ее демонстрации: дать ее на выставке или спроецировать с помощью интерактивной доски.</w:t>
      </w:r>
    </w:p>
    <w:p w:rsidR="00EB2D02" w:rsidRPr="00BD2B33" w:rsidRDefault="00EB2D02" w:rsidP="00BD2B33">
      <w:pPr>
        <w:spacing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BD2B33">
        <w:rPr>
          <w:rStyle w:val="43"/>
          <w:bCs w:val="0"/>
          <w:sz w:val="24"/>
          <w:szCs w:val="24"/>
        </w:rPr>
        <w:t>Дуэль</w:t>
      </w:r>
      <w:r w:rsidRPr="00BD2B33">
        <w:rPr>
          <w:rFonts w:ascii="Times New Roman" w:hAnsi="Times New Roman" w:cs="Times New Roman"/>
          <w:sz w:val="24"/>
          <w:szCs w:val="24"/>
        </w:rPr>
        <w:t xml:space="preserve"> </w:t>
      </w:r>
      <w:r w:rsidRPr="00BD2B33">
        <w:rPr>
          <w:rFonts w:ascii="Times New Roman" w:hAnsi="Times New Roman" w:cs="Times New Roman"/>
          <w:b/>
          <w:sz w:val="24"/>
          <w:szCs w:val="24"/>
        </w:rPr>
        <w:t>Печорина и Грушницкого</w:t>
      </w:r>
    </w:p>
    <w:p w:rsidR="001D7E15" w:rsidRPr="00BD2B33" w:rsidRDefault="00EB2D02" w:rsidP="00BD2B33">
      <w:pPr>
        <w:spacing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BD2B33">
        <w:rPr>
          <w:rFonts w:ascii="Times New Roman" w:hAnsi="Times New Roman" w:cs="Times New Roman"/>
          <w:sz w:val="24"/>
          <w:szCs w:val="24"/>
        </w:rPr>
        <w:t>Сцена в романе, к которой относит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ся иллюстрация, — развязка истории, потребовавшей от Печорина мобилизо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вать всю его проницательность и му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жественную энергию, проявить само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обладание и холодное презрение к смерти. И чего же ради напрягались силы этого одаренного человека? «Ко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гда дым рассеялся, Грушницкого на площадке не было». Еще одна жизнен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ная жестокость. Горькое осознание бессмысленной суетности происшедше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го, непоправимости, содеянного, ощу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щение себя «необходимым лицом пято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го акта» — таково состояние Печорина в романе, и таким показал его Вру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бель: «Если я причиною несчастий других, то и сам я не менее несчаст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лив».</w:t>
      </w:r>
    </w:p>
    <w:p w:rsidR="00EB2D02" w:rsidRPr="00BD2B33" w:rsidRDefault="00EB2D02" w:rsidP="00BD2B33">
      <w:pPr>
        <w:spacing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BD2B33">
        <w:rPr>
          <w:rFonts w:ascii="Times New Roman" w:hAnsi="Times New Roman" w:cs="Times New Roman"/>
          <w:sz w:val="24"/>
          <w:szCs w:val="24"/>
        </w:rPr>
        <w:t xml:space="preserve">Врубеля можно упрекнуть в том, </w:t>
      </w:r>
      <w:r w:rsidRPr="00BD2B33">
        <w:rPr>
          <w:rStyle w:val="11pt"/>
          <w:sz w:val="24"/>
          <w:szCs w:val="24"/>
        </w:rPr>
        <w:t>что</w:t>
      </w:r>
      <w:r w:rsidRPr="00BD2B33">
        <w:rPr>
          <w:rFonts w:ascii="Times New Roman" w:hAnsi="Times New Roman" w:cs="Times New Roman"/>
          <w:sz w:val="24"/>
          <w:szCs w:val="24"/>
        </w:rPr>
        <w:t xml:space="preserve"> он не шел буквально за авторским описанием. Все это так. Но верный себе, Врубель искал главного, в его рисун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ке передана (и как передана!) траге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дия главного героя, суть его характе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ра, его отношения к миру.</w:t>
      </w:r>
    </w:p>
    <w:p w:rsidR="00EB2D02" w:rsidRPr="00BD2B33" w:rsidRDefault="00EB2D02" w:rsidP="00BD2B33">
      <w:pPr>
        <w:spacing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BD2B33">
        <w:rPr>
          <w:rFonts w:ascii="Times New Roman" w:hAnsi="Times New Roman" w:cs="Times New Roman"/>
          <w:sz w:val="24"/>
          <w:szCs w:val="24"/>
        </w:rPr>
        <w:t xml:space="preserve">Обсуждение можно сосредоточить на </w:t>
      </w:r>
      <w:proofErr w:type="gramStart"/>
      <w:r w:rsidRPr="00BD2B33">
        <w:rPr>
          <w:rFonts w:ascii="Times New Roman" w:hAnsi="Times New Roman" w:cs="Times New Roman"/>
          <w:sz w:val="24"/>
          <w:szCs w:val="24"/>
        </w:rPr>
        <w:t>вопросах</w:t>
      </w:r>
      <w:proofErr w:type="gramEnd"/>
      <w:r w:rsidRPr="00BD2B33">
        <w:rPr>
          <w:rFonts w:ascii="Times New Roman" w:hAnsi="Times New Roman" w:cs="Times New Roman"/>
          <w:sz w:val="24"/>
          <w:szCs w:val="24"/>
        </w:rPr>
        <w:t>: каким показывает худож</w:t>
      </w:r>
      <w:r w:rsidRPr="00BD2B33">
        <w:rPr>
          <w:rFonts w:ascii="Times New Roman" w:hAnsi="Times New Roman" w:cs="Times New Roman"/>
          <w:sz w:val="24"/>
          <w:szCs w:val="24"/>
        </w:rPr>
        <w:softHyphen/>
        <w:t xml:space="preserve">ник душевное состояние Печорина? Как композиция рисунка (расстановка фигур, общий фон, вид площадки) раскрывает смысл происходящего и настроение участников дуэли? Говоря </w:t>
      </w:r>
      <w:r w:rsidRPr="00BD2B33">
        <w:rPr>
          <w:rStyle w:val="11pt"/>
          <w:sz w:val="24"/>
          <w:szCs w:val="24"/>
        </w:rPr>
        <w:t>об</w:t>
      </w:r>
      <w:r w:rsidRPr="00BD2B33">
        <w:rPr>
          <w:rFonts w:ascii="Times New Roman" w:hAnsi="Times New Roman" w:cs="Times New Roman"/>
          <w:sz w:val="24"/>
          <w:szCs w:val="24"/>
        </w:rPr>
        <w:t xml:space="preserve"> этом, естественно обратиться к тек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сту, к размышлениям Печорина после дуэли.</w:t>
      </w:r>
    </w:p>
    <w:p w:rsidR="00EB2D02" w:rsidRPr="00BD2B33" w:rsidRDefault="00EB2D02" w:rsidP="00BD2B33">
      <w:pPr>
        <w:spacing w:line="240" w:lineRule="auto"/>
        <w:ind w:right="283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BD2B33">
        <w:rPr>
          <w:rStyle w:val="15"/>
          <w:bCs w:val="0"/>
          <w:sz w:val="24"/>
          <w:szCs w:val="24"/>
        </w:rPr>
        <w:t>Княжна</w:t>
      </w:r>
      <w:r w:rsidRPr="00BD2B33">
        <w:rPr>
          <w:rFonts w:ascii="Times New Roman" w:hAnsi="Times New Roman" w:cs="Times New Roman"/>
          <w:sz w:val="24"/>
          <w:szCs w:val="24"/>
        </w:rPr>
        <w:t xml:space="preserve"> </w:t>
      </w:r>
      <w:r w:rsidRPr="00BD2B33">
        <w:rPr>
          <w:rFonts w:ascii="Times New Roman" w:hAnsi="Times New Roman" w:cs="Times New Roman"/>
          <w:b/>
          <w:sz w:val="24"/>
          <w:szCs w:val="24"/>
        </w:rPr>
        <w:t>Мери и Грушницкий у источника</w:t>
      </w:r>
      <w:bookmarkEnd w:id="0"/>
    </w:p>
    <w:p w:rsidR="00EB2D02" w:rsidRPr="00BD2B33" w:rsidRDefault="006B7FA2" w:rsidP="00BD2B33">
      <w:pPr>
        <w:spacing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BD2B33">
        <w:rPr>
          <w:rFonts w:ascii="Times New Roman" w:hAnsi="Times New Roman" w:cs="Times New Roman"/>
          <w:sz w:val="24"/>
          <w:szCs w:val="24"/>
        </w:rPr>
        <w:t>На</w:t>
      </w:r>
      <w:r w:rsidR="00EB2D02" w:rsidRPr="00BD2B33">
        <w:rPr>
          <w:rFonts w:ascii="Times New Roman" w:hAnsi="Times New Roman" w:cs="Times New Roman"/>
          <w:sz w:val="24"/>
          <w:szCs w:val="24"/>
        </w:rPr>
        <w:t xml:space="preserve"> иллюстрациях Врубеля Груш</w:t>
      </w:r>
      <w:r w:rsidR="00EB2D02" w:rsidRPr="00BD2B33">
        <w:rPr>
          <w:rFonts w:ascii="Times New Roman" w:hAnsi="Times New Roman" w:cs="Times New Roman"/>
          <w:sz w:val="24"/>
          <w:szCs w:val="24"/>
        </w:rPr>
        <w:softHyphen/>
      </w:r>
      <w:r w:rsidRPr="00BD2B33">
        <w:rPr>
          <w:rFonts w:ascii="Times New Roman" w:hAnsi="Times New Roman" w:cs="Times New Roman"/>
          <w:sz w:val="24"/>
          <w:szCs w:val="24"/>
        </w:rPr>
        <w:t>ницкий</w:t>
      </w:r>
      <w:r w:rsidR="00EB2D02" w:rsidRPr="00BD2B33">
        <w:rPr>
          <w:rFonts w:ascii="Times New Roman" w:hAnsi="Times New Roman" w:cs="Times New Roman"/>
          <w:sz w:val="24"/>
          <w:szCs w:val="24"/>
        </w:rPr>
        <w:t xml:space="preserve"> появляется один лишь раз, в </w:t>
      </w:r>
      <w:r w:rsidRPr="00BD2B33">
        <w:rPr>
          <w:rFonts w:ascii="Times New Roman" w:hAnsi="Times New Roman" w:cs="Times New Roman"/>
          <w:sz w:val="24"/>
          <w:szCs w:val="24"/>
        </w:rPr>
        <w:t>сцене</w:t>
      </w:r>
      <w:r w:rsidR="00EB2D02" w:rsidRPr="00BD2B33">
        <w:rPr>
          <w:rStyle w:val="11pt"/>
          <w:sz w:val="24"/>
          <w:szCs w:val="24"/>
        </w:rPr>
        <w:t>,</w:t>
      </w:r>
      <w:r w:rsidR="00EB2D02" w:rsidRPr="00BD2B33">
        <w:rPr>
          <w:rFonts w:ascii="Times New Roman" w:hAnsi="Times New Roman" w:cs="Times New Roman"/>
          <w:sz w:val="24"/>
          <w:szCs w:val="24"/>
        </w:rPr>
        <w:t xml:space="preserve"> когда Мери, вопреки духу </w:t>
      </w:r>
      <w:r w:rsidRPr="00BD2B33">
        <w:rPr>
          <w:rFonts w:ascii="Times New Roman" w:hAnsi="Times New Roman" w:cs="Times New Roman"/>
          <w:sz w:val="24"/>
          <w:szCs w:val="24"/>
        </w:rPr>
        <w:t xml:space="preserve">чопорного </w:t>
      </w:r>
      <w:r w:rsidR="00EB2D02" w:rsidRPr="00BD2B33">
        <w:rPr>
          <w:rFonts w:ascii="Times New Roman" w:hAnsi="Times New Roman" w:cs="Times New Roman"/>
          <w:sz w:val="24"/>
          <w:szCs w:val="24"/>
        </w:rPr>
        <w:t xml:space="preserve"> этикета, подняла оброненный </w:t>
      </w:r>
      <w:r w:rsidRPr="00BD2B33">
        <w:rPr>
          <w:rFonts w:ascii="Times New Roman" w:hAnsi="Times New Roman" w:cs="Times New Roman"/>
          <w:sz w:val="24"/>
          <w:szCs w:val="24"/>
        </w:rPr>
        <w:t>им стакан</w:t>
      </w:r>
      <w:r w:rsidR="00EB2D02" w:rsidRPr="00BD2B33">
        <w:rPr>
          <w:rStyle w:val="11pt"/>
          <w:sz w:val="24"/>
          <w:szCs w:val="24"/>
        </w:rPr>
        <w:t>.</w:t>
      </w:r>
      <w:r w:rsidR="00EB2D02" w:rsidRPr="00BD2B33">
        <w:rPr>
          <w:rFonts w:ascii="Times New Roman" w:hAnsi="Times New Roman" w:cs="Times New Roman"/>
          <w:sz w:val="24"/>
          <w:szCs w:val="24"/>
        </w:rPr>
        <w:t xml:space="preserve"> Удачно ли в данном слу</w:t>
      </w:r>
      <w:r w:rsidR="00EB2D02" w:rsidRPr="00BD2B33">
        <w:rPr>
          <w:rFonts w:ascii="Times New Roman" w:hAnsi="Times New Roman" w:cs="Times New Roman"/>
          <w:sz w:val="24"/>
          <w:szCs w:val="24"/>
        </w:rPr>
        <w:softHyphen/>
        <w:t>чае художник избрал тему рисунка? Позволяет ли иллюстрация обнару</w:t>
      </w:r>
      <w:r w:rsidR="00EB2D02" w:rsidRPr="00BD2B33">
        <w:rPr>
          <w:rFonts w:ascii="Times New Roman" w:hAnsi="Times New Roman" w:cs="Times New Roman"/>
          <w:sz w:val="24"/>
          <w:szCs w:val="24"/>
        </w:rPr>
        <w:softHyphen/>
        <w:t>жить как-то характер Грушницкого? (Ведь Врубель оставил без внимания весьма колоритные в этом смысле ситуации, как, например, «заговор» в ресторации или объяснение во время дуэли.) Такие вопросы могут стать отправными при рассмотрении рисунка.</w:t>
      </w:r>
    </w:p>
    <w:p w:rsidR="00FF74EB" w:rsidRDefault="00EB2D02" w:rsidP="00BD2B33">
      <w:pPr>
        <w:spacing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BD2B33">
        <w:rPr>
          <w:rFonts w:ascii="Times New Roman" w:hAnsi="Times New Roman" w:cs="Times New Roman"/>
          <w:sz w:val="24"/>
          <w:szCs w:val="24"/>
        </w:rPr>
        <w:t>Иллюстрации к «Герою нашего вре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мени» закономерно рассмотреть в свя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зи с анализом отдельных образов или отдельных эпизодов, но полезно при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влечь рисунки и на заключительных занятиях по теме. В этом случае уме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стна постановка вопросов, относящих</w:t>
      </w:r>
      <w:r w:rsidRPr="00BD2B33">
        <w:rPr>
          <w:rFonts w:ascii="Times New Roman" w:hAnsi="Times New Roman" w:cs="Times New Roman"/>
          <w:sz w:val="24"/>
          <w:szCs w:val="24"/>
        </w:rPr>
        <w:softHyphen/>
        <w:t xml:space="preserve">ся к рисункам в целом: какие идеи и настроения </w:t>
      </w:r>
      <w:proofErr w:type="gramStart"/>
      <w:r w:rsidRPr="00BD2B33">
        <w:rPr>
          <w:rFonts w:ascii="Times New Roman" w:hAnsi="Times New Roman" w:cs="Times New Roman"/>
          <w:sz w:val="24"/>
          <w:szCs w:val="24"/>
        </w:rPr>
        <w:t>Лермонтова</w:t>
      </w:r>
      <w:proofErr w:type="gramEnd"/>
      <w:r w:rsidRPr="00BD2B33">
        <w:rPr>
          <w:rFonts w:ascii="Times New Roman" w:hAnsi="Times New Roman" w:cs="Times New Roman"/>
          <w:sz w:val="24"/>
          <w:szCs w:val="24"/>
        </w:rPr>
        <w:t xml:space="preserve"> прежде всего раскрыл Врубель? В чем соответству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ют, а в чем не соответствуют роману его иллюстрации? Насколько сущест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венны отступления художника от ав</w:t>
      </w:r>
      <w:r w:rsidRPr="00BD2B33">
        <w:rPr>
          <w:rFonts w:ascii="Times New Roman" w:hAnsi="Times New Roman" w:cs="Times New Roman"/>
          <w:sz w:val="24"/>
          <w:szCs w:val="24"/>
        </w:rPr>
        <w:softHyphen/>
        <w:t xml:space="preserve">торских описаний? </w:t>
      </w:r>
    </w:p>
    <w:p w:rsidR="00EB2D02" w:rsidRPr="00BD2B33" w:rsidRDefault="00EB2D02" w:rsidP="00BD2B33">
      <w:pPr>
        <w:spacing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BD2B33">
        <w:rPr>
          <w:rFonts w:ascii="Times New Roman" w:hAnsi="Times New Roman" w:cs="Times New Roman"/>
          <w:sz w:val="24"/>
          <w:szCs w:val="24"/>
        </w:rPr>
        <w:t>Один из наиболее трудных вопро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сов — соответствие стиля писателя и художника. Не стоит особенно углуб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ляться со школьниками в существо этой проблемы, их познания малы для такого подхода. Но известные черты модернизма в манере Врубеля очевид</w:t>
      </w:r>
      <w:r w:rsidRPr="00BD2B33">
        <w:rPr>
          <w:rFonts w:ascii="Times New Roman" w:hAnsi="Times New Roman" w:cs="Times New Roman"/>
          <w:sz w:val="24"/>
          <w:szCs w:val="24"/>
        </w:rPr>
        <w:softHyphen/>
        <w:t xml:space="preserve">ны. Тем не </w:t>
      </w:r>
      <w:proofErr w:type="gramStart"/>
      <w:r w:rsidRPr="00BD2B33"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 w:rsidRPr="00BD2B33">
        <w:rPr>
          <w:rFonts w:ascii="Times New Roman" w:hAnsi="Times New Roman" w:cs="Times New Roman"/>
          <w:sz w:val="24"/>
          <w:szCs w:val="24"/>
        </w:rPr>
        <w:t xml:space="preserve"> эти моменты не по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мешали художнику добиться внутрен</w:t>
      </w:r>
      <w:r w:rsidRPr="00BD2B33">
        <w:rPr>
          <w:rFonts w:ascii="Times New Roman" w:hAnsi="Times New Roman" w:cs="Times New Roman"/>
          <w:sz w:val="24"/>
          <w:szCs w:val="24"/>
        </w:rPr>
        <w:softHyphen/>
        <w:t xml:space="preserve">него, глубинного соответствия своего изображения </w:t>
      </w:r>
      <w:proofErr w:type="spellStart"/>
      <w:r w:rsidRPr="00BD2B33">
        <w:rPr>
          <w:rFonts w:ascii="Times New Roman" w:hAnsi="Times New Roman" w:cs="Times New Roman"/>
          <w:sz w:val="24"/>
          <w:szCs w:val="24"/>
        </w:rPr>
        <w:t>лермон</w:t>
      </w:r>
      <w:r w:rsidR="002D13F5" w:rsidRPr="00BD2B33">
        <w:rPr>
          <w:rFonts w:ascii="Times New Roman" w:hAnsi="Times New Roman" w:cs="Times New Roman"/>
          <w:sz w:val="24"/>
          <w:szCs w:val="24"/>
        </w:rPr>
        <w:t>товскому</w:t>
      </w:r>
      <w:proofErr w:type="spellEnd"/>
      <w:r w:rsidR="002D13F5" w:rsidRPr="00BD2B33">
        <w:rPr>
          <w:rFonts w:ascii="Times New Roman" w:hAnsi="Times New Roman" w:cs="Times New Roman"/>
          <w:sz w:val="24"/>
          <w:szCs w:val="24"/>
        </w:rPr>
        <w:t>.</w:t>
      </w:r>
    </w:p>
    <w:p w:rsidR="002D13F5" w:rsidRPr="00BD2B33" w:rsidRDefault="002D13F5" w:rsidP="00BD2B33">
      <w:pPr>
        <w:spacing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BD2B33">
        <w:rPr>
          <w:rFonts w:ascii="Times New Roman" w:hAnsi="Times New Roman" w:cs="Times New Roman"/>
          <w:sz w:val="24"/>
          <w:szCs w:val="24"/>
        </w:rPr>
        <w:t>Из-за недостатка времени иллю</w:t>
      </w:r>
      <w:r w:rsidR="000E4BF9">
        <w:rPr>
          <w:rFonts w:ascii="Times New Roman" w:hAnsi="Times New Roman" w:cs="Times New Roman"/>
          <w:sz w:val="24"/>
          <w:szCs w:val="24"/>
        </w:rPr>
        <w:t>стра</w:t>
      </w:r>
      <w:r w:rsidRPr="00BD2B33">
        <w:rPr>
          <w:rFonts w:ascii="Times New Roman" w:hAnsi="Times New Roman" w:cs="Times New Roman"/>
          <w:sz w:val="24"/>
          <w:szCs w:val="24"/>
        </w:rPr>
        <w:t xml:space="preserve">циям к поэме «Демон» нельзя уделить на уроках должного внимания, к </w:t>
      </w:r>
      <w:proofErr w:type="gramStart"/>
      <w:r w:rsidRPr="00BD2B33">
        <w:rPr>
          <w:rFonts w:ascii="Times New Roman" w:hAnsi="Times New Roman" w:cs="Times New Roman"/>
          <w:sz w:val="24"/>
          <w:szCs w:val="24"/>
        </w:rPr>
        <w:t>ним</w:t>
      </w:r>
      <w:proofErr w:type="gramEnd"/>
      <w:r w:rsidRPr="00BD2B33">
        <w:rPr>
          <w:rFonts w:ascii="Times New Roman" w:hAnsi="Times New Roman" w:cs="Times New Roman"/>
          <w:sz w:val="24"/>
          <w:szCs w:val="24"/>
        </w:rPr>
        <w:t xml:space="preserve"> возможно обратиться на факультативных или кружковых занятиях</w:t>
      </w:r>
      <w:r w:rsidRPr="00BD2B33">
        <w:rPr>
          <w:rStyle w:val="8pt"/>
          <w:rFonts w:ascii="Times New Roman" w:hAnsi="Times New Roman" w:cs="Times New Roman"/>
          <w:sz w:val="24"/>
          <w:szCs w:val="24"/>
        </w:rPr>
        <w:t xml:space="preserve"> </w:t>
      </w:r>
      <w:r w:rsidR="006B7FA2" w:rsidRPr="00A2260C">
        <w:rPr>
          <w:rFonts w:ascii="Times New Roman" w:hAnsi="Times New Roman" w:cs="Times New Roman"/>
          <w:sz w:val="24"/>
          <w:szCs w:val="24"/>
        </w:rPr>
        <w:t>или на</w:t>
      </w:r>
      <w:r w:rsidR="006B7FA2" w:rsidRPr="00BD2B33">
        <w:rPr>
          <w:rStyle w:val="8pt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2B33">
        <w:rPr>
          <w:rFonts w:ascii="Times New Roman" w:hAnsi="Times New Roman" w:cs="Times New Roman"/>
          <w:sz w:val="24"/>
          <w:szCs w:val="24"/>
        </w:rPr>
        <w:t>литературном вечере.</w:t>
      </w:r>
    </w:p>
    <w:p w:rsidR="002D13F5" w:rsidRPr="00BD2B33" w:rsidRDefault="002D13F5" w:rsidP="00BD2B33">
      <w:pPr>
        <w:spacing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BD2B33">
        <w:rPr>
          <w:rFonts w:ascii="Times New Roman" w:hAnsi="Times New Roman" w:cs="Times New Roman"/>
          <w:sz w:val="24"/>
          <w:szCs w:val="24"/>
        </w:rPr>
        <w:t xml:space="preserve">В этих рисунках, как и в иллюстрациях к «Герою нашего времени», Врубель не следовал традициям. Ему ставили в вину, что он многое не показал, многое упустил: не дал картин прекрасной природы, не нарисовал седого </w:t>
      </w:r>
      <w:proofErr w:type="spellStart"/>
      <w:r w:rsidRPr="00BD2B33">
        <w:rPr>
          <w:rFonts w:ascii="Times New Roman" w:hAnsi="Times New Roman" w:cs="Times New Roman"/>
          <w:sz w:val="24"/>
          <w:szCs w:val="24"/>
        </w:rPr>
        <w:t>Гудала</w:t>
      </w:r>
      <w:proofErr w:type="spellEnd"/>
      <w:r w:rsidRPr="00BD2B33">
        <w:rPr>
          <w:rFonts w:ascii="Times New Roman" w:hAnsi="Times New Roman" w:cs="Times New Roman"/>
          <w:sz w:val="24"/>
          <w:szCs w:val="24"/>
        </w:rPr>
        <w:t xml:space="preserve">, не изобразил боя в </w:t>
      </w:r>
      <w:proofErr w:type="spellStart"/>
      <w:proofErr w:type="gramStart"/>
      <w:r w:rsidRPr="00BD2B33">
        <w:rPr>
          <w:rFonts w:ascii="Times New Roman" w:hAnsi="Times New Roman" w:cs="Times New Roman"/>
          <w:sz w:val="24"/>
          <w:szCs w:val="24"/>
        </w:rPr>
        <w:lastRenderedPageBreak/>
        <w:t>го</w:t>
      </w:r>
      <w:proofErr w:type="gramEnd"/>
      <w:r w:rsidRPr="00BD2B33">
        <w:rPr>
          <w:rFonts w:ascii="Times New Roman" w:hAnsi="Times New Roman" w:cs="Times New Roman"/>
          <w:sz w:val="24"/>
          <w:szCs w:val="24"/>
        </w:rPr>
        <w:t>pax</w:t>
      </w:r>
      <w:proofErr w:type="spellEnd"/>
      <w:r w:rsidRPr="00BD2B33">
        <w:rPr>
          <w:rFonts w:ascii="Times New Roman" w:hAnsi="Times New Roman" w:cs="Times New Roman"/>
          <w:sz w:val="24"/>
          <w:szCs w:val="24"/>
        </w:rPr>
        <w:t xml:space="preserve">... Главной заботой, болью </w:t>
      </w:r>
      <w:proofErr w:type="spellStart"/>
      <w:proofErr w:type="gramStart"/>
      <w:r w:rsidRPr="00BD2B33">
        <w:rPr>
          <w:rFonts w:ascii="Times New Roman" w:hAnsi="Times New Roman" w:cs="Times New Roman"/>
          <w:sz w:val="24"/>
          <w:szCs w:val="24"/>
        </w:rPr>
        <w:t>xy</w:t>
      </w:r>
      <w:proofErr w:type="gramEnd"/>
      <w:r w:rsidRPr="00BD2B33">
        <w:rPr>
          <w:rFonts w:ascii="Times New Roman" w:hAnsi="Times New Roman" w:cs="Times New Roman"/>
          <w:sz w:val="24"/>
          <w:szCs w:val="24"/>
        </w:rPr>
        <w:t>дожника</w:t>
      </w:r>
      <w:proofErr w:type="spellEnd"/>
      <w:r w:rsidRPr="00BD2B33">
        <w:rPr>
          <w:rStyle w:val="10p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D2B33">
        <w:rPr>
          <w:rFonts w:ascii="Times New Roman" w:hAnsi="Times New Roman" w:cs="Times New Roman"/>
          <w:sz w:val="24"/>
          <w:szCs w:val="24"/>
        </w:rPr>
        <w:t>был Демон, Демон тоскующий</w:t>
      </w:r>
      <w:r w:rsidRPr="00BD2B3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D2B33">
        <w:rPr>
          <w:rFonts w:ascii="Times New Roman" w:hAnsi="Times New Roman" w:cs="Times New Roman"/>
          <w:sz w:val="24"/>
          <w:szCs w:val="24"/>
        </w:rPr>
        <w:t>Демон, возрожденный любовью к добру, Демон, потрясенный крушением</w:t>
      </w:r>
      <w:r w:rsidRPr="00BD2B3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D2B33">
        <w:rPr>
          <w:rFonts w:ascii="Times New Roman" w:hAnsi="Times New Roman" w:cs="Times New Roman"/>
          <w:sz w:val="24"/>
          <w:szCs w:val="24"/>
        </w:rPr>
        <w:t>надежд. Поразительно мастерство, с которым в этих рисунках Врубель</w:t>
      </w:r>
      <w:r w:rsidRPr="00BD2B33">
        <w:rPr>
          <w:rStyle w:val="11pt1"/>
          <w:sz w:val="24"/>
          <w:szCs w:val="24"/>
        </w:rPr>
        <w:t xml:space="preserve"> </w:t>
      </w:r>
      <w:r w:rsidRPr="00BD2B33">
        <w:rPr>
          <w:rStyle w:val="11pt1"/>
          <w:i w:val="0"/>
          <w:sz w:val="24"/>
          <w:szCs w:val="24"/>
        </w:rPr>
        <w:t>вос</w:t>
      </w:r>
      <w:r w:rsidRPr="00BD2B33">
        <w:rPr>
          <w:rFonts w:ascii="Times New Roman" w:hAnsi="Times New Roman" w:cs="Times New Roman"/>
          <w:sz w:val="24"/>
          <w:szCs w:val="24"/>
        </w:rPr>
        <w:t xml:space="preserve">произвел накал чувств, стремите движения, колорит Востока. Кажется, что эти выполненные в </w:t>
      </w:r>
      <w:proofErr w:type="spellStart"/>
      <w:proofErr w:type="gramStart"/>
      <w:r w:rsidRPr="00BD2B33">
        <w:rPr>
          <w:rFonts w:ascii="Times New Roman" w:hAnsi="Times New Roman" w:cs="Times New Roman"/>
          <w:sz w:val="24"/>
          <w:szCs w:val="24"/>
        </w:rPr>
        <w:t>oc</w:t>
      </w:r>
      <w:proofErr w:type="gramEnd"/>
      <w:r w:rsidRPr="00BD2B33">
        <w:rPr>
          <w:rFonts w:ascii="Times New Roman" w:hAnsi="Times New Roman" w:cs="Times New Roman"/>
          <w:sz w:val="24"/>
          <w:szCs w:val="24"/>
        </w:rPr>
        <w:t>новном</w:t>
      </w:r>
      <w:proofErr w:type="spellEnd"/>
      <w:r w:rsidRPr="00BD2B33">
        <w:rPr>
          <w:rFonts w:ascii="Times New Roman" w:hAnsi="Times New Roman" w:cs="Times New Roman"/>
          <w:sz w:val="24"/>
          <w:szCs w:val="24"/>
        </w:rPr>
        <w:t xml:space="preserve"> черной акварелью рисунки сияют переливами красок.</w:t>
      </w:r>
    </w:p>
    <w:p w:rsidR="00CF5FEC" w:rsidRPr="00A2260C" w:rsidRDefault="00F0175E" w:rsidP="00BD2B33">
      <w:pPr>
        <w:spacing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BD2B33">
        <w:rPr>
          <w:rFonts w:ascii="Times New Roman" w:hAnsi="Times New Roman" w:cs="Times New Roman"/>
          <w:sz w:val="24"/>
          <w:szCs w:val="24"/>
        </w:rPr>
        <w:t xml:space="preserve"> </w:t>
      </w:r>
      <w:r w:rsidR="00CF5FEC" w:rsidRPr="00BD2B33">
        <w:rPr>
          <w:rFonts w:ascii="Times New Roman" w:hAnsi="Times New Roman" w:cs="Times New Roman"/>
          <w:sz w:val="24"/>
          <w:szCs w:val="24"/>
        </w:rPr>
        <w:t>Общую тему «Демон Лермонтова и Демон Врубеля» можно раскрыть и иначе: подготовить доклады, органи</w:t>
      </w:r>
      <w:r w:rsidR="00CF5FEC" w:rsidRPr="00BD2B33">
        <w:rPr>
          <w:rFonts w:ascii="Times New Roman" w:hAnsi="Times New Roman" w:cs="Times New Roman"/>
          <w:sz w:val="24"/>
          <w:szCs w:val="24"/>
        </w:rPr>
        <w:softHyphen/>
        <w:t>зовать обсуждение. Для отдельных со</w:t>
      </w:r>
      <w:r w:rsidR="00CF5FEC" w:rsidRPr="00BD2B33">
        <w:rPr>
          <w:rFonts w:ascii="Times New Roman" w:hAnsi="Times New Roman" w:cs="Times New Roman"/>
          <w:sz w:val="24"/>
          <w:szCs w:val="24"/>
        </w:rPr>
        <w:softHyphen/>
        <w:t>общений учеников целесообразно пред</w:t>
      </w:r>
      <w:r w:rsidR="00CF5FEC" w:rsidRPr="00BD2B33">
        <w:rPr>
          <w:rFonts w:ascii="Times New Roman" w:hAnsi="Times New Roman" w:cs="Times New Roman"/>
          <w:sz w:val="24"/>
          <w:szCs w:val="24"/>
        </w:rPr>
        <w:softHyphen/>
        <w:t>ложить такие темы: 1. Первые изобра</w:t>
      </w:r>
      <w:r w:rsidR="00CF5FEC" w:rsidRPr="00BD2B33">
        <w:rPr>
          <w:rFonts w:ascii="Times New Roman" w:hAnsi="Times New Roman" w:cs="Times New Roman"/>
          <w:sz w:val="24"/>
          <w:szCs w:val="24"/>
        </w:rPr>
        <w:softHyphen/>
        <w:t>жения художником Демона (одесские и киевские искания, «Демон сидя</w:t>
      </w:r>
      <w:r w:rsidR="00CF5FEC" w:rsidRPr="00BD2B33">
        <w:rPr>
          <w:rFonts w:ascii="Times New Roman" w:hAnsi="Times New Roman" w:cs="Times New Roman"/>
          <w:sz w:val="24"/>
          <w:szCs w:val="24"/>
        </w:rPr>
        <w:softHyphen/>
        <w:t xml:space="preserve">щий»), 2. </w:t>
      </w:r>
      <w:r w:rsidR="00CF5FEC" w:rsidRPr="00A2260C">
        <w:rPr>
          <w:rFonts w:ascii="Times New Roman" w:hAnsi="Times New Roman" w:cs="Times New Roman"/>
          <w:sz w:val="24"/>
          <w:szCs w:val="24"/>
        </w:rPr>
        <w:t>Иллюстрации к поэме «Де</w:t>
      </w:r>
      <w:r w:rsidR="00CF5FEC" w:rsidRPr="00A2260C">
        <w:rPr>
          <w:rFonts w:ascii="Times New Roman" w:hAnsi="Times New Roman" w:cs="Times New Roman"/>
          <w:sz w:val="24"/>
          <w:szCs w:val="24"/>
        </w:rPr>
        <w:softHyphen/>
        <w:t>мон». 3. «Демон поверженный».</w:t>
      </w:r>
    </w:p>
    <w:p w:rsidR="008650C3" w:rsidRPr="00BD2B33" w:rsidRDefault="00CF5FEC" w:rsidP="00BD2B33">
      <w:pPr>
        <w:spacing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BD2B33">
        <w:rPr>
          <w:rFonts w:ascii="Times New Roman" w:hAnsi="Times New Roman" w:cs="Times New Roman"/>
          <w:sz w:val="24"/>
          <w:szCs w:val="24"/>
        </w:rPr>
        <w:t>Для обсуждения стоит наметать та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кие, например, сопоставительные зада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ния: 1. «Демон сидящий» и «Голова Демона на фоне гор». 2. «Голова Де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мона на фоне гор» (тот же рисунок) и «Демон поверженный».</w:t>
      </w:r>
    </w:p>
    <w:p w:rsidR="00CF5FEC" w:rsidRPr="00BD2B33" w:rsidRDefault="00CF5FEC" w:rsidP="00BD2B33">
      <w:pPr>
        <w:spacing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BD2B33">
        <w:rPr>
          <w:rFonts w:ascii="Times New Roman" w:hAnsi="Times New Roman" w:cs="Times New Roman"/>
          <w:sz w:val="24"/>
          <w:szCs w:val="24"/>
        </w:rPr>
        <w:t>Сопоставление «Демона сидящего» (1890) и «Головы Демона» поможет  уяснить смысл этого символического образа, то, чем был Демон для Лер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монтова и Врубеля. «В образе Демо</w:t>
      </w:r>
      <w:r w:rsidRPr="00BD2B33">
        <w:rPr>
          <w:rFonts w:ascii="Times New Roman" w:hAnsi="Times New Roman" w:cs="Times New Roman"/>
          <w:sz w:val="24"/>
          <w:szCs w:val="24"/>
        </w:rPr>
        <w:softHyphen/>
        <w:t xml:space="preserve">на, — говорит </w:t>
      </w:r>
      <w:proofErr w:type="spellStart"/>
      <w:r w:rsidRPr="00BD2B33">
        <w:rPr>
          <w:rFonts w:ascii="Times New Roman" w:hAnsi="Times New Roman" w:cs="Times New Roman"/>
          <w:sz w:val="24"/>
          <w:szCs w:val="24"/>
        </w:rPr>
        <w:t>Дурылин</w:t>
      </w:r>
      <w:proofErr w:type="spellEnd"/>
      <w:r w:rsidRPr="00BD2B33">
        <w:rPr>
          <w:rFonts w:ascii="Times New Roman" w:hAnsi="Times New Roman" w:cs="Times New Roman"/>
          <w:sz w:val="24"/>
          <w:szCs w:val="24"/>
        </w:rPr>
        <w:t>, — Врубель, подобно Лермонтову, создавал вели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чайшую протестующую антитезу своей эпохе». Таким «дух изгнанья» еще не выглядит в «Демоне сидящем», и Вру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бель об этом говорил сам.</w:t>
      </w:r>
    </w:p>
    <w:p w:rsidR="00CF5FEC" w:rsidRPr="00BD2B33" w:rsidRDefault="00CF5FEC" w:rsidP="00BD2B33">
      <w:pPr>
        <w:spacing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BD2B33">
        <w:rPr>
          <w:rFonts w:ascii="Times New Roman" w:hAnsi="Times New Roman" w:cs="Times New Roman"/>
          <w:sz w:val="24"/>
          <w:szCs w:val="24"/>
        </w:rPr>
        <w:t>Лицо Демона, с запекшимися губами, со страдающим, горящим взором, поражает глубиной тоски, непосиль</w:t>
      </w:r>
      <w:r w:rsidRPr="00BD2B33">
        <w:rPr>
          <w:rFonts w:ascii="Times New Roman" w:hAnsi="Times New Roman" w:cs="Times New Roman"/>
          <w:sz w:val="24"/>
          <w:szCs w:val="24"/>
        </w:rPr>
        <w:softHyphen/>
        <w:t xml:space="preserve">ной даже для такого могучего духа. Это Демон уже после потери Тамары: «И проклял </w:t>
      </w:r>
      <w:proofErr w:type="gramStart"/>
      <w:r w:rsidRPr="00BD2B33">
        <w:rPr>
          <w:rFonts w:ascii="Times New Roman" w:hAnsi="Times New Roman" w:cs="Times New Roman"/>
          <w:sz w:val="24"/>
          <w:szCs w:val="24"/>
        </w:rPr>
        <w:t>Демон</w:t>
      </w:r>
      <w:proofErr w:type="gramEnd"/>
      <w:r w:rsidRPr="00BD2B33">
        <w:rPr>
          <w:rFonts w:ascii="Times New Roman" w:hAnsi="Times New Roman" w:cs="Times New Roman"/>
          <w:sz w:val="24"/>
          <w:szCs w:val="24"/>
        </w:rPr>
        <w:t xml:space="preserve"> побежденный Меч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ты безумные свои...» Но это по-преж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нему Демон несломленный, одинокий, страдающий, но «властный и велича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вый», гордый и мятежный: «И вновь остался он, надменный...»</w:t>
      </w:r>
    </w:p>
    <w:p w:rsidR="00CF5FEC" w:rsidRPr="00BD2B33" w:rsidRDefault="00CF5FEC" w:rsidP="00BD2B33">
      <w:pPr>
        <w:spacing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BD2B33">
        <w:rPr>
          <w:rFonts w:ascii="Times New Roman" w:hAnsi="Times New Roman" w:cs="Times New Roman"/>
          <w:sz w:val="24"/>
          <w:szCs w:val="24"/>
        </w:rPr>
        <w:t>С конца 1899 года Врубель начал работать над картиной «Демон летя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щий». Эта незаконченная вещь оказа</w:t>
      </w:r>
      <w:r w:rsidRPr="00BD2B33">
        <w:rPr>
          <w:rFonts w:ascii="Times New Roman" w:hAnsi="Times New Roman" w:cs="Times New Roman"/>
          <w:sz w:val="24"/>
          <w:szCs w:val="24"/>
        </w:rPr>
        <w:softHyphen/>
        <w:t xml:space="preserve">лась последним воплощением </w:t>
      </w:r>
      <w:proofErr w:type="spellStart"/>
      <w:r w:rsidRPr="00BD2B33">
        <w:rPr>
          <w:rFonts w:ascii="Times New Roman" w:hAnsi="Times New Roman" w:cs="Times New Roman"/>
          <w:sz w:val="24"/>
          <w:szCs w:val="24"/>
        </w:rPr>
        <w:t>лермон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товского</w:t>
      </w:r>
      <w:proofErr w:type="spellEnd"/>
      <w:r w:rsidRPr="00BD2B33">
        <w:rPr>
          <w:rFonts w:ascii="Times New Roman" w:hAnsi="Times New Roman" w:cs="Times New Roman"/>
          <w:sz w:val="24"/>
          <w:szCs w:val="24"/>
        </w:rPr>
        <w:t xml:space="preserve"> Демона. Все безысходнее ста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новилась тоска художника, все фа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тальнее он приближался к образу Де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мона поверженного. «Демон повержен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ный» был представлен на выставке «Мира искусства» в 1902 году.</w:t>
      </w:r>
    </w:p>
    <w:p w:rsidR="00CF5FEC" w:rsidRPr="00BD2B33" w:rsidRDefault="00CF5FEC" w:rsidP="00BD2B33">
      <w:pPr>
        <w:spacing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BD2B33">
        <w:rPr>
          <w:rFonts w:ascii="Times New Roman" w:hAnsi="Times New Roman" w:cs="Times New Roman"/>
          <w:sz w:val="24"/>
          <w:szCs w:val="24"/>
        </w:rPr>
        <w:t>Врубель работал над этой вещью исступленно, в страшном напряжении последних сил, по четырнадцать и бо</w:t>
      </w:r>
      <w:r w:rsidRPr="00BD2B33">
        <w:rPr>
          <w:rFonts w:ascii="Times New Roman" w:hAnsi="Times New Roman" w:cs="Times New Roman"/>
          <w:sz w:val="24"/>
          <w:szCs w:val="24"/>
        </w:rPr>
        <w:softHyphen/>
        <w:t xml:space="preserve">лее часов в сутки, никуда не выходя, почти не разговаривая </w:t>
      </w:r>
      <w:proofErr w:type="gramStart"/>
      <w:r w:rsidRPr="00BD2B3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D2B33">
        <w:rPr>
          <w:rFonts w:ascii="Times New Roman" w:hAnsi="Times New Roman" w:cs="Times New Roman"/>
          <w:sz w:val="24"/>
          <w:szCs w:val="24"/>
        </w:rPr>
        <w:t xml:space="preserve"> близкими. И, уже поместив картину на выстав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ку, он продолжал заниматься ею. Ут</w:t>
      </w:r>
      <w:r w:rsidRPr="00BD2B33">
        <w:rPr>
          <w:rFonts w:ascii="Times New Roman" w:hAnsi="Times New Roman" w:cs="Times New Roman"/>
          <w:sz w:val="24"/>
          <w:szCs w:val="24"/>
        </w:rPr>
        <w:softHyphen/>
        <w:t>ро</w:t>
      </w:r>
      <w:r w:rsidR="000E4BF9">
        <w:rPr>
          <w:rFonts w:ascii="Times New Roman" w:hAnsi="Times New Roman" w:cs="Times New Roman"/>
          <w:sz w:val="24"/>
          <w:szCs w:val="24"/>
        </w:rPr>
        <w:t xml:space="preserve">м, до прихода посетителей, он </w:t>
      </w:r>
      <w:r w:rsidRPr="00BD2B33">
        <w:rPr>
          <w:rFonts w:ascii="Times New Roman" w:hAnsi="Times New Roman" w:cs="Times New Roman"/>
          <w:sz w:val="24"/>
          <w:szCs w:val="24"/>
        </w:rPr>
        <w:t xml:space="preserve"> яв</w:t>
      </w:r>
      <w:r w:rsidR="000E4BF9">
        <w:rPr>
          <w:rFonts w:ascii="Times New Roman" w:hAnsi="Times New Roman" w:cs="Times New Roman"/>
          <w:sz w:val="24"/>
          <w:szCs w:val="24"/>
        </w:rPr>
        <w:t xml:space="preserve">лялся в зал — и принимался снова и </w:t>
      </w:r>
      <w:r w:rsidRPr="00BD2B33">
        <w:rPr>
          <w:rFonts w:ascii="Times New Roman" w:hAnsi="Times New Roman" w:cs="Times New Roman"/>
          <w:sz w:val="24"/>
          <w:szCs w:val="24"/>
        </w:rPr>
        <w:t xml:space="preserve"> снова переписывать Демона. В памяти свидетелей этих мучительных попыток художника сохранился бесконечно</w:t>
      </w:r>
      <w:r w:rsidRPr="00BD2B33">
        <w:rPr>
          <w:rStyle w:val="TrebuchetMS3"/>
          <w:rFonts w:ascii="Times New Roman" w:hAnsi="Times New Roman" w:cs="Times New Roman"/>
          <w:sz w:val="24"/>
          <w:szCs w:val="24"/>
        </w:rPr>
        <w:t xml:space="preserve"> </w:t>
      </w:r>
      <w:r w:rsidRPr="00BD2B33">
        <w:rPr>
          <w:rFonts w:ascii="Times New Roman" w:hAnsi="Times New Roman" w:cs="Times New Roman"/>
          <w:sz w:val="24"/>
          <w:szCs w:val="24"/>
        </w:rPr>
        <w:t>меняющийся облик Демона. «Были</w:t>
      </w:r>
      <w:r w:rsidRPr="00BD2B33">
        <w:rPr>
          <w:rStyle w:val="TrebuchetMS3"/>
          <w:rFonts w:ascii="Times New Roman" w:hAnsi="Times New Roman" w:cs="Times New Roman"/>
          <w:sz w:val="24"/>
          <w:szCs w:val="24"/>
        </w:rPr>
        <w:t xml:space="preserve"> </w:t>
      </w:r>
      <w:r w:rsidRPr="00BD2B33">
        <w:rPr>
          <w:rFonts w:ascii="Times New Roman" w:hAnsi="Times New Roman" w:cs="Times New Roman"/>
          <w:sz w:val="24"/>
          <w:szCs w:val="24"/>
        </w:rPr>
        <w:t>моменты, — рассказывает Яремич, когда по лицу его лились слезы. Затем он</w:t>
      </w:r>
      <w:r w:rsidR="00250543" w:rsidRPr="00BD2B33">
        <w:rPr>
          <w:rFonts w:ascii="Times New Roman" w:hAnsi="Times New Roman" w:cs="Times New Roman"/>
          <w:sz w:val="24"/>
          <w:szCs w:val="24"/>
        </w:rPr>
        <w:t xml:space="preserve"> снова ожесточался».</w:t>
      </w:r>
    </w:p>
    <w:p w:rsidR="00250543" w:rsidRPr="00BD2B33" w:rsidRDefault="00250543" w:rsidP="00BD2B33">
      <w:pPr>
        <w:spacing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BD2B33">
        <w:rPr>
          <w:rFonts w:ascii="Times New Roman" w:hAnsi="Times New Roman" w:cs="Times New Roman"/>
          <w:sz w:val="24"/>
          <w:szCs w:val="24"/>
        </w:rPr>
        <w:t xml:space="preserve">Демона, поверженного, обессилевшего, страдающего от злобы отчаяния, нет у Лермонтова. Такого Демона написал Врубель. Но что хотел исправить художник? Есть свидетельства, что он хотел поднять Демона, что он собирался написать новое полотно, сделать Демона снова могучим, летящим – </w:t>
      </w:r>
      <w:proofErr w:type="spellStart"/>
      <w:r w:rsidRPr="00BD2B33">
        <w:rPr>
          <w:rFonts w:ascii="Times New Roman" w:hAnsi="Times New Roman" w:cs="Times New Roman"/>
          <w:sz w:val="24"/>
          <w:szCs w:val="24"/>
        </w:rPr>
        <w:t>лермонтовским</w:t>
      </w:r>
      <w:proofErr w:type="spellEnd"/>
      <w:r w:rsidRPr="00BD2B33">
        <w:rPr>
          <w:rFonts w:ascii="Times New Roman" w:hAnsi="Times New Roman" w:cs="Times New Roman"/>
          <w:sz w:val="24"/>
          <w:szCs w:val="24"/>
        </w:rPr>
        <w:t xml:space="preserve"> Демоном. Этого замысла Врубелю уже не удалось осуществить.</w:t>
      </w:r>
    </w:p>
    <w:p w:rsidR="008650C3" w:rsidRDefault="00250543" w:rsidP="00E87E5C">
      <w:pPr>
        <w:spacing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BD2B33">
        <w:rPr>
          <w:rFonts w:ascii="Times New Roman" w:hAnsi="Times New Roman" w:cs="Times New Roman"/>
          <w:sz w:val="24"/>
          <w:szCs w:val="24"/>
        </w:rPr>
        <w:t>Тема «Иллюстрации Врубеля к про</w:t>
      </w:r>
      <w:r w:rsidR="00910463">
        <w:rPr>
          <w:rFonts w:ascii="Times New Roman" w:hAnsi="Times New Roman" w:cs="Times New Roman"/>
          <w:sz w:val="24"/>
          <w:szCs w:val="24"/>
        </w:rPr>
        <w:t>изведениям Лермонтова» -</w:t>
      </w:r>
      <w:r w:rsidR="000E4BF9">
        <w:rPr>
          <w:rFonts w:ascii="Times New Roman" w:hAnsi="Times New Roman" w:cs="Times New Roman"/>
          <w:sz w:val="24"/>
          <w:szCs w:val="24"/>
        </w:rPr>
        <w:t xml:space="preserve"> не</w:t>
      </w:r>
      <w:r w:rsidR="00910463">
        <w:rPr>
          <w:rFonts w:ascii="Times New Roman" w:hAnsi="Times New Roman" w:cs="Times New Roman"/>
          <w:sz w:val="24"/>
          <w:szCs w:val="24"/>
        </w:rPr>
        <w:t xml:space="preserve"> бесхлопо</w:t>
      </w:r>
      <w:r w:rsidRPr="00BD2B33">
        <w:rPr>
          <w:rFonts w:ascii="Times New Roman" w:hAnsi="Times New Roman" w:cs="Times New Roman"/>
          <w:sz w:val="24"/>
          <w:szCs w:val="24"/>
        </w:rPr>
        <w:t xml:space="preserve">тная </w:t>
      </w:r>
      <w:r w:rsidR="000E4BF9">
        <w:rPr>
          <w:rFonts w:ascii="Times New Roman" w:hAnsi="Times New Roman" w:cs="Times New Roman"/>
          <w:sz w:val="24"/>
          <w:szCs w:val="24"/>
        </w:rPr>
        <w:t xml:space="preserve">для учителя </w:t>
      </w:r>
      <w:r w:rsidRPr="00BD2B33">
        <w:rPr>
          <w:rFonts w:ascii="Times New Roman" w:hAnsi="Times New Roman" w:cs="Times New Roman"/>
          <w:sz w:val="24"/>
          <w:szCs w:val="24"/>
        </w:rPr>
        <w:t xml:space="preserve">тема. </w:t>
      </w:r>
      <w:proofErr w:type="gramStart"/>
      <w:r w:rsidRPr="00BD2B33">
        <w:rPr>
          <w:rFonts w:ascii="Times New Roman" w:hAnsi="Times New Roman" w:cs="Times New Roman"/>
          <w:sz w:val="24"/>
          <w:szCs w:val="24"/>
        </w:rPr>
        <w:t>Нужно знакомиться с литературой, находить иллюстрации, заботиться о способах их рассмотрения и т.д. но учитель, который загорится темой, отважится на нее, много даст своим ученикам для лучшего понимания Лермонтова и вряд ли не почувствует удовлетворения от того, что поможет</w:t>
      </w:r>
      <w:r w:rsidR="007149B3" w:rsidRPr="00BD2B33">
        <w:rPr>
          <w:rFonts w:ascii="Times New Roman" w:hAnsi="Times New Roman" w:cs="Times New Roman"/>
          <w:sz w:val="24"/>
          <w:szCs w:val="24"/>
        </w:rPr>
        <w:t xml:space="preserve"> </w:t>
      </w:r>
      <w:r w:rsidRPr="00BD2B33">
        <w:rPr>
          <w:rFonts w:ascii="Times New Roman" w:hAnsi="Times New Roman" w:cs="Times New Roman"/>
          <w:sz w:val="24"/>
          <w:szCs w:val="24"/>
        </w:rPr>
        <w:t>им найти путь к одному из самых замечательных, хотя и сложных, русских художников.</w:t>
      </w:r>
      <w:proofErr w:type="gramEnd"/>
    </w:p>
    <w:p w:rsidR="00E74271" w:rsidRPr="00BD2B33" w:rsidRDefault="00E74271" w:rsidP="00BD2B33">
      <w:pPr>
        <w:spacing w:line="240" w:lineRule="auto"/>
        <w:ind w:right="283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BD2B33">
        <w:rPr>
          <w:rFonts w:ascii="Times New Roman" w:hAnsi="Times New Roman" w:cs="Times New Roman"/>
          <w:sz w:val="24"/>
          <w:szCs w:val="24"/>
        </w:rPr>
        <w:lastRenderedPageBreak/>
        <w:t>Литература:</w:t>
      </w:r>
    </w:p>
    <w:p w:rsidR="00E74271" w:rsidRPr="00BD2B33" w:rsidRDefault="00E74271" w:rsidP="00BD2B33">
      <w:pPr>
        <w:spacing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33">
        <w:rPr>
          <w:rFonts w:ascii="Times New Roman" w:eastAsia="Times New Roman" w:hAnsi="Times New Roman" w:cs="Times New Roman"/>
          <w:sz w:val="24"/>
          <w:szCs w:val="24"/>
          <w:lang w:eastAsia="ru-RU"/>
        </w:rPr>
        <w:t>1.  «М. Ю. Лермонтов. Жизнь и творчество. Альбом. Институт мировой литературы им. М. Горького». Изд. «Искусство», М. — Л., 1941.</w:t>
      </w:r>
    </w:p>
    <w:p w:rsidR="00E74271" w:rsidRPr="00BD2B33" w:rsidRDefault="00E74271" w:rsidP="00BD2B33">
      <w:pPr>
        <w:spacing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33">
        <w:rPr>
          <w:rFonts w:ascii="Times New Roman" w:eastAsia="Times New Roman" w:hAnsi="Times New Roman" w:cs="Times New Roman"/>
          <w:sz w:val="24"/>
          <w:szCs w:val="24"/>
          <w:lang w:eastAsia="ru-RU"/>
        </w:rPr>
        <w:t>2. М.Ю.Лермонтов. Демон. Восточная повесть (1838—1840). Иллюстрированное издание т-</w:t>
      </w:r>
      <w:proofErr w:type="spellStart"/>
      <w:r w:rsidRPr="00BD2B33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BD2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Н. </w:t>
      </w:r>
      <w:proofErr w:type="spellStart"/>
      <w:r w:rsidRPr="00BD2B3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Кушнерев</w:t>
      </w:r>
      <w:proofErr w:type="spellEnd"/>
      <w:r w:rsidRPr="00BD2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К°, М., 1909.</w:t>
      </w:r>
    </w:p>
    <w:p w:rsidR="00E74271" w:rsidRPr="00BD2B33" w:rsidRDefault="00E74271" w:rsidP="00BD2B33">
      <w:pPr>
        <w:spacing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М. Ю. Лермонтов. Демон. Восточная повесть. Иллюстрации М. А. Врубеля. </w:t>
      </w:r>
      <w:r w:rsidRPr="00BD2B33">
        <w:rPr>
          <w:rFonts w:ascii="Times New Roman" w:eastAsia="Times New Roman" w:hAnsi="Times New Roman" w:cs="Times New Roman"/>
          <w:sz w:val="24"/>
          <w:szCs w:val="24"/>
        </w:rPr>
        <w:t xml:space="preserve">«Academia», </w:t>
      </w:r>
      <w:r w:rsidRPr="00BD2B33">
        <w:rPr>
          <w:rFonts w:ascii="Times New Roman" w:eastAsia="Times New Roman" w:hAnsi="Times New Roman" w:cs="Times New Roman"/>
          <w:sz w:val="24"/>
          <w:szCs w:val="24"/>
          <w:lang w:eastAsia="ru-RU"/>
        </w:rPr>
        <w:t>М., 1937.</w:t>
      </w:r>
    </w:p>
    <w:p w:rsidR="00E74271" w:rsidRPr="00BD2B33" w:rsidRDefault="00E74271" w:rsidP="00BD2B33">
      <w:pPr>
        <w:spacing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С. </w:t>
      </w:r>
      <w:proofErr w:type="spellStart"/>
      <w:r w:rsidRPr="00BD2B33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Дурылин</w:t>
      </w:r>
      <w:proofErr w:type="spellEnd"/>
      <w:r w:rsidRPr="00BD2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«Герой нашего времени» М. Ю. Лермонтова. </w:t>
      </w:r>
      <w:proofErr w:type="spellStart"/>
      <w:r w:rsidRPr="00BD2B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Учпедгиз</w:t>
      </w:r>
      <w:proofErr w:type="spellEnd"/>
      <w:r w:rsidRPr="00BD2B33">
        <w:rPr>
          <w:rFonts w:ascii="Times New Roman" w:eastAsia="Times New Roman" w:hAnsi="Times New Roman" w:cs="Times New Roman"/>
          <w:sz w:val="24"/>
          <w:szCs w:val="24"/>
          <w:lang w:eastAsia="ru-RU"/>
        </w:rPr>
        <w:t>, М., 1940.</w:t>
      </w:r>
    </w:p>
    <w:p w:rsidR="00E74271" w:rsidRPr="00BD2B33" w:rsidRDefault="00E74271" w:rsidP="00BD2B33">
      <w:pPr>
        <w:spacing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33">
        <w:rPr>
          <w:rFonts w:ascii="Times New Roman" w:eastAsia="Times New Roman" w:hAnsi="Times New Roman" w:cs="Times New Roman"/>
          <w:sz w:val="24"/>
          <w:szCs w:val="24"/>
          <w:lang w:eastAsia="ru-RU"/>
        </w:rPr>
        <w:t>5.  Иван Евдокимов. М. А. Врубель, М., 1925.</w:t>
      </w:r>
    </w:p>
    <w:p w:rsidR="00E74271" w:rsidRPr="00BD2B33" w:rsidRDefault="00E74271" w:rsidP="00BD2B33">
      <w:pPr>
        <w:spacing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33">
        <w:rPr>
          <w:rFonts w:ascii="Times New Roman" w:eastAsia="Times New Roman" w:hAnsi="Times New Roman" w:cs="Times New Roman"/>
          <w:sz w:val="24"/>
          <w:szCs w:val="24"/>
          <w:lang w:eastAsia="ru-RU"/>
        </w:rPr>
        <w:t>6.  «Золотое Руно» (Москва), 1906, № 1; 1909, № 5.</w:t>
      </w:r>
    </w:p>
    <w:p w:rsidR="00E74271" w:rsidRPr="00BD2B33" w:rsidRDefault="00E74271" w:rsidP="00BD2B33">
      <w:pPr>
        <w:spacing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 А. П. Иванов. Врубель. 2-е издание Н. И. </w:t>
      </w:r>
      <w:proofErr w:type="spellStart"/>
      <w:r w:rsidRPr="00BD2B3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Бутковской</w:t>
      </w:r>
      <w:proofErr w:type="spellEnd"/>
      <w:r w:rsidRPr="00BD2B33">
        <w:rPr>
          <w:rFonts w:ascii="Times New Roman" w:eastAsia="Times New Roman" w:hAnsi="Times New Roman" w:cs="Times New Roman"/>
          <w:sz w:val="24"/>
          <w:szCs w:val="24"/>
          <w:lang w:eastAsia="ru-RU"/>
        </w:rPr>
        <w:t>, П., 1916.</w:t>
      </w:r>
    </w:p>
    <w:p w:rsidR="00E74271" w:rsidRPr="00BD2B33" w:rsidRDefault="00E74271" w:rsidP="00BD2B33">
      <w:pPr>
        <w:spacing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33">
        <w:rPr>
          <w:rFonts w:ascii="Times New Roman" w:eastAsia="Times New Roman" w:hAnsi="Times New Roman" w:cs="Times New Roman"/>
          <w:sz w:val="24"/>
          <w:szCs w:val="24"/>
          <w:lang w:eastAsia="ru-RU"/>
        </w:rPr>
        <w:t>8.  «Искусство и Печатное Дело» (Киев), 1910, №№ 4,5,6—7, 8—9,10,11,12.</w:t>
      </w:r>
    </w:p>
    <w:p w:rsidR="00E74271" w:rsidRPr="00BD2B33" w:rsidRDefault="00E74271" w:rsidP="00BD2B33">
      <w:pPr>
        <w:spacing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33">
        <w:rPr>
          <w:rFonts w:ascii="Times New Roman" w:eastAsia="Times New Roman" w:hAnsi="Times New Roman" w:cs="Times New Roman"/>
          <w:sz w:val="24"/>
          <w:szCs w:val="24"/>
          <w:lang w:eastAsia="ru-RU"/>
        </w:rPr>
        <w:t>9.  «Искусство» (Киев), 1911.</w:t>
      </w:r>
    </w:p>
    <w:p w:rsidR="00E74271" w:rsidRPr="00BD2B33" w:rsidRDefault="00E74271" w:rsidP="00BD2B33">
      <w:pPr>
        <w:spacing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 Иллюстрированное полное собрание сочинений М. Ю. Лермонтова. Редакция В. </w:t>
      </w:r>
      <w:proofErr w:type="spellStart"/>
      <w:r w:rsidRPr="00BD2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Каллаша</w:t>
      </w:r>
      <w:proofErr w:type="spellEnd"/>
      <w:r w:rsidRPr="00BD2B33">
        <w:rPr>
          <w:rFonts w:ascii="Times New Roman" w:eastAsia="Times New Roman" w:hAnsi="Times New Roman" w:cs="Times New Roman"/>
          <w:sz w:val="24"/>
          <w:szCs w:val="24"/>
          <w:lang w:eastAsia="ru-RU"/>
        </w:rPr>
        <w:t>. «Печатник», М., 1914—1915.</w:t>
      </w:r>
    </w:p>
    <w:p w:rsidR="00E74271" w:rsidRPr="00BD2B33" w:rsidRDefault="00E74271" w:rsidP="00BD2B33">
      <w:pPr>
        <w:spacing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33">
        <w:rPr>
          <w:rFonts w:ascii="Times New Roman" w:eastAsia="Times New Roman" w:hAnsi="Times New Roman" w:cs="Times New Roman"/>
          <w:sz w:val="24"/>
          <w:szCs w:val="24"/>
          <w:lang w:eastAsia="ru-RU"/>
        </w:rPr>
        <w:t>11. М. Ю. Лермонтов. Сочинения. Художественное издание т-</w:t>
      </w:r>
      <w:proofErr w:type="spellStart"/>
      <w:r w:rsidRPr="00BD2B33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BD2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Н. </w:t>
      </w:r>
      <w:proofErr w:type="spellStart"/>
      <w:r w:rsidRPr="00BD2B3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Кушнерев</w:t>
      </w:r>
      <w:proofErr w:type="spellEnd"/>
      <w:r w:rsidRPr="00BD2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</w:t>
      </w:r>
      <w:proofErr w:type="gramStart"/>
      <w:r w:rsidRPr="00BD2B33">
        <w:rPr>
          <w:rFonts w:ascii="Times New Roman" w:eastAsia="Times New Roman" w:hAnsi="Times New Roman" w:cs="Times New Roman"/>
          <w:sz w:val="24"/>
          <w:szCs w:val="24"/>
          <w:lang w:eastAsia="ru-RU"/>
        </w:rPr>
        <w:t>°,</w:t>
      </w:r>
      <w:proofErr w:type="gramEnd"/>
      <w:r w:rsidRPr="00BD2B33">
        <w:rPr>
          <w:rFonts w:ascii="Times New Roman" w:eastAsia="Times New Roman" w:hAnsi="Times New Roman" w:cs="Times New Roman"/>
          <w:sz w:val="24"/>
          <w:szCs w:val="24"/>
          <w:lang w:eastAsia="ru-RU"/>
        </w:rPr>
        <w:t>М., 1891.</w:t>
      </w:r>
    </w:p>
    <w:p w:rsidR="00E74271" w:rsidRPr="00BD2B33" w:rsidRDefault="00E74271" w:rsidP="00BD2B33">
      <w:pPr>
        <w:spacing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 «Литературное Наследство», М., 1941, № 43—44 (первый </w:t>
      </w:r>
      <w:proofErr w:type="spellStart"/>
      <w:r w:rsidRPr="00BD2B3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Лермонтовский</w:t>
      </w:r>
      <w:proofErr w:type="spellEnd"/>
      <w:r w:rsidRPr="00BD2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том) и М., 1948, № 45—46 (второй </w:t>
      </w:r>
      <w:proofErr w:type="spellStart"/>
      <w:r w:rsidRPr="00BD2B3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Лермонтовский</w:t>
      </w:r>
      <w:proofErr w:type="spellEnd"/>
      <w:r w:rsidRPr="00BD2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том).</w:t>
      </w:r>
    </w:p>
    <w:p w:rsidR="00E74271" w:rsidRPr="00BD2B33" w:rsidRDefault="00E74271" w:rsidP="00BD2B33">
      <w:pPr>
        <w:spacing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33">
        <w:rPr>
          <w:rFonts w:ascii="Times New Roman" w:eastAsia="Times New Roman" w:hAnsi="Times New Roman" w:cs="Times New Roman"/>
          <w:sz w:val="24"/>
          <w:szCs w:val="24"/>
          <w:lang w:eastAsia="ru-RU"/>
        </w:rPr>
        <w:t>13.  «Мир Искусства» (Петербург), 1902, № 5—6; 1903, № 10—11; 1904, № 5.</w:t>
      </w:r>
    </w:p>
    <w:p w:rsidR="00E74271" w:rsidRPr="00BD2B33" w:rsidRDefault="00E74271" w:rsidP="00BD2B33">
      <w:pPr>
        <w:spacing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33">
        <w:rPr>
          <w:rFonts w:ascii="Times New Roman" w:eastAsia="Times New Roman" w:hAnsi="Times New Roman" w:cs="Times New Roman"/>
          <w:sz w:val="24"/>
          <w:szCs w:val="24"/>
          <w:lang w:eastAsia="ru-RU"/>
        </w:rPr>
        <w:t>14. Н. П. Пахомов. Лермонтов в изобразительном искусстве. Издательство Академии наук СССР, М. — Л., 1940.</w:t>
      </w:r>
    </w:p>
    <w:p w:rsidR="00E74271" w:rsidRPr="00BD2B33" w:rsidRDefault="00E74271" w:rsidP="00BD2B33">
      <w:pPr>
        <w:spacing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С. П. Яремич. Михаил Александрович Врубель. Жизнь и творчество. Издание И. </w:t>
      </w:r>
      <w:proofErr w:type="spellStart"/>
      <w:r w:rsidRPr="00BD2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Кнебель</w:t>
      </w:r>
      <w:proofErr w:type="spellEnd"/>
      <w:r w:rsidRPr="00BD2B33">
        <w:rPr>
          <w:rFonts w:ascii="Times New Roman" w:eastAsia="Times New Roman" w:hAnsi="Times New Roman" w:cs="Times New Roman"/>
          <w:sz w:val="24"/>
          <w:szCs w:val="24"/>
          <w:lang w:eastAsia="ru-RU"/>
        </w:rPr>
        <w:t>, М., 1911.</w:t>
      </w:r>
    </w:p>
    <w:p w:rsidR="00E74271" w:rsidRPr="00BD2B33" w:rsidRDefault="00E74271" w:rsidP="00BD2B33">
      <w:pPr>
        <w:spacing w:line="240" w:lineRule="auto"/>
        <w:ind w:right="283"/>
        <w:rPr>
          <w:rFonts w:ascii="Times New Roman" w:hAnsi="Times New Roman" w:cs="Times New Roman"/>
          <w:sz w:val="24"/>
          <w:szCs w:val="24"/>
        </w:rPr>
      </w:pPr>
    </w:p>
    <w:p w:rsidR="006B7FA2" w:rsidRPr="00BD2B33" w:rsidRDefault="006B7FA2" w:rsidP="00BD2B33">
      <w:pPr>
        <w:spacing w:line="240" w:lineRule="auto"/>
        <w:ind w:right="283"/>
        <w:rPr>
          <w:rFonts w:ascii="Times New Roman" w:hAnsi="Times New Roman" w:cs="Times New Roman"/>
          <w:sz w:val="24"/>
          <w:szCs w:val="24"/>
        </w:rPr>
      </w:pPr>
    </w:p>
    <w:sectPr w:rsidR="006B7FA2" w:rsidRPr="00BD2B33" w:rsidSect="003374AE">
      <w:pgSz w:w="11906" w:h="16838"/>
      <w:pgMar w:top="1134" w:right="850" w:bottom="1134" w:left="1701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28D" w:rsidRDefault="00C3528D" w:rsidP="003374AE">
      <w:pPr>
        <w:spacing w:after="0" w:line="240" w:lineRule="auto"/>
      </w:pPr>
      <w:r>
        <w:separator/>
      </w:r>
    </w:p>
  </w:endnote>
  <w:endnote w:type="continuationSeparator" w:id="0">
    <w:p w:rsidR="00C3528D" w:rsidRDefault="00C3528D" w:rsidP="0033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28D" w:rsidRDefault="00C3528D" w:rsidP="003374AE">
      <w:pPr>
        <w:spacing w:after="0" w:line="240" w:lineRule="auto"/>
      </w:pPr>
      <w:r>
        <w:separator/>
      </w:r>
    </w:p>
  </w:footnote>
  <w:footnote w:type="continuationSeparator" w:id="0">
    <w:p w:rsidR="00C3528D" w:rsidRDefault="00C3528D" w:rsidP="0033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3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3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3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3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3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3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1035E"/>
    <w:rsid w:val="00060A6D"/>
    <w:rsid w:val="00066771"/>
    <w:rsid w:val="000C4B6D"/>
    <w:rsid w:val="000E4BF9"/>
    <w:rsid w:val="00157BB1"/>
    <w:rsid w:val="00171B89"/>
    <w:rsid w:val="001D7E15"/>
    <w:rsid w:val="00250543"/>
    <w:rsid w:val="002D13F5"/>
    <w:rsid w:val="003374AE"/>
    <w:rsid w:val="003E4FF7"/>
    <w:rsid w:val="006B7FA2"/>
    <w:rsid w:val="007149B3"/>
    <w:rsid w:val="00745153"/>
    <w:rsid w:val="007F1746"/>
    <w:rsid w:val="0086261C"/>
    <w:rsid w:val="008650C3"/>
    <w:rsid w:val="00910463"/>
    <w:rsid w:val="00A2260C"/>
    <w:rsid w:val="00A832F9"/>
    <w:rsid w:val="00BA429D"/>
    <w:rsid w:val="00BD2B33"/>
    <w:rsid w:val="00C3528D"/>
    <w:rsid w:val="00C91BFE"/>
    <w:rsid w:val="00CB7F3A"/>
    <w:rsid w:val="00CF5FEC"/>
    <w:rsid w:val="00D15053"/>
    <w:rsid w:val="00D53BE4"/>
    <w:rsid w:val="00D67150"/>
    <w:rsid w:val="00DA7175"/>
    <w:rsid w:val="00E06D1C"/>
    <w:rsid w:val="00E74271"/>
    <w:rsid w:val="00E87E5C"/>
    <w:rsid w:val="00EB2D02"/>
    <w:rsid w:val="00ED20BF"/>
    <w:rsid w:val="00F0175E"/>
    <w:rsid w:val="00F1035E"/>
    <w:rsid w:val="00F14137"/>
    <w:rsid w:val="00FF4D9C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FF7"/>
  </w:style>
  <w:style w:type="paragraph" w:styleId="1">
    <w:name w:val="heading 1"/>
    <w:basedOn w:val="a"/>
    <w:next w:val="a"/>
    <w:link w:val="10"/>
    <w:uiPriority w:val="9"/>
    <w:qFormat/>
    <w:rsid w:val="003E4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F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F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F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F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FF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FF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FF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FF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basedOn w:val="a0"/>
    <w:link w:val="a3"/>
    <w:uiPriority w:val="99"/>
    <w:rsid w:val="00F1035E"/>
    <w:rPr>
      <w:rFonts w:ascii="Century Schoolbook" w:hAnsi="Century Schoolbook" w:cs="Century Schoolbook"/>
      <w:sz w:val="21"/>
      <w:szCs w:val="21"/>
      <w:shd w:val="clear" w:color="auto" w:fill="FFFFFF"/>
    </w:rPr>
  </w:style>
  <w:style w:type="character" w:customStyle="1" w:styleId="10pt">
    <w:name w:val="Основной текст + 10 pt"/>
    <w:aliases w:val="Полужирный3,Основной текст + 8,5 pt13,Интервал 0 pt14"/>
    <w:basedOn w:val="11"/>
    <w:uiPriority w:val="99"/>
    <w:rsid w:val="00F1035E"/>
    <w:rPr>
      <w:rFonts w:ascii="Century Schoolbook" w:hAnsi="Century Schoolbook" w:cs="Century Schoolbook"/>
      <w:b/>
      <w:bCs/>
      <w:sz w:val="20"/>
      <w:szCs w:val="20"/>
      <w:shd w:val="clear" w:color="auto" w:fill="FFFFFF"/>
      <w:lang w:val="en-US" w:eastAsia="en-US"/>
    </w:rPr>
  </w:style>
  <w:style w:type="character" w:customStyle="1" w:styleId="10pt1">
    <w:name w:val="Основной текст + 10 pt1"/>
    <w:basedOn w:val="11"/>
    <w:uiPriority w:val="99"/>
    <w:rsid w:val="00F1035E"/>
    <w:rPr>
      <w:rFonts w:ascii="Century Schoolbook" w:hAnsi="Century Schoolbook" w:cs="Century Schoolbook"/>
      <w:sz w:val="20"/>
      <w:szCs w:val="20"/>
      <w:shd w:val="clear" w:color="auto" w:fill="FFFFFF"/>
      <w:lang w:val="en-US" w:eastAsia="en-US"/>
    </w:rPr>
  </w:style>
  <w:style w:type="character" w:customStyle="1" w:styleId="7pt">
    <w:name w:val="Основной текст + 7 pt"/>
    <w:aliases w:val="Полужирный2"/>
    <w:basedOn w:val="11"/>
    <w:uiPriority w:val="99"/>
    <w:rsid w:val="00F1035E"/>
    <w:rPr>
      <w:rFonts w:ascii="Century Schoolbook" w:hAnsi="Century Schoolbook" w:cs="Century Schoolbook"/>
      <w:b/>
      <w:bCs/>
      <w:sz w:val="14"/>
      <w:szCs w:val="14"/>
      <w:shd w:val="clear" w:color="auto" w:fill="FFFFFF"/>
      <w:lang w:val="en-US" w:eastAsia="en-US"/>
    </w:rPr>
  </w:style>
  <w:style w:type="character" w:customStyle="1" w:styleId="91">
    <w:name w:val="Основной текст + 9"/>
    <w:aliases w:val="5 pt2,Полужирный1,Основной текст + Arial Narrow2,61,5 pt10"/>
    <w:basedOn w:val="11"/>
    <w:uiPriority w:val="99"/>
    <w:rsid w:val="00F1035E"/>
    <w:rPr>
      <w:rFonts w:ascii="Century Schoolbook" w:hAnsi="Century Schoolbook" w:cs="Century Schoolbook"/>
      <w:b/>
      <w:bCs/>
      <w:sz w:val="19"/>
      <w:szCs w:val="19"/>
      <w:shd w:val="clear" w:color="auto" w:fill="FFFFFF"/>
      <w:lang w:val="en-US" w:eastAsia="en-US"/>
    </w:rPr>
  </w:style>
  <w:style w:type="paragraph" w:styleId="a3">
    <w:name w:val="Body Text"/>
    <w:basedOn w:val="a"/>
    <w:link w:val="11"/>
    <w:uiPriority w:val="99"/>
    <w:rsid w:val="00F1035E"/>
    <w:pPr>
      <w:shd w:val="clear" w:color="auto" w:fill="FFFFFF"/>
      <w:spacing w:after="0" w:line="240" w:lineRule="atLeast"/>
    </w:pPr>
    <w:rPr>
      <w:rFonts w:ascii="Century Schoolbook" w:hAnsi="Century Schoolbook" w:cs="Century Schoolbook"/>
      <w:sz w:val="21"/>
      <w:szCs w:val="21"/>
    </w:rPr>
  </w:style>
  <w:style w:type="character" w:customStyle="1" w:styleId="a4">
    <w:name w:val="Основной текст Знак"/>
    <w:basedOn w:val="a0"/>
    <w:uiPriority w:val="99"/>
    <w:semiHidden/>
    <w:rsid w:val="00F1035E"/>
  </w:style>
  <w:style w:type="paragraph" w:styleId="a5">
    <w:name w:val="header"/>
    <w:basedOn w:val="a"/>
    <w:link w:val="a6"/>
    <w:uiPriority w:val="99"/>
    <w:semiHidden/>
    <w:unhideWhenUsed/>
    <w:rsid w:val="0033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374AE"/>
  </w:style>
  <w:style w:type="paragraph" w:styleId="a7">
    <w:name w:val="footer"/>
    <w:basedOn w:val="a"/>
    <w:link w:val="a8"/>
    <w:uiPriority w:val="99"/>
    <w:semiHidden/>
    <w:unhideWhenUsed/>
    <w:rsid w:val="0033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74AE"/>
  </w:style>
  <w:style w:type="character" w:customStyle="1" w:styleId="21">
    <w:name w:val="Сноска (2)_"/>
    <w:basedOn w:val="a0"/>
    <w:link w:val="22"/>
    <w:uiPriority w:val="99"/>
    <w:rsid w:val="00171B89"/>
    <w:rPr>
      <w:rFonts w:ascii="Century Schoolbook" w:hAnsi="Century Schoolbook" w:cs="Century Schoolbook"/>
      <w:sz w:val="14"/>
      <w:szCs w:val="14"/>
      <w:shd w:val="clear" w:color="auto" w:fill="FFFFFF"/>
    </w:rPr>
  </w:style>
  <w:style w:type="paragraph" w:customStyle="1" w:styleId="22">
    <w:name w:val="Сноска (2)"/>
    <w:basedOn w:val="a"/>
    <w:link w:val="21"/>
    <w:uiPriority w:val="99"/>
    <w:rsid w:val="00171B89"/>
    <w:pPr>
      <w:shd w:val="clear" w:color="auto" w:fill="FFFFFF"/>
      <w:spacing w:after="0" w:line="168" w:lineRule="exact"/>
      <w:jc w:val="both"/>
    </w:pPr>
    <w:rPr>
      <w:rFonts w:ascii="Century Schoolbook" w:hAnsi="Century Schoolbook" w:cs="Century Schoolbook"/>
      <w:sz w:val="14"/>
      <w:szCs w:val="14"/>
    </w:rPr>
  </w:style>
  <w:style w:type="character" w:customStyle="1" w:styleId="10">
    <w:name w:val="Заголовок 1 Знак"/>
    <w:basedOn w:val="a0"/>
    <w:link w:val="1"/>
    <w:uiPriority w:val="9"/>
    <w:rsid w:val="003E4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E4F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4F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E4FF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E4FF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E4F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E4F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E4FF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E4F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3E4FF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3E4F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3E4F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3E4F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3E4F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trong"/>
    <w:basedOn w:val="a0"/>
    <w:uiPriority w:val="22"/>
    <w:qFormat/>
    <w:rsid w:val="003E4FF7"/>
    <w:rPr>
      <w:b/>
      <w:bCs/>
    </w:rPr>
  </w:style>
  <w:style w:type="character" w:styleId="af">
    <w:name w:val="Emphasis"/>
    <w:basedOn w:val="a0"/>
    <w:uiPriority w:val="20"/>
    <w:qFormat/>
    <w:rsid w:val="003E4FF7"/>
    <w:rPr>
      <w:i/>
      <w:iCs/>
    </w:rPr>
  </w:style>
  <w:style w:type="paragraph" w:styleId="af0">
    <w:name w:val="No Spacing"/>
    <w:uiPriority w:val="1"/>
    <w:qFormat/>
    <w:rsid w:val="003E4FF7"/>
    <w:pPr>
      <w:spacing w:after="0" w:line="240" w:lineRule="auto"/>
    </w:pPr>
  </w:style>
  <w:style w:type="paragraph" w:styleId="af1">
    <w:name w:val="List Paragraph"/>
    <w:basedOn w:val="a"/>
    <w:uiPriority w:val="34"/>
    <w:qFormat/>
    <w:rsid w:val="003E4FF7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3E4FF7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3E4FF7"/>
    <w:rPr>
      <w:i/>
      <w:iCs/>
      <w:color w:val="000000" w:themeColor="text1"/>
    </w:rPr>
  </w:style>
  <w:style w:type="paragraph" w:styleId="af2">
    <w:name w:val="Intense Quote"/>
    <w:basedOn w:val="a"/>
    <w:next w:val="a"/>
    <w:link w:val="af3"/>
    <w:uiPriority w:val="30"/>
    <w:qFormat/>
    <w:rsid w:val="003E4FF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3">
    <w:name w:val="Выделенная цитата Знак"/>
    <w:basedOn w:val="a0"/>
    <w:link w:val="af2"/>
    <w:uiPriority w:val="30"/>
    <w:rsid w:val="003E4FF7"/>
    <w:rPr>
      <w:b/>
      <w:bCs/>
      <w:i/>
      <w:iCs/>
      <w:color w:val="4F81BD" w:themeColor="accent1"/>
    </w:rPr>
  </w:style>
  <w:style w:type="character" w:styleId="af4">
    <w:name w:val="Subtle Emphasis"/>
    <w:basedOn w:val="a0"/>
    <w:uiPriority w:val="19"/>
    <w:qFormat/>
    <w:rsid w:val="003E4FF7"/>
    <w:rPr>
      <w:i/>
      <w:iCs/>
      <w:color w:val="808080" w:themeColor="text1" w:themeTint="7F"/>
    </w:rPr>
  </w:style>
  <w:style w:type="character" w:styleId="af5">
    <w:name w:val="Intense Emphasis"/>
    <w:basedOn w:val="a0"/>
    <w:uiPriority w:val="21"/>
    <w:qFormat/>
    <w:rsid w:val="003E4FF7"/>
    <w:rPr>
      <w:b/>
      <w:bCs/>
      <w:i/>
      <w:iCs/>
      <w:color w:val="4F81BD" w:themeColor="accent1"/>
    </w:rPr>
  </w:style>
  <w:style w:type="character" w:styleId="af6">
    <w:name w:val="Subtle Reference"/>
    <w:basedOn w:val="a0"/>
    <w:uiPriority w:val="31"/>
    <w:qFormat/>
    <w:rsid w:val="003E4FF7"/>
    <w:rPr>
      <w:smallCaps/>
      <w:color w:val="C0504D" w:themeColor="accent2"/>
      <w:u w:val="single"/>
    </w:rPr>
  </w:style>
  <w:style w:type="character" w:styleId="af7">
    <w:name w:val="Intense Reference"/>
    <w:basedOn w:val="a0"/>
    <w:uiPriority w:val="32"/>
    <w:qFormat/>
    <w:rsid w:val="003E4FF7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0"/>
    <w:uiPriority w:val="33"/>
    <w:qFormat/>
    <w:rsid w:val="003E4FF7"/>
    <w:rPr>
      <w:b/>
      <w:bCs/>
      <w:smallCaps/>
      <w:spacing w:val="5"/>
    </w:rPr>
  </w:style>
  <w:style w:type="paragraph" w:styleId="af9">
    <w:name w:val="TOC Heading"/>
    <w:basedOn w:val="1"/>
    <w:next w:val="a"/>
    <w:uiPriority w:val="39"/>
    <w:semiHidden/>
    <w:unhideWhenUsed/>
    <w:qFormat/>
    <w:rsid w:val="003E4FF7"/>
    <w:pPr>
      <w:outlineLvl w:val="9"/>
    </w:pPr>
  </w:style>
  <w:style w:type="character" w:customStyle="1" w:styleId="3CenturySchoolbook">
    <w:name w:val="Сноска (3) + Century Schoolbook"/>
    <w:aliases w:val="8,5 pt"/>
    <w:basedOn w:val="a0"/>
    <w:uiPriority w:val="99"/>
    <w:rsid w:val="003E4FF7"/>
    <w:rPr>
      <w:rFonts w:ascii="Century Schoolbook" w:hAnsi="Century Schoolbook" w:cs="Century Schoolbook"/>
      <w:spacing w:val="0"/>
      <w:sz w:val="17"/>
      <w:szCs w:val="17"/>
    </w:rPr>
  </w:style>
  <w:style w:type="character" w:customStyle="1" w:styleId="2pt">
    <w:name w:val="Основной текст + Интервал 2 pt"/>
    <w:basedOn w:val="11"/>
    <w:uiPriority w:val="99"/>
    <w:rsid w:val="003E4FF7"/>
    <w:rPr>
      <w:rFonts w:ascii="Century Schoolbook" w:hAnsi="Century Schoolbook" w:cs="Century Schoolbook"/>
      <w:spacing w:val="40"/>
      <w:sz w:val="17"/>
      <w:szCs w:val="17"/>
      <w:shd w:val="clear" w:color="auto" w:fill="FFFFFF"/>
    </w:rPr>
  </w:style>
  <w:style w:type="character" w:customStyle="1" w:styleId="Candara7">
    <w:name w:val="Основной текст + Candara7"/>
    <w:aliases w:val="8 pt7"/>
    <w:basedOn w:val="11"/>
    <w:uiPriority w:val="99"/>
    <w:rsid w:val="003E4FF7"/>
    <w:rPr>
      <w:rFonts w:ascii="Candara" w:hAnsi="Candara" w:cs="Candara"/>
      <w:spacing w:val="0"/>
      <w:sz w:val="16"/>
      <w:szCs w:val="16"/>
      <w:shd w:val="clear" w:color="auto" w:fill="FFFFFF"/>
    </w:rPr>
  </w:style>
  <w:style w:type="character" w:customStyle="1" w:styleId="8pt">
    <w:name w:val="Основной текст + 8 pt"/>
    <w:aliases w:val="Полужирный,Малые прописные,Основной текст + Trebuchet MS4,7 pt,Интервал 0 pt11"/>
    <w:basedOn w:val="11"/>
    <w:uiPriority w:val="99"/>
    <w:rsid w:val="003E4FF7"/>
    <w:rPr>
      <w:rFonts w:ascii="Century Schoolbook" w:hAnsi="Century Schoolbook" w:cs="Century Schoolbook"/>
      <w:b/>
      <w:bCs/>
      <w:smallCaps/>
      <w:spacing w:val="0"/>
      <w:sz w:val="16"/>
      <w:szCs w:val="16"/>
      <w:shd w:val="clear" w:color="auto" w:fill="FFFFFF"/>
    </w:rPr>
  </w:style>
  <w:style w:type="character" w:customStyle="1" w:styleId="ArialNarrow3">
    <w:name w:val="Основной текст + Arial Narrow3"/>
    <w:aliases w:val="8 pt4"/>
    <w:basedOn w:val="11"/>
    <w:uiPriority w:val="99"/>
    <w:rsid w:val="0086261C"/>
    <w:rPr>
      <w:rFonts w:ascii="Arial Narrow" w:hAnsi="Arial Narrow" w:cs="Arial Narrow"/>
      <w:spacing w:val="0"/>
      <w:sz w:val="16"/>
      <w:szCs w:val="16"/>
      <w:shd w:val="clear" w:color="auto" w:fill="FFFFFF"/>
    </w:rPr>
  </w:style>
  <w:style w:type="character" w:customStyle="1" w:styleId="8pt2">
    <w:name w:val="Основной текст + 8 pt2"/>
    <w:basedOn w:val="11"/>
    <w:uiPriority w:val="99"/>
    <w:rsid w:val="008650C3"/>
    <w:rPr>
      <w:rFonts w:ascii="Century Schoolbook" w:hAnsi="Century Schoolbook" w:cs="Century Schoolbook"/>
      <w:spacing w:val="0"/>
      <w:sz w:val="16"/>
      <w:szCs w:val="16"/>
      <w:shd w:val="clear" w:color="auto" w:fill="FFFFFF"/>
    </w:rPr>
  </w:style>
  <w:style w:type="character" w:customStyle="1" w:styleId="8pt1">
    <w:name w:val="Основной текст + 8 pt1"/>
    <w:basedOn w:val="11"/>
    <w:uiPriority w:val="99"/>
    <w:rsid w:val="008650C3"/>
    <w:rPr>
      <w:rFonts w:ascii="Century Schoolbook" w:hAnsi="Century Schoolbook" w:cs="Century Schoolbook"/>
      <w:spacing w:val="0"/>
      <w:sz w:val="16"/>
      <w:szCs w:val="16"/>
      <w:shd w:val="clear" w:color="auto" w:fill="FFFFFF"/>
    </w:rPr>
  </w:style>
  <w:style w:type="character" w:customStyle="1" w:styleId="0pt">
    <w:name w:val="Основной текст + Интервал 0 pt"/>
    <w:basedOn w:val="11"/>
    <w:uiPriority w:val="99"/>
    <w:rsid w:val="008650C3"/>
    <w:rPr>
      <w:rFonts w:ascii="Century Schoolbook" w:hAnsi="Century Schoolbook" w:cs="Century Schoolbook"/>
      <w:spacing w:val="-10"/>
      <w:sz w:val="17"/>
      <w:szCs w:val="17"/>
      <w:shd w:val="clear" w:color="auto" w:fill="FFFFFF"/>
    </w:rPr>
  </w:style>
  <w:style w:type="character" w:customStyle="1" w:styleId="Candara1">
    <w:name w:val="Основной текст + Candara1"/>
    <w:aliases w:val="8 pt2"/>
    <w:basedOn w:val="11"/>
    <w:uiPriority w:val="99"/>
    <w:rsid w:val="00F0175E"/>
    <w:rPr>
      <w:rFonts w:ascii="Candara" w:hAnsi="Candara" w:cs="Candara"/>
      <w:spacing w:val="0"/>
      <w:sz w:val="16"/>
      <w:szCs w:val="16"/>
      <w:shd w:val="clear" w:color="auto" w:fill="FFFFFF"/>
    </w:rPr>
  </w:style>
  <w:style w:type="character" w:customStyle="1" w:styleId="12">
    <w:name w:val="Основной текст (12)_"/>
    <w:basedOn w:val="a0"/>
    <w:link w:val="120"/>
    <w:uiPriority w:val="99"/>
    <w:rsid w:val="00F0175E"/>
    <w:rPr>
      <w:rFonts w:ascii="Century Schoolbook" w:hAnsi="Century Schoolbook" w:cs="Century Schoolbook"/>
      <w:sz w:val="16"/>
      <w:szCs w:val="16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F0175E"/>
    <w:pPr>
      <w:shd w:val="clear" w:color="auto" w:fill="FFFFFF"/>
      <w:spacing w:after="0" w:line="197" w:lineRule="exact"/>
    </w:pPr>
    <w:rPr>
      <w:rFonts w:ascii="Century Schoolbook" w:hAnsi="Century Schoolbook" w:cs="Century Schoolbook"/>
      <w:sz w:val="16"/>
      <w:szCs w:val="16"/>
    </w:rPr>
  </w:style>
  <w:style w:type="character" w:customStyle="1" w:styleId="2pt1">
    <w:name w:val="Основной текст + Интервал 2 pt1"/>
    <w:basedOn w:val="11"/>
    <w:uiPriority w:val="99"/>
    <w:rsid w:val="001D7E15"/>
    <w:rPr>
      <w:rFonts w:ascii="Century Schoolbook" w:hAnsi="Century Schoolbook" w:cs="Century Schoolbook"/>
      <w:spacing w:val="40"/>
      <w:sz w:val="17"/>
      <w:szCs w:val="17"/>
      <w:shd w:val="clear" w:color="auto" w:fill="FFFFFF"/>
    </w:rPr>
  </w:style>
  <w:style w:type="character" w:customStyle="1" w:styleId="71">
    <w:name w:val="Основной текст + 71"/>
    <w:aliases w:val="5 pt4"/>
    <w:basedOn w:val="11"/>
    <w:uiPriority w:val="99"/>
    <w:rsid w:val="001D7E15"/>
    <w:rPr>
      <w:rFonts w:ascii="Century Schoolbook" w:hAnsi="Century Schoolbook" w:cs="Century Schoolbook"/>
      <w:spacing w:val="0"/>
      <w:sz w:val="15"/>
      <w:szCs w:val="15"/>
      <w:shd w:val="clear" w:color="auto" w:fill="FFFFFF"/>
    </w:rPr>
  </w:style>
  <w:style w:type="character" w:customStyle="1" w:styleId="25">
    <w:name w:val="Сноска (2) + Курсив"/>
    <w:basedOn w:val="21"/>
    <w:uiPriority w:val="99"/>
    <w:rsid w:val="00EB2D02"/>
    <w:rPr>
      <w:rFonts w:ascii="Times New Roman" w:hAnsi="Times New Roman" w:cs="Times New Roman"/>
      <w:i/>
      <w:iCs/>
      <w:spacing w:val="0"/>
      <w:sz w:val="15"/>
      <w:szCs w:val="15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EB2D02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43">
    <w:name w:val="Основной текст (4) + Не полужирный"/>
    <w:aliases w:val="Интервал 0 pt16"/>
    <w:basedOn w:val="41"/>
    <w:uiPriority w:val="99"/>
    <w:rsid w:val="00EB2D02"/>
    <w:rPr>
      <w:rFonts w:ascii="Times New Roman" w:hAnsi="Times New Roman" w:cs="Times New Roman"/>
      <w:b/>
      <w:bCs/>
      <w:spacing w:val="10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EB2D02"/>
    <w:pPr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b/>
      <w:bCs/>
      <w:sz w:val="19"/>
      <w:szCs w:val="19"/>
    </w:rPr>
  </w:style>
  <w:style w:type="character" w:customStyle="1" w:styleId="11pt">
    <w:name w:val="Основной текст + 11 pt"/>
    <w:aliases w:val="Интервал 0 pt17,Масштаб 70%"/>
    <w:basedOn w:val="11"/>
    <w:uiPriority w:val="99"/>
    <w:rsid w:val="00EB2D02"/>
    <w:rPr>
      <w:rFonts w:ascii="Times New Roman" w:hAnsi="Times New Roman" w:cs="Times New Roman"/>
      <w:spacing w:val="0"/>
      <w:w w:val="70"/>
      <w:sz w:val="22"/>
      <w:szCs w:val="22"/>
      <w:shd w:val="clear" w:color="auto" w:fill="FFFFFF"/>
    </w:rPr>
  </w:style>
  <w:style w:type="character" w:customStyle="1" w:styleId="13">
    <w:name w:val="Заголовок №1_"/>
    <w:basedOn w:val="a0"/>
    <w:link w:val="14"/>
    <w:uiPriority w:val="99"/>
    <w:rsid w:val="00EB2D02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5">
    <w:name w:val="Заголовок №1 + Не полужирный"/>
    <w:aliases w:val="Интервал 0 pt15"/>
    <w:basedOn w:val="13"/>
    <w:uiPriority w:val="99"/>
    <w:rsid w:val="00EB2D02"/>
    <w:rPr>
      <w:rFonts w:ascii="Times New Roman" w:hAnsi="Times New Roman" w:cs="Times New Roman"/>
      <w:b/>
      <w:bCs/>
      <w:spacing w:val="10"/>
      <w:sz w:val="19"/>
      <w:szCs w:val="19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EB2D02"/>
    <w:pPr>
      <w:shd w:val="clear" w:color="auto" w:fill="FFFFFF"/>
      <w:spacing w:before="60" w:after="0" w:line="216" w:lineRule="exact"/>
      <w:jc w:val="center"/>
      <w:outlineLvl w:val="0"/>
    </w:pPr>
    <w:rPr>
      <w:rFonts w:ascii="Times New Roman" w:hAnsi="Times New Roman" w:cs="Times New Roman"/>
      <w:b/>
      <w:bCs/>
      <w:sz w:val="19"/>
      <w:szCs w:val="19"/>
    </w:rPr>
  </w:style>
  <w:style w:type="character" w:customStyle="1" w:styleId="11pt1">
    <w:name w:val="Основной текст + 11 pt1"/>
    <w:aliases w:val="Курсив,Интервал 0 pt10,Масштаб 50%"/>
    <w:basedOn w:val="11"/>
    <w:uiPriority w:val="99"/>
    <w:rsid w:val="002D13F5"/>
    <w:rPr>
      <w:rFonts w:ascii="Times New Roman" w:hAnsi="Times New Roman" w:cs="Times New Roman"/>
      <w:i/>
      <w:iCs/>
      <w:spacing w:val="0"/>
      <w:w w:val="50"/>
      <w:sz w:val="22"/>
      <w:szCs w:val="22"/>
      <w:shd w:val="clear" w:color="auto" w:fill="FFFFFF"/>
    </w:rPr>
  </w:style>
  <w:style w:type="character" w:customStyle="1" w:styleId="TrebuchetMS3">
    <w:name w:val="Основной текст + Trebuchet MS3"/>
    <w:aliases w:val="52,5 pt9,Интервал 0 pt6"/>
    <w:basedOn w:val="11"/>
    <w:uiPriority w:val="99"/>
    <w:rsid w:val="00CF5FEC"/>
    <w:rPr>
      <w:rFonts w:ascii="Trebuchet MS" w:hAnsi="Trebuchet MS" w:cs="Trebuchet MS"/>
      <w:spacing w:val="0"/>
      <w:sz w:val="11"/>
      <w:szCs w:val="11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62200-9EA0-4A19-8DB1-52C244EF4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1995</Words>
  <Characters>11376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Машинская</cp:lastModifiedBy>
  <cp:revision>13</cp:revision>
  <cp:lastPrinted>2013-02-04T12:10:00Z</cp:lastPrinted>
  <dcterms:created xsi:type="dcterms:W3CDTF">2013-02-04T11:58:00Z</dcterms:created>
  <dcterms:modified xsi:type="dcterms:W3CDTF">2013-02-27T11:43:00Z</dcterms:modified>
</cp:coreProperties>
</file>