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746" w:rsidRPr="00E74271" w:rsidRDefault="00ED20BF" w:rsidP="007F1746">
      <w:pPr>
        <w:ind w:right="1134"/>
        <w:rPr>
          <w:rFonts w:ascii="Times New Roman" w:hAnsi="Times New Roman" w:cs="Times New Roman"/>
          <w:sz w:val="24"/>
          <w:szCs w:val="24"/>
        </w:rPr>
      </w:pPr>
      <w:r w:rsidRPr="00E74271">
        <w:rPr>
          <w:rFonts w:ascii="Times New Roman" w:hAnsi="Times New Roman" w:cs="Times New Roman"/>
          <w:sz w:val="24"/>
          <w:szCs w:val="24"/>
        </w:rPr>
        <w:t>УДК</w:t>
      </w:r>
    </w:p>
    <w:p w:rsidR="00ED20BF" w:rsidRPr="003E4FF7" w:rsidRDefault="00ED20BF" w:rsidP="003E4FF7">
      <w:pPr>
        <w:tabs>
          <w:tab w:val="center" w:pos="4110"/>
          <w:tab w:val="right" w:pos="8221"/>
        </w:tabs>
        <w:ind w:right="1134"/>
        <w:jc w:val="center"/>
        <w:rPr>
          <w:rFonts w:ascii="Times New Roman" w:hAnsi="Times New Roman" w:cs="Times New Roman"/>
          <w:sz w:val="24"/>
          <w:szCs w:val="24"/>
        </w:rPr>
      </w:pPr>
      <w:r w:rsidRPr="003E4FF7">
        <w:rPr>
          <w:rFonts w:ascii="Times New Roman" w:hAnsi="Times New Roman" w:cs="Times New Roman"/>
          <w:sz w:val="24"/>
          <w:szCs w:val="24"/>
        </w:rPr>
        <w:t xml:space="preserve">“Мучаюсь и работой, мучаюсь и порывами к кубку жизни” (взаимодействие  </w:t>
      </w:r>
      <w:r w:rsidR="007F1746" w:rsidRPr="003E4FF7">
        <w:rPr>
          <w:rFonts w:ascii="Times New Roman" w:hAnsi="Times New Roman" w:cs="Times New Roman"/>
          <w:sz w:val="24"/>
          <w:szCs w:val="24"/>
        </w:rPr>
        <w:t xml:space="preserve">литературы с изобразительным искусством на занятиях в </w:t>
      </w:r>
      <w:r w:rsidR="007F1746">
        <w:rPr>
          <w:rFonts w:ascii="Times New Roman" w:hAnsi="Times New Roman" w:cs="Times New Roman"/>
          <w:sz w:val="24"/>
          <w:szCs w:val="24"/>
        </w:rPr>
        <w:t>IX</w:t>
      </w:r>
      <w:r w:rsidR="007F1746" w:rsidRPr="003E4FF7">
        <w:rPr>
          <w:rFonts w:ascii="Times New Roman" w:hAnsi="Times New Roman" w:cs="Times New Roman"/>
          <w:sz w:val="24"/>
          <w:szCs w:val="24"/>
        </w:rPr>
        <w:t xml:space="preserve"> классах)</w:t>
      </w:r>
    </w:p>
    <w:p w:rsidR="00A832F9" w:rsidRPr="00E74271" w:rsidRDefault="007F1746" w:rsidP="003E4FF7">
      <w:pPr>
        <w:tabs>
          <w:tab w:val="center" w:pos="4110"/>
          <w:tab w:val="left" w:pos="6165"/>
        </w:tabs>
        <w:ind w:right="1134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74271">
        <w:rPr>
          <w:rFonts w:ascii="Times New Roman" w:hAnsi="Times New Roman" w:cs="Times New Roman"/>
          <w:sz w:val="24"/>
          <w:szCs w:val="24"/>
        </w:rPr>
        <w:t>Ерисова</w:t>
      </w:r>
      <w:proofErr w:type="spellEnd"/>
      <w:r w:rsidRPr="00E74271">
        <w:rPr>
          <w:rFonts w:ascii="Times New Roman" w:hAnsi="Times New Roman" w:cs="Times New Roman"/>
          <w:sz w:val="24"/>
          <w:szCs w:val="24"/>
        </w:rPr>
        <w:t xml:space="preserve"> Н.Н.</w:t>
      </w:r>
    </w:p>
    <w:p w:rsidR="007F1746" w:rsidRPr="00E74271" w:rsidRDefault="007F1746" w:rsidP="00BD2B33">
      <w:pPr>
        <w:spacing w:line="240" w:lineRule="auto"/>
        <w:ind w:right="1134"/>
        <w:jc w:val="center"/>
        <w:rPr>
          <w:rFonts w:ascii="Times New Roman" w:hAnsi="Times New Roman" w:cs="Times New Roman"/>
          <w:sz w:val="24"/>
          <w:szCs w:val="24"/>
        </w:rPr>
      </w:pPr>
      <w:r w:rsidRPr="00E74271">
        <w:rPr>
          <w:rFonts w:ascii="Times New Roman" w:hAnsi="Times New Roman" w:cs="Times New Roman"/>
          <w:sz w:val="24"/>
          <w:szCs w:val="24"/>
        </w:rPr>
        <w:t>Учитель рисования</w:t>
      </w:r>
    </w:p>
    <w:p w:rsidR="007F1746" w:rsidRPr="00E74271" w:rsidRDefault="007F1746" w:rsidP="00BD2B33">
      <w:pPr>
        <w:spacing w:line="240" w:lineRule="auto"/>
        <w:ind w:right="1134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74271">
        <w:rPr>
          <w:rFonts w:ascii="Times New Roman" w:hAnsi="Times New Roman" w:cs="Times New Roman"/>
          <w:sz w:val="24"/>
          <w:szCs w:val="24"/>
        </w:rPr>
        <w:t>Машинская</w:t>
      </w:r>
      <w:proofErr w:type="spellEnd"/>
      <w:r w:rsidRPr="00E74271"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7F1746" w:rsidRPr="00E74271" w:rsidRDefault="007F1746" w:rsidP="003E4FF7">
      <w:pPr>
        <w:ind w:right="1134"/>
        <w:jc w:val="center"/>
        <w:rPr>
          <w:rFonts w:ascii="Times New Roman" w:hAnsi="Times New Roman" w:cs="Times New Roman"/>
          <w:sz w:val="24"/>
          <w:szCs w:val="24"/>
        </w:rPr>
      </w:pPr>
      <w:r w:rsidRPr="00E74271">
        <w:rPr>
          <w:rFonts w:ascii="Times New Roman" w:hAnsi="Times New Roman" w:cs="Times New Roman"/>
          <w:sz w:val="24"/>
          <w:szCs w:val="24"/>
        </w:rPr>
        <w:t>Учитель русского языка и литературы</w:t>
      </w:r>
    </w:p>
    <w:p w:rsidR="007F1746" w:rsidRPr="006B7FA2" w:rsidRDefault="007F1746" w:rsidP="003E4FF7">
      <w:pPr>
        <w:ind w:right="1134"/>
        <w:jc w:val="center"/>
        <w:rPr>
          <w:rFonts w:ascii="Times New Roman" w:hAnsi="Times New Roman" w:cs="Times New Roman"/>
          <w:sz w:val="24"/>
          <w:szCs w:val="24"/>
        </w:rPr>
      </w:pPr>
      <w:r w:rsidRPr="00E74271">
        <w:rPr>
          <w:rFonts w:ascii="Times New Roman" w:hAnsi="Times New Roman" w:cs="Times New Roman"/>
          <w:sz w:val="24"/>
          <w:szCs w:val="24"/>
        </w:rPr>
        <w:t xml:space="preserve">СОШ №4 им. </w:t>
      </w:r>
      <w:r w:rsidRPr="006B7FA2">
        <w:rPr>
          <w:rFonts w:ascii="Times New Roman" w:hAnsi="Times New Roman" w:cs="Times New Roman"/>
          <w:sz w:val="24"/>
          <w:szCs w:val="24"/>
        </w:rPr>
        <w:t xml:space="preserve">К. </w:t>
      </w:r>
      <w:proofErr w:type="spellStart"/>
      <w:r w:rsidRPr="006B7FA2">
        <w:rPr>
          <w:rFonts w:ascii="Times New Roman" w:hAnsi="Times New Roman" w:cs="Times New Roman"/>
          <w:sz w:val="24"/>
          <w:szCs w:val="24"/>
        </w:rPr>
        <w:t>Макпалеева</w:t>
      </w:r>
      <w:proofErr w:type="spellEnd"/>
    </w:p>
    <w:p w:rsidR="007F1746" w:rsidRPr="00BD2B33" w:rsidRDefault="007F1746" w:rsidP="00C91BFE">
      <w:pPr>
        <w:spacing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BD2B33">
        <w:rPr>
          <w:rFonts w:ascii="Times New Roman" w:hAnsi="Times New Roman" w:cs="Times New Roman"/>
          <w:sz w:val="24"/>
          <w:szCs w:val="24"/>
        </w:rPr>
        <w:t>Связь литературы с другими искусствами</w:t>
      </w:r>
      <w:r w:rsidR="00D67150" w:rsidRPr="00BD2B33">
        <w:rPr>
          <w:rFonts w:ascii="Times New Roman" w:hAnsi="Times New Roman" w:cs="Times New Roman"/>
          <w:sz w:val="24"/>
          <w:szCs w:val="24"/>
        </w:rPr>
        <w:t xml:space="preserve"> </w:t>
      </w:r>
      <w:r w:rsidRPr="00BD2B33">
        <w:rPr>
          <w:rFonts w:ascii="Times New Roman" w:hAnsi="Times New Roman" w:cs="Times New Roman"/>
          <w:sz w:val="24"/>
          <w:szCs w:val="24"/>
        </w:rPr>
        <w:t>-</w:t>
      </w:r>
      <w:r w:rsidR="00D67150" w:rsidRPr="00BD2B33">
        <w:rPr>
          <w:rFonts w:ascii="Times New Roman" w:hAnsi="Times New Roman" w:cs="Times New Roman"/>
          <w:sz w:val="24"/>
          <w:szCs w:val="24"/>
        </w:rPr>
        <w:t xml:space="preserve"> </w:t>
      </w:r>
      <w:r w:rsidRPr="00BD2B33">
        <w:rPr>
          <w:rFonts w:ascii="Times New Roman" w:hAnsi="Times New Roman" w:cs="Times New Roman"/>
          <w:sz w:val="24"/>
          <w:szCs w:val="24"/>
        </w:rPr>
        <w:t>одна из трудных проблем в работе. Используя широкие возможности для проявления творческой инициативы, учителя ориентируют учащихся на такую систему преподавания, которая развила бы их интересы к художественной литературе и другим видам искусства, способствовала бы их активности и самостоятельности.</w:t>
      </w:r>
    </w:p>
    <w:p w:rsidR="007F1746" w:rsidRPr="00A2260C" w:rsidRDefault="007F1746" w:rsidP="00BD2B33">
      <w:pPr>
        <w:spacing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BD2B33">
        <w:rPr>
          <w:rFonts w:ascii="Times New Roman" w:hAnsi="Times New Roman" w:cs="Times New Roman"/>
          <w:sz w:val="24"/>
          <w:szCs w:val="24"/>
        </w:rPr>
        <w:t xml:space="preserve">Интегрированные уроки пробуждают интерес учащихся к предмету, развивают образные восприятия окружающего мира, умение сопоставить увиденные и прочувствованные образы в различных искусствах, воспитываю вкус, внутреннюю </w:t>
      </w:r>
      <w:r w:rsidRPr="00A2260C">
        <w:rPr>
          <w:rFonts w:ascii="Times New Roman" w:hAnsi="Times New Roman" w:cs="Times New Roman"/>
          <w:sz w:val="24"/>
          <w:szCs w:val="24"/>
        </w:rPr>
        <w:t xml:space="preserve">культуру, обогащают </w:t>
      </w:r>
      <w:r w:rsidR="00D67150" w:rsidRPr="00A2260C">
        <w:rPr>
          <w:rFonts w:ascii="Times New Roman" w:hAnsi="Times New Roman" w:cs="Times New Roman"/>
          <w:sz w:val="24"/>
          <w:szCs w:val="24"/>
        </w:rPr>
        <w:t>словарный запас учащихся.</w:t>
      </w:r>
    </w:p>
    <w:p w:rsidR="00D67150" w:rsidRPr="00BD2B33" w:rsidRDefault="00D67150" w:rsidP="00BD2B33">
      <w:pPr>
        <w:spacing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BD2B33">
        <w:rPr>
          <w:rFonts w:ascii="Times New Roman" w:hAnsi="Times New Roman" w:cs="Times New Roman"/>
          <w:sz w:val="24"/>
          <w:szCs w:val="24"/>
        </w:rPr>
        <w:t>Предлагаем свой опыт работы с иллюстрациями М. Врубеля к произведениям М. Лермонтова.</w:t>
      </w:r>
    </w:p>
    <w:p w:rsidR="00171B89" w:rsidRPr="00BD2B33" w:rsidRDefault="00171B89" w:rsidP="00BD2B33">
      <w:pPr>
        <w:tabs>
          <w:tab w:val="left" w:pos="2220"/>
        </w:tabs>
        <w:spacing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BD2B33">
        <w:rPr>
          <w:rFonts w:ascii="Times New Roman" w:hAnsi="Times New Roman" w:cs="Times New Roman"/>
          <w:sz w:val="24"/>
          <w:szCs w:val="24"/>
        </w:rPr>
        <w:t>Можно дать общие сведения о ху</w:t>
      </w:r>
      <w:r w:rsidRPr="00BD2B33">
        <w:rPr>
          <w:rFonts w:ascii="Times New Roman" w:hAnsi="Times New Roman" w:cs="Times New Roman"/>
          <w:sz w:val="24"/>
          <w:szCs w:val="24"/>
        </w:rPr>
        <w:softHyphen/>
        <w:t>дожнике, о времени его жизни (1856— 1910), показать репродукции самых совершенных его вещей — и все это будет интересным, впечатляющим и полезным. Однако стоит специально предусмотреть такую компоновку</w:t>
      </w:r>
      <w:proofErr w:type="gramStart"/>
      <w:r w:rsidRPr="00BD2B3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BD2B33">
        <w:rPr>
          <w:rFonts w:ascii="Times New Roman" w:hAnsi="Times New Roman" w:cs="Times New Roman"/>
          <w:sz w:val="24"/>
          <w:szCs w:val="24"/>
        </w:rPr>
        <w:t>ма</w:t>
      </w:r>
      <w:r w:rsidRPr="00BD2B33">
        <w:rPr>
          <w:rFonts w:ascii="Times New Roman" w:hAnsi="Times New Roman" w:cs="Times New Roman"/>
          <w:sz w:val="24"/>
          <w:szCs w:val="24"/>
        </w:rPr>
        <w:softHyphen/>
        <w:t>териала, которая позволила бы рас</w:t>
      </w:r>
      <w:r w:rsidRPr="00BD2B33">
        <w:rPr>
          <w:rFonts w:ascii="Times New Roman" w:hAnsi="Times New Roman" w:cs="Times New Roman"/>
          <w:sz w:val="24"/>
          <w:szCs w:val="24"/>
        </w:rPr>
        <w:softHyphen/>
        <w:t>крыть источники творческой близости поэта и художника. Это не просто. И потому, что Врубеля от Лермонтова многое отъединяет (разное время, раз</w:t>
      </w:r>
      <w:r w:rsidRPr="00BD2B33">
        <w:rPr>
          <w:rFonts w:ascii="Times New Roman" w:hAnsi="Times New Roman" w:cs="Times New Roman"/>
          <w:sz w:val="24"/>
          <w:szCs w:val="24"/>
        </w:rPr>
        <w:softHyphen/>
        <w:t>ное отношение к общественному дви</w:t>
      </w:r>
      <w:r w:rsidRPr="00BD2B33">
        <w:rPr>
          <w:rFonts w:ascii="Times New Roman" w:hAnsi="Times New Roman" w:cs="Times New Roman"/>
          <w:sz w:val="24"/>
          <w:szCs w:val="24"/>
        </w:rPr>
        <w:softHyphen/>
        <w:t>жению, различие характеров и т. д.), и потому, что личность художника чрезвычайно сложна.</w:t>
      </w:r>
    </w:p>
    <w:p w:rsidR="003E4FF7" w:rsidRPr="00BD2B33" w:rsidRDefault="00FF74EB" w:rsidP="00BD2B33">
      <w:pPr>
        <w:spacing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BD2B33">
        <w:rPr>
          <w:rFonts w:ascii="Times New Roman" w:hAnsi="Times New Roman" w:cs="Times New Roman"/>
          <w:sz w:val="24"/>
          <w:szCs w:val="24"/>
        </w:rPr>
        <w:t xml:space="preserve"> </w:t>
      </w:r>
      <w:r w:rsidR="003E4FF7" w:rsidRPr="00BD2B33">
        <w:rPr>
          <w:rFonts w:ascii="Times New Roman" w:hAnsi="Times New Roman" w:cs="Times New Roman"/>
          <w:sz w:val="24"/>
          <w:szCs w:val="24"/>
        </w:rPr>
        <w:t>«Мучаюсь и работой, мучаюсь и порывами к кубку жизни», — говорил Врубель сестре в одном из московских писем. А в письме к жене, сопоставляя свои работы с работами других художников, он употребил весьма характерные выражения — «восторг» и «на</w:t>
      </w:r>
      <w:r w:rsidR="003E4FF7" w:rsidRPr="00BD2B33">
        <w:rPr>
          <w:rFonts w:ascii="Times New Roman" w:hAnsi="Times New Roman" w:cs="Times New Roman"/>
          <w:sz w:val="24"/>
          <w:szCs w:val="24"/>
        </w:rPr>
        <w:softHyphen/>
        <w:t>тиск».</w:t>
      </w:r>
    </w:p>
    <w:p w:rsidR="00FF74EB" w:rsidRDefault="0086261C" w:rsidP="00BD2B33">
      <w:pPr>
        <w:spacing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BD2B33">
        <w:rPr>
          <w:rFonts w:ascii="Times New Roman" w:hAnsi="Times New Roman" w:cs="Times New Roman"/>
          <w:sz w:val="24"/>
          <w:szCs w:val="24"/>
        </w:rPr>
        <w:t xml:space="preserve">Врубель не проникся </w:t>
      </w:r>
      <w:proofErr w:type="spellStart"/>
      <w:r w:rsidRPr="00BD2B33">
        <w:rPr>
          <w:rFonts w:ascii="Times New Roman" w:hAnsi="Times New Roman" w:cs="Times New Roman"/>
          <w:sz w:val="24"/>
          <w:szCs w:val="24"/>
        </w:rPr>
        <w:t>лермонтовским</w:t>
      </w:r>
      <w:proofErr w:type="spellEnd"/>
      <w:r w:rsidRPr="00BD2B33">
        <w:rPr>
          <w:rFonts w:ascii="Times New Roman" w:hAnsi="Times New Roman" w:cs="Times New Roman"/>
          <w:sz w:val="24"/>
          <w:szCs w:val="24"/>
        </w:rPr>
        <w:t xml:space="preserve"> пафосом обличия. Но он обратился к титаническим образам трагических героев писателя – и нашел в них отклик своему страданию. </w:t>
      </w:r>
    </w:p>
    <w:p w:rsidR="0086261C" w:rsidRPr="00BD2B33" w:rsidRDefault="0086261C" w:rsidP="00BD2B33">
      <w:pPr>
        <w:spacing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BD2B33">
        <w:rPr>
          <w:rFonts w:ascii="Times New Roman" w:hAnsi="Times New Roman" w:cs="Times New Roman"/>
          <w:sz w:val="24"/>
          <w:szCs w:val="24"/>
        </w:rPr>
        <w:t>Демо</w:t>
      </w:r>
      <w:proofErr w:type="gramStart"/>
      <w:r w:rsidRPr="00BD2B33">
        <w:rPr>
          <w:rFonts w:ascii="Times New Roman" w:hAnsi="Times New Roman" w:cs="Times New Roman"/>
          <w:sz w:val="24"/>
          <w:szCs w:val="24"/>
        </w:rPr>
        <w:t>н</w:t>
      </w:r>
      <w:r w:rsidRPr="00BD2B33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proofErr w:type="gramEnd"/>
      <w:r w:rsidRPr="00BD2B33">
        <w:rPr>
          <w:rFonts w:ascii="Times New Roman" w:hAnsi="Times New Roman" w:cs="Times New Roman"/>
          <w:sz w:val="24"/>
          <w:szCs w:val="24"/>
        </w:rPr>
        <w:t xml:space="preserve"> Лермонтова — образ мо</w:t>
      </w:r>
      <w:r w:rsidR="00E87E5C">
        <w:rPr>
          <w:rFonts w:ascii="Times New Roman" w:hAnsi="Times New Roman" w:cs="Times New Roman"/>
          <w:sz w:val="24"/>
          <w:szCs w:val="24"/>
        </w:rPr>
        <w:t>гу</w:t>
      </w:r>
      <w:r w:rsidR="00E87E5C">
        <w:rPr>
          <w:rFonts w:ascii="Times New Roman" w:hAnsi="Times New Roman" w:cs="Times New Roman"/>
          <w:sz w:val="24"/>
          <w:szCs w:val="24"/>
        </w:rPr>
        <w:softHyphen/>
        <w:t>чий, но и загадочный, и есть</w:t>
      </w:r>
      <w:r w:rsidRPr="00BD2B33">
        <w:rPr>
          <w:rFonts w:ascii="Times New Roman" w:hAnsi="Times New Roman" w:cs="Times New Roman"/>
          <w:sz w:val="24"/>
          <w:szCs w:val="24"/>
        </w:rPr>
        <w:t xml:space="preserve"> немало разноречивых его толкований. Врубель нашел в тоске «духа изгнанья» отклик собственной муке; ему была близка мощь </w:t>
      </w:r>
      <w:proofErr w:type="spellStart"/>
      <w:r w:rsidRPr="00BD2B33">
        <w:rPr>
          <w:rFonts w:ascii="Times New Roman" w:hAnsi="Times New Roman" w:cs="Times New Roman"/>
          <w:sz w:val="24"/>
          <w:szCs w:val="24"/>
        </w:rPr>
        <w:t>лермонтовского</w:t>
      </w:r>
      <w:proofErr w:type="spellEnd"/>
      <w:r w:rsidRPr="00BD2B33">
        <w:rPr>
          <w:rFonts w:ascii="Times New Roman" w:hAnsi="Times New Roman" w:cs="Times New Roman"/>
          <w:sz w:val="24"/>
          <w:szCs w:val="24"/>
        </w:rPr>
        <w:t xml:space="preserve"> отрицания зла и несправедливости, мятежность </w:t>
      </w:r>
      <w:proofErr w:type="spellStart"/>
      <w:r w:rsidRPr="00BD2B33">
        <w:rPr>
          <w:rFonts w:ascii="Times New Roman" w:hAnsi="Times New Roman" w:cs="Times New Roman"/>
          <w:sz w:val="24"/>
          <w:szCs w:val="24"/>
        </w:rPr>
        <w:t>лермон</w:t>
      </w:r>
      <w:r w:rsidRPr="00BD2B33">
        <w:rPr>
          <w:rFonts w:ascii="Times New Roman" w:hAnsi="Times New Roman" w:cs="Times New Roman"/>
          <w:sz w:val="24"/>
          <w:szCs w:val="24"/>
        </w:rPr>
        <w:softHyphen/>
        <w:t>товского</w:t>
      </w:r>
      <w:proofErr w:type="spellEnd"/>
      <w:r w:rsidRPr="00BD2B33">
        <w:rPr>
          <w:rFonts w:ascii="Times New Roman" w:hAnsi="Times New Roman" w:cs="Times New Roman"/>
          <w:sz w:val="24"/>
          <w:szCs w:val="24"/>
        </w:rPr>
        <w:t xml:space="preserve"> протеста против оков, губя</w:t>
      </w:r>
      <w:r w:rsidRPr="00BD2B33">
        <w:rPr>
          <w:rFonts w:ascii="Times New Roman" w:hAnsi="Times New Roman" w:cs="Times New Roman"/>
          <w:sz w:val="24"/>
          <w:szCs w:val="24"/>
        </w:rPr>
        <w:softHyphen/>
        <w:t>щих необъятные силы. И вместе с тем художник, бывший в стороне от обще</w:t>
      </w:r>
      <w:r w:rsidRPr="00BD2B33">
        <w:rPr>
          <w:rFonts w:ascii="Times New Roman" w:hAnsi="Times New Roman" w:cs="Times New Roman"/>
          <w:sz w:val="24"/>
          <w:szCs w:val="24"/>
        </w:rPr>
        <w:softHyphen/>
        <w:t>ственного движения, отразил в Демо</w:t>
      </w:r>
      <w:r w:rsidRPr="00BD2B33">
        <w:rPr>
          <w:rFonts w:ascii="Times New Roman" w:hAnsi="Times New Roman" w:cs="Times New Roman"/>
          <w:sz w:val="24"/>
          <w:szCs w:val="24"/>
        </w:rPr>
        <w:softHyphen/>
        <w:t>не не только собственную тоску, но и настроение тех современников, кто, по</w:t>
      </w:r>
      <w:r w:rsidRPr="00BD2B33">
        <w:rPr>
          <w:rFonts w:ascii="Times New Roman" w:hAnsi="Times New Roman" w:cs="Times New Roman"/>
          <w:sz w:val="24"/>
          <w:szCs w:val="24"/>
        </w:rPr>
        <w:softHyphen/>
        <w:t>добно ему, задыхался в гнетущей ат</w:t>
      </w:r>
      <w:r w:rsidRPr="00BD2B33">
        <w:rPr>
          <w:rFonts w:ascii="Times New Roman" w:hAnsi="Times New Roman" w:cs="Times New Roman"/>
          <w:sz w:val="24"/>
          <w:szCs w:val="24"/>
        </w:rPr>
        <w:softHyphen/>
        <w:t>мосфере эпохи 80-х годов, кто страдал в мире приземленности идеалов и по</w:t>
      </w:r>
      <w:r w:rsidRPr="00BD2B33">
        <w:rPr>
          <w:rFonts w:ascii="Times New Roman" w:hAnsi="Times New Roman" w:cs="Times New Roman"/>
          <w:sz w:val="24"/>
          <w:szCs w:val="24"/>
        </w:rPr>
        <w:softHyphen/>
        <w:t>давления свободы.</w:t>
      </w:r>
    </w:p>
    <w:p w:rsidR="008650C3" w:rsidRPr="00BD2B33" w:rsidRDefault="008650C3" w:rsidP="00BD2B33">
      <w:pPr>
        <w:spacing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BD2B33">
        <w:rPr>
          <w:rFonts w:ascii="Times New Roman" w:hAnsi="Times New Roman" w:cs="Times New Roman"/>
          <w:sz w:val="24"/>
          <w:szCs w:val="24"/>
        </w:rPr>
        <w:lastRenderedPageBreak/>
        <w:t>Где и когда рассказать о художни</w:t>
      </w:r>
      <w:r w:rsidRPr="00BD2B33">
        <w:rPr>
          <w:rFonts w:ascii="Times New Roman" w:hAnsi="Times New Roman" w:cs="Times New Roman"/>
          <w:sz w:val="24"/>
          <w:szCs w:val="24"/>
        </w:rPr>
        <w:softHyphen/>
        <w:t>ке? Видимо, удобнее всего на занятии кружка, пригласив на него не только кружковцев. Целесообразно поступить и иначе. Вряд ли приходится ожидать, что каждый школьник встретится при чтении Лермонтова с рисунками Вру</w:t>
      </w:r>
      <w:r w:rsidRPr="00BD2B33">
        <w:rPr>
          <w:rFonts w:ascii="Times New Roman" w:hAnsi="Times New Roman" w:cs="Times New Roman"/>
          <w:sz w:val="24"/>
          <w:szCs w:val="24"/>
        </w:rPr>
        <w:softHyphen/>
        <w:t>беля; в лучшем случае некоторые из учеников увидят некоторые из иллю</w:t>
      </w:r>
      <w:r w:rsidRPr="00BD2B33">
        <w:rPr>
          <w:rFonts w:ascii="Times New Roman" w:hAnsi="Times New Roman" w:cs="Times New Roman"/>
          <w:sz w:val="24"/>
          <w:szCs w:val="24"/>
        </w:rPr>
        <w:softHyphen/>
        <w:t xml:space="preserve">страций (таковы доступные издания). Поэтому было бы хорошо создать для кабинета Врубеля, </w:t>
      </w:r>
      <w:proofErr w:type="gramStart"/>
      <w:r w:rsidRPr="00BD2B33">
        <w:rPr>
          <w:rFonts w:ascii="Times New Roman" w:hAnsi="Times New Roman" w:cs="Times New Roman"/>
          <w:sz w:val="24"/>
          <w:szCs w:val="24"/>
        </w:rPr>
        <w:t>книжную</w:t>
      </w:r>
      <w:proofErr w:type="gramEnd"/>
      <w:r w:rsidRPr="00BD2B33">
        <w:rPr>
          <w:rFonts w:ascii="Times New Roman" w:hAnsi="Times New Roman" w:cs="Times New Roman"/>
          <w:sz w:val="24"/>
          <w:szCs w:val="24"/>
        </w:rPr>
        <w:t xml:space="preserve"> или</w:t>
      </w:r>
      <w:r w:rsidRPr="00BD2B33">
        <w:rPr>
          <w:rStyle w:val="8pt2"/>
          <w:rFonts w:ascii="Times New Roman" w:hAnsi="Times New Roman" w:cs="Times New Roman"/>
          <w:sz w:val="24"/>
          <w:szCs w:val="24"/>
        </w:rPr>
        <w:t xml:space="preserve"> в</w:t>
      </w:r>
      <w:r w:rsidRPr="00BD2B33">
        <w:rPr>
          <w:rFonts w:ascii="Times New Roman" w:hAnsi="Times New Roman" w:cs="Times New Roman"/>
          <w:sz w:val="24"/>
          <w:szCs w:val="24"/>
        </w:rPr>
        <w:t xml:space="preserve"> фоторепродукциях. К открытию такой выставки тоже можно было бы приурочить рассказ о художнике.</w:t>
      </w:r>
    </w:p>
    <w:p w:rsidR="00F0175E" w:rsidRPr="00BD2B33" w:rsidRDefault="008650C3" w:rsidP="00BD2B33">
      <w:pPr>
        <w:spacing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BD2B33">
        <w:rPr>
          <w:rFonts w:ascii="Times New Roman" w:hAnsi="Times New Roman" w:cs="Times New Roman"/>
          <w:sz w:val="24"/>
          <w:szCs w:val="24"/>
        </w:rPr>
        <w:t>Для успешного обсуждения иллю</w:t>
      </w:r>
      <w:r w:rsidRPr="00BD2B33">
        <w:rPr>
          <w:rFonts w:ascii="Times New Roman" w:hAnsi="Times New Roman" w:cs="Times New Roman"/>
          <w:sz w:val="24"/>
          <w:szCs w:val="24"/>
        </w:rPr>
        <w:softHyphen/>
        <w:t>страций важно, чтобы в темах, вопро</w:t>
      </w:r>
      <w:r w:rsidRPr="00BD2B33">
        <w:rPr>
          <w:rFonts w:ascii="Times New Roman" w:hAnsi="Times New Roman" w:cs="Times New Roman"/>
          <w:sz w:val="24"/>
          <w:szCs w:val="24"/>
        </w:rPr>
        <w:softHyphen/>
        <w:t>сах, заданиях, предлагаемых учени</w:t>
      </w:r>
      <w:r w:rsidRPr="00BD2B33">
        <w:rPr>
          <w:rFonts w:ascii="Times New Roman" w:hAnsi="Times New Roman" w:cs="Times New Roman"/>
          <w:sz w:val="24"/>
          <w:szCs w:val="24"/>
        </w:rPr>
        <w:softHyphen/>
        <w:t>кам, не было надуманности, в количе</w:t>
      </w:r>
      <w:r w:rsidRPr="00BD2B33">
        <w:rPr>
          <w:rFonts w:ascii="Times New Roman" w:hAnsi="Times New Roman" w:cs="Times New Roman"/>
          <w:sz w:val="24"/>
          <w:szCs w:val="24"/>
        </w:rPr>
        <w:softHyphen/>
        <w:t>стве вопросов соблюдалась мера, а рассуждения не стоит затягивать. Не</w:t>
      </w:r>
      <w:r w:rsidRPr="00BD2B33">
        <w:rPr>
          <w:rFonts w:ascii="Times New Roman" w:hAnsi="Times New Roman" w:cs="Times New Roman"/>
          <w:sz w:val="24"/>
          <w:szCs w:val="24"/>
        </w:rPr>
        <w:softHyphen/>
        <w:t>посредственно для уроков целесообразно взять иллюстрации к «Герою нашего времени»: Печорин на диване;</w:t>
      </w:r>
      <w:r w:rsidR="00F0175E" w:rsidRPr="00BD2B33">
        <w:rPr>
          <w:rFonts w:ascii="Times New Roman" w:hAnsi="Times New Roman" w:cs="Times New Roman"/>
          <w:sz w:val="24"/>
          <w:szCs w:val="24"/>
        </w:rPr>
        <w:t xml:space="preserve"> дуэль Печорина с Грушницким; княжна Мери</w:t>
      </w:r>
      <w:r w:rsidR="00F0175E" w:rsidRPr="00BD2B33">
        <w:rPr>
          <w:rStyle w:val="Candara1"/>
          <w:rFonts w:ascii="Times New Roman" w:hAnsi="Times New Roman" w:cs="Times New Roman"/>
          <w:sz w:val="24"/>
          <w:szCs w:val="24"/>
        </w:rPr>
        <w:t xml:space="preserve"> и</w:t>
      </w:r>
      <w:r w:rsidR="00F0175E" w:rsidRPr="00BD2B33">
        <w:rPr>
          <w:rFonts w:ascii="Times New Roman" w:hAnsi="Times New Roman" w:cs="Times New Roman"/>
          <w:sz w:val="24"/>
          <w:szCs w:val="24"/>
        </w:rPr>
        <w:t xml:space="preserve"> Грушницкий у источника; Казбич и </w:t>
      </w:r>
      <w:proofErr w:type="spellStart"/>
      <w:r w:rsidR="00F0175E" w:rsidRPr="00BD2B33">
        <w:rPr>
          <w:rFonts w:ascii="Times New Roman" w:hAnsi="Times New Roman" w:cs="Times New Roman"/>
          <w:sz w:val="24"/>
          <w:szCs w:val="24"/>
        </w:rPr>
        <w:t>Азамат</w:t>
      </w:r>
      <w:proofErr w:type="spellEnd"/>
      <w:r w:rsidR="00F0175E" w:rsidRPr="00BD2B33">
        <w:rPr>
          <w:rFonts w:ascii="Times New Roman" w:hAnsi="Times New Roman" w:cs="Times New Roman"/>
          <w:sz w:val="24"/>
          <w:szCs w:val="24"/>
        </w:rPr>
        <w:t xml:space="preserve"> (особенно три первые). Характеризуемые далее фор мы занятий только примерные. В зависимости от конкретных условий работы (в классе или вне класса; с сильным или слабым составом учеников) они могут потребовать коррективно.</w:t>
      </w:r>
    </w:p>
    <w:p w:rsidR="00F0175E" w:rsidRPr="00BD2B33" w:rsidRDefault="00F0175E" w:rsidP="00BD2B33">
      <w:pPr>
        <w:spacing w:line="240" w:lineRule="auto"/>
        <w:ind w:right="283"/>
        <w:rPr>
          <w:rFonts w:ascii="Times New Roman" w:hAnsi="Times New Roman" w:cs="Times New Roman"/>
          <w:b/>
          <w:sz w:val="24"/>
          <w:szCs w:val="24"/>
        </w:rPr>
      </w:pPr>
      <w:r w:rsidRPr="00BD2B33">
        <w:rPr>
          <w:rFonts w:ascii="Times New Roman" w:hAnsi="Times New Roman" w:cs="Times New Roman"/>
          <w:b/>
          <w:sz w:val="24"/>
          <w:szCs w:val="24"/>
        </w:rPr>
        <w:t>Печорин на диване (книжный вариант)</w:t>
      </w:r>
    </w:p>
    <w:p w:rsidR="00F0175E" w:rsidRPr="00BD2B33" w:rsidRDefault="00F0175E" w:rsidP="00BD2B33">
      <w:pPr>
        <w:spacing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BD2B33">
        <w:rPr>
          <w:rFonts w:ascii="Times New Roman" w:hAnsi="Times New Roman" w:cs="Times New Roman"/>
          <w:sz w:val="24"/>
          <w:szCs w:val="24"/>
        </w:rPr>
        <w:t>Замечательна композиция этой ил</w:t>
      </w:r>
      <w:r w:rsidRPr="00BD2B33">
        <w:rPr>
          <w:rFonts w:ascii="Times New Roman" w:hAnsi="Times New Roman" w:cs="Times New Roman"/>
          <w:sz w:val="24"/>
          <w:szCs w:val="24"/>
        </w:rPr>
        <w:softHyphen/>
        <w:t>люстрации. Печорин один в комнате; в позе, необычайно выразительно пе</w:t>
      </w:r>
      <w:r w:rsidRPr="00BD2B33">
        <w:rPr>
          <w:rFonts w:ascii="Times New Roman" w:hAnsi="Times New Roman" w:cs="Times New Roman"/>
          <w:sz w:val="24"/>
          <w:szCs w:val="24"/>
        </w:rPr>
        <w:softHyphen/>
        <w:t>редающей и сосредоточенность его мысли, и расслабляющую его опусто</w:t>
      </w:r>
      <w:r w:rsidRPr="00BD2B33">
        <w:rPr>
          <w:rFonts w:ascii="Times New Roman" w:hAnsi="Times New Roman" w:cs="Times New Roman"/>
          <w:sz w:val="24"/>
          <w:szCs w:val="24"/>
        </w:rPr>
        <w:softHyphen/>
        <w:t>шенность, он лежит на покрытом ков</w:t>
      </w:r>
      <w:r w:rsidRPr="00BD2B33">
        <w:rPr>
          <w:rFonts w:ascii="Times New Roman" w:hAnsi="Times New Roman" w:cs="Times New Roman"/>
          <w:sz w:val="24"/>
          <w:szCs w:val="24"/>
        </w:rPr>
        <w:softHyphen/>
        <w:t>ром диване. Все, что окружает Печо</w:t>
      </w:r>
      <w:r w:rsidRPr="00BD2B33">
        <w:rPr>
          <w:rFonts w:ascii="Times New Roman" w:hAnsi="Times New Roman" w:cs="Times New Roman"/>
          <w:sz w:val="24"/>
          <w:szCs w:val="24"/>
        </w:rPr>
        <w:softHyphen/>
        <w:t>рина, словно не вполне закончено в рисунке: не прорисован узор ковра, видны лишь общие контуры велико</w:t>
      </w:r>
      <w:r w:rsidRPr="00BD2B33">
        <w:rPr>
          <w:rFonts w:ascii="Times New Roman" w:hAnsi="Times New Roman" w:cs="Times New Roman"/>
          <w:sz w:val="24"/>
          <w:szCs w:val="24"/>
        </w:rPr>
        <w:softHyphen/>
        <w:t>лепной коллекции оружия, занявшей стену над диваном, расплываются очертания стула...</w:t>
      </w:r>
    </w:p>
    <w:p w:rsidR="00F0175E" w:rsidRPr="00BD2B33" w:rsidRDefault="00F0175E" w:rsidP="00BD2B33">
      <w:pPr>
        <w:spacing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BD2B33">
        <w:rPr>
          <w:rFonts w:ascii="Times New Roman" w:hAnsi="Times New Roman" w:cs="Times New Roman"/>
          <w:sz w:val="24"/>
          <w:szCs w:val="24"/>
        </w:rPr>
        <w:t>И это только подчеркивает настрое</w:t>
      </w:r>
      <w:r w:rsidRPr="00BD2B33">
        <w:rPr>
          <w:rFonts w:ascii="Times New Roman" w:hAnsi="Times New Roman" w:cs="Times New Roman"/>
          <w:sz w:val="24"/>
          <w:szCs w:val="24"/>
        </w:rPr>
        <w:softHyphen/>
        <w:t>ние героя: ему нет дела до окружаю</w:t>
      </w:r>
      <w:r w:rsidRPr="00BD2B33">
        <w:rPr>
          <w:rFonts w:ascii="Times New Roman" w:hAnsi="Times New Roman" w:cs="Times New Roman"/>
          <w:sz w:val="24"/>
          <w:szCs w:val="24"/>
        </w:rPr>
        <w:softHyphen/>
        <w:t>щего, пышная декорация не может его ни занимать, ни тешить. Все наше вни</w:t>
      </w:r>
      <w:r w:rsidRPr="00BD2B33">
        <w:rPr>
          <w:rFonts w:ascii="Times New Roman" w:hAnsi="Times New Roman" w:cs="Times New Roman"/>
          <w:sz w:val="24"/>
          <w:szCs w:val="24"/>
        </w:rPr>
        <w:softHyphen/>
        <w:t>мание приковывается к его глазам, выражению лица, позе. «Есть трагиче</w:t>
      </w:r>
      <w:r w:rsidRPr="00BD2B33">
        <w:rPr>
          <w:rFonts w:ascii="Times New Roman" w:hAnsi="Times New Roman" w:cs="Times New Roman"/>
          <w:sz w:val="24"/>
          <w:szCs w:val="24"/>
        </w:rPr>
        <w:softHyphen/>
        <w:t xml:space="preserve">ское противоречие, — пишет по поводу этого рисунка С. Н. </w:t>
      </w:r>
      <w:proofErr w:type="spellStart"/>
      <w:r w:rsidRPr="00BD2B33">
        <w:rPr>
          <w:rFonts w:ascii="Times New Roman" w:hAnsi="Times New Roman" w:cs="Times New Roman"/>
          <w:sz w:val="24"/>
          <w:szCs w:val="24"/>
        </w:rPr>
        <w:t>Дурылин</w:t>
      </w:r>
      <w:proofErr w:type="spellEnd"/>
      <w:r w:rsidRPr="00BD2B33">
        <w:rPr>
          <w:rFonts w:ascii="Times New Roman" w:hAnsi="Times New Roman" w:cs="Times New Roman"/>
          <w:sz w:val="24"/>
          <w:szCs w:val="24"/>
        </w:rPr>
        <w:t>, — ме</w:t>
      </w:r>
      <w:r w:rsidRPr="00BD2B33">
        <w:rPr>
          <w:rFonts w:ascii="Times New Roman" w:hAnsi="Times New Roman" w:cs="Times New Roman"/>
          <w:sz w:val="24"/>
          <w:szCs w:val="24"/>
        </w:rPr>
        <w:softHyphen/>
        <w:t>жду почти обломовским положением стройной фигуры молодого человека, распростершегося в бездействии праздного покоя на пышном диване, и энергичным поворотом головы, волевым устремление взора, точно великие силы обречены на полную бездейственность …»</w:t>
      </w:r>
    </w:p>
    <w:p w:rsidR="00F0175E" w:rsidRPr="00BD2B33" w:rsidRDefault="00F0175E" w:rsidP="00BD2B33">
      <w:pPr>
        <w:spacing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BD2B33">
        <w:rPr>
          <w:rFonts w:ascii="Times New Roman" w:hAnsi="Times New Roman" w:cs="Times New Roman"/>
          <w:sz w:val="24"/>
          <w:szCs w:val="24"/>
        </w:rPr>
        <w:t xml:space="preserve">При рассмотрении иллюстрации можно выделить </w:t>
      </w:r>
      <w:proofErr w:type="gramStart"/>
      <w:r w:rsidRPr="00BD2B33">
        <w:rPr>
          <w:rFonts w:ascii="Times New Roman" w:hAnsi="Times New Roman" w:cs="Times New Roman"/>
          <w:sz w:val="24"/>
          <w:szCs w:val="24"/>
        </w:rPr>
        <w:t>вопросы</w:t>
      </w:r>
      <w:proofErr w:type="gramEnd"/>
      <w:r w:rsidRPr="00BD2B33">
        <w:rPr>
          <w:rFonts w:ascii="Times New Roman" w:hAnsi="Times New Roman" w:cs="Times New Roman"/>
          <w:sz w:val="24"/>
          <w:szCs w:val="24"/>
        </w:rPr>
        <w:t xml:space="preserve">: какие чувства, какое настроение героя запечатлены на рисунке? Какая сцена романа изображена? Каким замыслом мог руководствоваться художник, не стремясь в данном случае точно передать какую-то </w:t>
      </w:r>
      <w:r w:rsidR="001D7E15" w:rsidRPr="00BD2B33">
        <w:rPr>
          <w:rFonts w:ascii="Times New Roman" w:hAnsi="Times New Roman" w:cs="Times New Roman"/>
          <w:sz w:val="24"/>
          <w:szCs w:val="24"/>
        </w:rPr>
        <w:t xml:space="preserve">сцену? Важна не обязательная постановка этих вопросов перед учениками, а их прояснение по существу. </w:t>
      </w:r>
    </w:p>
    <w:p w:rsidR="001D7E15" w:rsidRPr="00BD2B33" w:rsidRDefault="001D7E15" w:rsidP="00BD2B33">
      <w:pPr>
        <w:spacing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BD2B33">
        <w:rPr>
          <w:rFonts w:ascii="Times New Roman" w:hAnsi="Times New Roman" w:cs="Times New Roman"/>
          <w:sz w:val="24"/>
          <w:szCs w:val="24"/>
        </w:rPr>
        <w:t xml:space="preserve">При организации беседы названные вопросы могут быть и последовательно предложены классу (не обязательно всем), и положены в основу заданий. Можно, например, перед обсуждением рисунка раздавать </w:t>
      </w:r>
      <w:r w:rsidR="00FF74EB">
        <w:rPr>
          <w:rFonts w:ascii="Times New Roman" w:hAnsi="Times New Roman" w:cs="Times New Roman"/>
          <w:sz w:val="24"/>
          <w:szCs w:val="24"/>
        </w:rPr>
        <w:t>ученикам для обдумывания карточк</w:t>
      </w:r>
      <w:r w:rsidRPr="00BD2B33">
        <w:rPr>
          <w:rFonts w:ascii="Times New Roman" w:hAnsi="Times New Roman" w:cs="Times New Roman"/>
          <w:sz w:val="24"/>
          <w:szCs w:val="24"/>
        </w:rPr>
        <w:t>и следующего содержания:</w:t>
      </w:r>
    </w:p>
    <w:p w:rsidR="001D7E15" w:rsidRPr="00BD2B33" w:rsidRDefault="001D7E15" w:rsidP="00BD2B33">
      <w:pPr>
        <w:spacing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BD2B33">
        <w:rPr>
          <w:rFonts w:ascii="Times New Roman" w:hAnsi="Times New Roman" w:cs="Times New Roman"/>
          <w:sz w:val="24"/>
          <w:szCs w:val="24"/>
        </w:rPr>
        <w:t>1. Как вы можете объяснить суждение исследователя творчества поэта;</w:t>
      </w:r>
      <w:r w:rsidRPr="00BD2B33">
        <w:rPr>
          <w:rStyle w:val="71"/>
          <w:rFonts w:ascii="Times New Roman" w:hAnsi="Times New Roman" w:cs="Times New Roman"/>
          <w:sz w:val="24"/>
          <w:szCs w:val="24"/>
        </w:rPr>
        <w:t xml:space="preserve"> </w:t>
      </w:r>
      <w:r w:rsidRPr="00BD2B33">
        <w:rPr>
          <w:rFonts w:ascii="Times New Roman" w:hAnsi="Times New Roman" w:cs="Times New Roman"/>
          <w:sz w:val="24"/>
          <w:szCs w:val="24"/>
        </w:rPr>
        <w:t xml:space="preserve">«Это не иллюстрация в тесном смысле этого слова... Это — обобщенная </w:t>
      </w:r>
      <w:r w:rsidRPr="00BD2B33">
        <w:rPr>
          <w:rStyle w:val="2pt1"/>
          <w:rFonts w:ascii="Times New Roman" w:hAnsi="Times New Roman" w:cs="Times New Roman"/>
          <w:sz w:val="24"/>
          <w:szCs w:val="24"/>
        </w:rPr>
        <w:t>мысль</w:t>
      </w:r>
      <w:r w:rsidRPr="00BD2B33">
        <w:rPr>
          <w:rFonts w:ascii="Times New Roman" w:hAnsi="Times New Roman" w:cs="Times New Roman"/>
          <w:sz w:val="24"/>
          <w:szCs w:val="24"/>
        </w:rPr>
        <w:t xml:space="preserve"> о «герое нашего времени»? </w:t>
      </w:r>
    </w:p>
    <w:p w:rsidR="001D7E15" w:rsidRPr="00BD2B33" w:rsidRDefault="00FF74EB" w:rsidP="00BD2B33">
      <w:pPr>
        <w:spacing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1D7E15" w:rsidRPr="00BD2B33">
        <w:rPr>
          <w:rFonts w:ascii="Times New Roman" w:hAnsi="Times New Roman" w:cs="Times New Roman"/>
          <w:sz w:val="24"/>
          <w:szCs w:val="24"/>
        </w:rPr>
        <w:t>Как вы понимаете утверждение: «</w:t>
      </w:r>
      <w:proofErr w:type="spellStart"/>
      <w:r w:rsidR="001D7E15" w:rsidRPr="00BD2B33">
        <w:rPr>
          <w:rFonts w:ascii="Times New Roman" w:hAnsi="Times New Roman" w:cs="Times New Roman"/>
          <w:sz w:val="24"/>
          <w:szCs w:val="24"/>
        </w:rPr>
        <w:t>Врубелевский</w:t>
      </w:r>
      <w:proofErr w:type="spellEnd"/>
      <w:r w:rsidR="001D7E15" w:rsidRPr="00BD2B33">
        <w:rPr>
          <w:rFonts w:ascii="Times New Roman" w:hAnsi="Times New Roman" w:cs="Times New Roman"/>
          <w:sz w:val="24"/>
          <w:szCs w:val="24"/>
        </w:rPr>
        <w:t xml:space="preserve"> Печорин является лучшей иллюстрацией к «Предисловию» к «Герою нашего времени»?</w:t>
      </w:r>
      <w:r w:rsidR="001D7E15" w:rsidRPr="00BD2B33">
        <w:rPr>
          <w:rFonts w:ascii="Times New Roman" w:hAnsi="Times New Roman" w:cs="Times New Roman"/>
          <w:sz w:val="24"/>
          <w:szCs w:val="24"/>
        </w:rPr>
        <w:tab/>
      </w:r>
    </w:p>
    <w:p w:rsidR="001D7E15" w:rsidRPr="00BD2B33" w:rsidRDefault="001D7E15" w:rsidP="00BD2B33">
      <w:pPr>
        <w:spacing w:line="240" w:lineRule="auto"/>
        <w:ind w:right="283"/>
        <w:rPr>
          <w:rStyle w:val="71"/>
          <w:rFonts w:ascii="Times New Roman" w:hAnsi="Times New Roman" w:cs="Times New Roman"/>
          <w:sz w:val="24"/>
          <w:szCs w:val="24"/>
        </w:rPr>
      </w:pPr>
      <w:r w:rsidRPr="00BD2B33">
        <w:rPr>
          <w:rFonts w:ascii="Times New Roman" w:hAnsi="Times New Roman" w:cs="Times New Roman"/>
          <w:sz w:val="24"/>
          <w:szCs w:val="24"/>
        </w:rPr>
        <w:t>3. Что обращает на себя ваше внимание в композиции рисунка?</w:t>
      </w:r>
      <w:r w:rsidRPr="00BD2B33">
        <w:rPr>
          <w:rStyle w:val="71"/>
          <w:rFonts w:ascii="Times New Roman" w:hAnsi="Times New Roman" w:cs="Times New Roman"/>
          <w:sz w:val="24"/>
          <w:szCs w:val="24"/>
        </w:rPr>
        <w:tab/>
      </w:r>
    </w:p>
    <w:p w:rsidR="001D7E15" w:rsidRPr="00BD2B33" w:rsidRDefault="001D7E15" w:rsidP="00BD2B33">
      <w:pPr>
        <w:spacing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BD2B33">
        <w:rPr>
          <w:rFonts w:ascii="Times New Roman" w:hAnsi="Times New Roman" w:cs="Times New Roman"/>
          <w:sz w:val="24"/>
          <w:szCs w:val="24"/>
        </w:rPr>
        <w:lastRenderedPageBreak/>
        <w:t xml:space="preserve">Иллюстрация «Печорин на диване» воспроизводится не так часто, </w:t>
      </w:r>
      <w:proofErr w:type="gramStart"/>
      <w:r w:rsidRPr="00BD2B33">
        <w:rPr>
          <w:rFonts w:ascii="Times New Roman" w:hAnsi="Times New Roman" w:cs="Times New Roman"/>
          <w:sz w:val="24"/>
          <w:szCs w:val="24"/>
        </w:rPr>
        <w:t>приходится</w:t>
      </w:r>
      <w:proofErr w:type="gramEnd"/>
      <w:r w:rsidRPr="00BD2B33">
        <w:rPr>
          <w:rFonts w:ascii="Times New Roman" w:hAnsi="Times New Roman" w:cs="Times New Roman"/>
          <w:sz w:val="24"/>
          <w:szCs w:val="24"/>
        </w:rPr>
        <w:t xml:space="preserve"> поэтому специально позаботиться об ее демонстрации: дать ее на выставке или спроецировать с помощью интерактивной доски.</w:t>
      </w:r>
    </w:p>
    <w:p w:rsidR="00EB2D02" w:rsidRPr="00BD2B33" w:rsidRDefault="00EB2D02" w:rsidP="00BD2B33">
      <w:pPr>
        <w:spacing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BD2B33">
        <w:rPr>
          <w:rStyle w:val="43"/>
          <w:bCs w:val="0"/>
          <w:sz w:val="24"/>
          <w:szCs w:val="24"/>
        </w:rPr>
        <w:t>Дуэль</w:t>
      </w:r>
      <w:r w:rsidRPr="00BD2B33">
        <w:rPr>
          <w:rFonts w:ascii="Times New Roman" w:hAnsi="Times New Roman" w:cs="Times New Roman"/>
          <w:sz w:val="24"/>
          <w:szCs w:val="24"/>
        </w:rPr>
        <w:t xml:space="preserve"> </w:t>
      </w:r>
      <w:r w:rsidRPr="00BD2B33">
        <w:rPr>
          <w:rFonts w:ascii="Times New Roman" w:hAnsi="Times New Roman" w:cs="Times New Roman"/>
          <w:b/>
          <w:sz w:val="24"/>
          <w:szCs w:val="24"/>
        </w:rPr>
        <w:t>Печорина и Грушницкого</w:t>
      </w:r>
    </w:p>
    <w:p w:rsidR="001D7E15" w:rsidRPr="00BD2B33" w:rsidRDefault="00EB2D02" w:rsidP="00BD2B33">
      <w:pPr>
        <w:spacing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BD2B33">
        <w:rPr>
          <w:rFonts w:ascii="Times New Roman" w:hAnsi="Times New Roman" w:cs="Times New Roman"/>
          <w:sz w:val="24"/>
          <w:szCs w:val="24"/>
        </w:rPr>
        <w:t>Сцена в романе, к которой относит</w:t>
      </w:r>
      <w:r w:rsidRPr="00BD2B33">
        <w:rPr>
          <w:rFonts w:ascii="Times New Roman" w:hAnsi="Times New Roman" w:cs="Times New Roman"/>
          <w:sz w:val="24"/>
          <w:szCs w:val="24"/>
        </w:rPr>
        <w:softHyphen/>
        <w:t>ся иллюстрация, — развязка истории, потребовавшей от Печорина мобилизо</w:t>
      </w:r>
      <w:r w:rsidRPr="00BD2B33">
        <w:rPr>
          <w:rFonts w:ascii="Times New Roman" w:hAnsi="Times New Roman" w:cs="Times New Roman"/>
          <w:sz w:val="24"/>
          <w:szCs w:val="24"/>
        </w:rPr>
        <w:softHyphen/>
        <w:t>вать всю его проницательность и му</w:t>
      </w:r>
      <w:r w:rsidRPr="00BD2B33">
        <w:rPr>
          <w:rFonts w:ascii="Times New Roman" w:hAnsi="Times New Roman" w:cs="Times New Roman"/>
          <w:sz w:val="24"/>
          <w:szCs w:val="24"/>
        </w:rPr>
        <w:softHyphen/>
        <w:t>жественную энергию, проявить само</w:t>
      </w:r>
      <w:r w:rsidRPr="00BD2B33">
        <w:rPr>
          <w:rFonts w:ascii="Times New Roman" w:hAnsi="Times New Roman" w:cs="Times New Roman"/>
          <w:sz w:val="24"/>
          <w:szCs w:val="24"/>
        </w:rPr>
        <w:softHyphen/>
        <w:t>обладание и холодное презрение к смерти. И чего же ради напрягались силы этого одаренного человека? «Ко</w:t>
      </w:r>
      <w:r w:rsidRPr="00BD2B33">
        <w:rPr>
          <w:rFonts w:ascii="Times New Roman" w:hAnsi="Times New Roman" w:cs="Times New Roman"/>
          <w:sz w:val="24"/>
          <w:szCs w:val="24"/>
        </w:rPr>
        <w:softHyphen/>
        <w:t>гда дым рассеялся, Грушницкого на площадке не было». Еще одна жизнен</w:t>
      </w:r>
      <w:r w:rsidRPr="00BD2B33">
        <w:rPr>
          <w:rFonts w:ascii="Times New Roman" w:hAnsi="Times New Roman" w:cs="Times New Roman"/>
          <w:sz w:val="24"/>
          <w:szCs w:val="24"/>
        </w:rPr>
        <w:softHyphen/>
        <w:t>ная жестокость. Горькое осознание бессмысленной суетности происшедше</w:t>
      </w:r>
      <w:r w:rsidRPr="00BD2B33">
        <w:rPr>
          <w:rFonts w:ascii="Times New Roman" w:hAnsi="Times New Roman" w:cs="Times New Roman"/>
          <w:sz w:val="24"/>
          <w:szCs w:val="24"/>
        </w:rPr>
        <w:softHyphen/>
        <w:t>го, непоправимости, содеянного, ощу</w:t>
      </w:r>
      <w:r w:rsidRPr="00BD2B33">
        <w:rPr>
          <w:rFonts w:ascii="Times New Roman" w:hAnsi="Times New Roman" w:cs="Times New Roman"/>
          <w:sz w:val="24"/>
          <w:szCs w:val="24"/>
        </w:rPr>
        <w:softHyphen/>
        <w:t>щение себя «необходимым лицом пято</w:t>
      </w:r>
      <w:r w:rsidRPr="00BD2B33">
        <w:rPr>
          <w:rFonts w:ascii="Times New Roman" w:hAnsi="Times New Roman" w:cs="Times New Roman"/>
          <w:sz w:val="24"/>
          <w:szCs w:val="24"/>
        </w:rPr>
        <w:softHyphen/>
        <w:t>го акта» — таково состояние Печорина в романе, и таким показал его Вру</w:t>
      </w:r>
      <w:r w:rsidRPr="00BD2B33">
        <w:rPr>
          <w:rFonts w:ascii="Times New Roman" w:hAnsi="Times New Roman" w:cs="Times New Roman"/>
          <w:sz w:val="24"/>
          <w:szCs w:val="24"/>
        </w:rPr>
        <w:softHyphen/>
        <w:t>бель: «Если я причиною несчастий других, то и сам я не менее несчаст</w:t>
      </w:r>
      <w:r w:rsidRPr="00BD2B33">
        <w:rPr>
          <w:rFonts w:ascii="Times New Roman" w:hAnsi="Times New Roman" w:cs="Times New Roman"/>
          <w:sz w:val="24"/>
          <w:szCs w:val="24"/>
        </w:rPr>
        <w:softHyphen/>
        <w:t>лив».</w:t>
      </w:r>
    </w:p>
    <w:p w:rsidR="00EB2D02" w:rsidRPr="00BD2B33" w:rsidRDefault="00EB2D02" w:rsidP="00BD2B33">
      <w:pPr>
        <w:spacing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BD2B33">
        <w:rPr>
          <w:rFonts w:ascii="Times New Roman" w:hAnsi="Times New Roman" w:cs="Times New Roman"/>
          <w:sz w:val="24"/>
          <w:szCs w:val="24"/>
        </w:rPr>
        <w:t xml:space="preserve">Врубеля можно упрекнуть в том, </w:t>
      </w:r>
      <w:r w:rsidRPr="00BD2B33">
        <w:rPr>
          <w:rStyle w:val="11pt"/>
          <w:sz w:val="24"/>
          <w:szCs w:val="24"/>
        </w:rPr>
        <w:t>что</w:t>
      </w:r>
      <w:r w:rsidRPr="00BD2B33">
        <w:rPr>
          <w:rFonts w:ascii="Times New Roman" w:hAnsi="Times New Roman" w:cs="Times New Roman"/>
          <w:sz w:val="24"/>
          <w:szCs w:val="24"/>
        </w:rPr>
        <w:t xml:space="preserve"> он не шел буквально за авторским описанием. Все это так. Но верный себе, Врубель искал главного, в его рисун</w:t>
      </w:r>
      <w:r w:rsidRPr="00BD2B33">
        <w:rPr>
          <w:rFonts w:ascii="Times New Roman" w:hAnsi="Times New Roman" w:cs="Times New Roman"/>
          <w:sz w:val="24"/>
          <w:szCs w:val="24"/>
        </w:rPr>
        <w:softHyphen/>
        <w:t>ке передана (и как передана!) траге</w:t>
      </w:r>
      <w:r w:rsidRPr="00BD2B33">
        <w:rPr>
          <w:rFonts w:ascii="Times New Roman" w:hAnsi="Times New Roman" w:cs="Times New Roman"/>
          <w:sz w:val="24"/>
          <w:szCs w:val="24"/>
        </w:rPr>
        <w:softHyphen/>
        <w:t>дия главного героя, суть его характе</w:t>
      </w:r>
      <w:r w:rsidRPr="00BD2B33">
        <w:rPr>
          <w:rFonts w:ascii="Times New Roman" w:hAnsi="Times New Roman" w:cs="Times New Roman"/>
          <w:sz w:val="24"/>
          <w:szCs w:val="24"/>
        </w:rPr>
        <w:softHyphen/>
        <w:t>ра, его отношения к миру.</w:t>
      </w:r>
    </w:p>
    <w:p w:rsidR="00EB2D02" w:rsidRPr="00BD2B33" w:rsidRDefault="00EB2D02" w:rsidP="00BD2B33">
      <w:pPr>
        <w:spacing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BD2B33">
        <w:rPr>
          <w:rFonts w:ascii="Times New Roman" w:hAnsi="Times New Roman" w:cs="Times New Roman"/>
          <w:sz w:val="24"/>
          <w:szCs w:val="24"/>
        </w:rPr>
        <w:t xml:space="preserve">Обсуждение можно сосредоточить на </w:t>
      </w:r>
      <w:proofErr w:type="gramStart"/>
      <w:r w:rsidRPr="00BD2B33">
        <w:rPr>
          <w:rFonts w:ascii="Times New Roman" w:hAnsi="Times New Roman" w:cs="Times New Roman"/>
          <w:sz w:val="24"/>
          <w:szCs w:val="24"/>
        </w:rPr>
        <w:t>вопросах</w:t>
      </w:r>
      <w:proofErr w:type="gramEnd"/>
      <w:r w:rsidRPr="00BD2B33">
        <w:rPr>
          <w:rFonts w:ascii="Times New Roman" w:hAnsi="Times New Roman" w:cs="Times New Roman"/>
          <w:sz w:val="24"/>
          <w:szCs w:val="24"/>
        </w:rPr>
        <w:t>: каким показывает худож</w:t>
      </w:r>
      <w:r w:rsidRPr="00BD2B33">
        <w:rPr>
          <w:rFonts w:ascii="Times New Roman" w:hAnsi="Times New Roman" w:cs="Times New Roman"/>
          <w:sz w:val="24"/>
          <w:szCs w:val="24"/>
        </w:rPr>
        <w:softHyphen/>
        <w:t xml:space="preserve">ник душевное состояние Печорина? Как композиция рисунка (расстановка фигур, общий фон, вид площадки) раскрывает смысл происходящего и настроение участников дуэли? Говоря </w:t>
      </w:r>
      <w:r w:rsidRPr="00BD2B33">
        <w:rPr>
          <w:rStyle w:val="11pt"/>
          <w:sz w:val="24"/>
          <w:szCs w:val="24"/>
        </w:rPr>
        <w:t>об</w:t>
      </w:r>
      <w:r w:rsidRPr="00BD2B33">
        <w:rPr>
          <w:rFonts w:ascii="Times New Roman" w:hAnsi="Times New Roman" w:cs="Times New Roman"/>
          <w:sz w:val="24"/>
          <w:szCs w:val="24"/>
        </w:rPr>
        <w:t xml:space="preserve"> этом, естественно обратиться к тек</w:t>
      </w:r>
      <w:r w:rsidRPr="00BD2B33">
        <w:rPr>
          <w:rFonts w:ascii="Times New Roman" w:hAnsi="Times New Roman" w:cs="Times New Roman"/>
          <w:sz w:val="24"/>
          <w:szCs w:val="24"/>
        </w:rPr>
        <w:softHyphen/>
        <w:t>сту, к размышлениям Печорина после дуэли.</w:t>
      </w:r>
    </w:p>
    <w:p w:rsidR="00EB2D02" w:rsidRPr="00BD2B33" w:rsidRDefault="00EB2D02" w:rsidP="00BD2B33">
      <w:pPr>
        <w:spacing w:line="240" w:lineRule="auto"/>
        <w:ind w:right="283"/>
        <w:rPr>
          <w:rFonts w:ascii="Times New Roman" w:hAnsi="Times New Roman" w:cs="Times New Roman"/>
          <w:sz w:val="24"/>
          <w:szCs w:val="24"/>
        </w:rPr>
      </w:pPr>
      <w:bookmarkStart w:id="0" w:name="bookmark0"/>
      <w:r w:rsidRPr="00BD2B33">
        <w:rPr>
          <w:rStyle w:val="15"/>
          <w:bCs w:val="0"/>
          <w:sz w:val="24"/>
          <w:szCs w:val="24"/>
        </w:rPr>
        <w:t>Княжна</w:t>
      </w:r>
      <w:r w:rsidRPr="00BD2B33">
        <w:rPr>
          <w:rFonts w:ascii="Times New Roman" w:hAnsi="Times New Roman" w:cs="Times New Roman"/>
          <w:sz w:val="24"/>
          <w:szCs w:val="24"/>
        </w:rPr>
        <w:t xml:space="preserve"> </w:t>
      </w:r>
      <w:r w:rsidRPr="00BD2B33">
        <w:rPr>
          <w:rFonts w:ascii="Times New Roman" w:hAnsi="Times New Roman" w:cs="Times New Roman"/>
          <w:b/>
          <w:sz w:val="24"/>
          <w:szCs w:val="24"/>
        </w:rPr>
        <w:t>Мери и Грушницкий у источника</w:t>
      </w:r>
      <w:bookmarkEnd w:id="0"/>
    </w:p>
    <w:p w:rsidR="00EB2D02" w:rsidRPr="00BD2B33" w:rsidRDefault="006B7FA2" w:rsidP="00BD2B33">
      <w:pPr>
        <w:spacing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BD2B33">
        <w:rPr>
          <w:rFonts w:ascii="Times New Roman" w:hAnsi="Times New Roman" w:cs="Times New Roman"/>
          <w:sz w:val="24"/>
          <w:szCs w:val="24"/>
        </w:rPr>
        <w:t>На</w:t>
      </w:r>
      <w:r w:rsidR="00EB2D02" w:rsidRPr="00BD2B33">
        <w:rPr>
          <w:rFonts w:ascii="Times New Roman" w:hAnsi="Times New Roman" w:cs="Times New Roman"/>
          <w:sz w:val="24"/>
          <w:szCs w:val="24"/>
        </w:rPr>
        <w:t xml:space="preserve"> иллюстрациях Врубеля Груш</w:t>
      </w:r>
      <w:r w:rsidR="00EB2D02" w:rsidRPr="00BD2B33">
        <w:rPr>
          <w:rFonts w:ascii="Times New Roman" w:hAnsi="Times New Roman" w:cs="Times New Roman"/>
          <w:sz w:val="24"/>
          <w:szCs w:val="24"/>
        </w:rPr>
        <w:softHyphen/>
      </w:r>
      <w:r w:rsidRPr="00BD2B33">
        <w:rPr>
          <w:rFonts w:ascii="Times New Roman" w:hAnsi="Times New Roman" w:cs="Times New Roman"/>
          <w:sz w:val="24"/>
          <w:szCs w:val="24"/>
        </w:rPr>
        <w:t>ницкий</w:t>
      </w:r>
      <w:r w:rsidR="00EB2D02" w:rsidRPr="00BD2B33">
        <w:rPr>
          <w:rFonts w:ascii="Times New Roman" w:hAnsi="Times New Roman" w:cs="Times New Roman"/>
          <w:sz w:val="24"/>
          <w:szCs w:val="24"/>
        </w:rPr>
        <w:t xml:space="preserve"> появляется один лишь раз, в </w:t>
      </w:r>
      <w:r w:rsidRPr="00BD2B33">
        <w:rPr>
          <w:rFonts w:ascii="Times New Roman" w:hAnsi="Times New Roman" w:cs="Times New Roman"/>
          <w:sz w:val="24"/>
          <w:szCs w:val="24"/>
        </w:rPr>
        <w:t>сцене</w:t>
      </w:r>
      <w:r w:rsidR="00EB2D02" w:rsidRPr="00BD2B33">
        <w:rPr>
          <w:rStyle w:val="11pt"/>
          <w:sz w:val="24"/>
          <w:szCs w:val="24"/>
        </w:rPr>
        <w:t>,</w:t>
      </w:r>
      <w:r w:rsidR="00EB2D02" w:rsidRPr="00BD2B33">
        <w:rPr>
          <w:rFonts w:ascii="Times New Roman" w:hAnsi="Times New Roman" w:cs="Times New Roman"/>
          <w:sz w:val="24"/>
          <w:szCs w:val="24"/>
        </w:rPr>
        <w:t xml:space="preserve"> когда Мери, вопреки духу </w:t>
      </w:r>
      <w:r w:rsidRPr="00BD2B33">
        <w:rPr>
          <w:rFonts w:ascii="Times New Roman" w:hAnsi="Times New Roman" w:cs="Times New Roman"/>
          <w:sz w:val="24"/>
          <w:szCs w:val="24"/>
        </w:rPr>
        <w:t xml:space="preserve">чопорного </w:t>
      </w:r>
      <w:r w:rsidR="00EB2D02" w:rsidRPr="00BD2B33">
        <w:rPr>
          <w:rFonts w:ascii="Times New Roman" w:hAnsi="Times New Roman" w:cs="Times New Roman"/>
          <w:sz w:val="24"/>
          <w:szCs w:val="24"/>
        </w:rPr>
        <w:t xml:space="preserve"> этикета, подняла оброненный </w:t>
      </w:r>
      <w:r w:rsidRPr="00BD2B33">
        <w:rPr>
          <w:rFonts w:ascii="Times New Roman" w:hAnsi="Times New Roman" w:cs="Times New Roman"/>
          <w:sz w:val="24"/>
          <w:szCs w:val="24"/>
        </w:rPr>
        <w:t>им стакан</w:t>
      </w:r>
      <w:r w:rsidR="00EB2D02" w:rsidRPr="00BD2B33">
        <w:rPr>
          <w:rStyle w:val="11pt"/>
          <w:sz w:val="24"/>
          <w:szCs w:val="24"/>
        </w:rPr>
        <w:t>.</w:t>
      </w:r>
      <w:r w:rsidR="00EB2D02" w:rsidRPr="00BD2B33">
        <w:rPr>
          <w:rFonts w:ascii="Times New Roman" w:hAnsi="Times New Roman" w:cs="Times New Roman"/>
          <w:sz w:val="24"/>
          <w:szCs w:val="24"/>
        </w:rPr>
        <w:t xml:space="preserve"> Удачно ли в данном слу</w:t>
      </w:r>
      <w:r w:rsidR="00EB2D02" w:rsidRPr="00BD2B33">
        <w:rPr>
          <w:rFonts w:ascii="Times New Roman" w:hAnsi="Times New Roman" w:cs="Times New Roman"/>
          <w:sz w:val="24"/>
          <w:szCs w:val="24"/>
        </w:rPr>
        <w:softHyphen/>
        <w:t>чае художник избрал тему рисунка? Позволяет ли иллюстрация обнару</w:t>
      </w:r>
      <w:r w:rsidR="00EB2D02" w:rsidRPr="00BD2B33">
        <w:rPr>
          <w:rFonts w:ascii="Times New Roman" w:hAnsi="Times New Roman" w:cs="Times New Roman"/>
          <w:sz w:val="24"/>
          <w:szCs w:val="24"/>
        </w:rPr>
        <w:softHyphen/>
        <w:t>жить как-то характер Грушницкого? (Ведь Врубель оставил без внимания весьма колоритные в этом смысле ситуации, как, например, «заговор» в ресторации или объяснение во время дуэли.) Такие вопросы могут стать отправными при рассмотрении рисунка.</w:t>
      </w:r>
    </w:p>
    <w:p w:rsidR="00FF74EB" w:rsidRDefault="00EB2D02" w:rsidP="00BD2B33">
      <w:pPr>
        <w:spacing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BD2B33">
        <w:rPr>
          <w:rFonts w:ascii="Times New Roman" w:hAnsi="Times New Roman" w:cs="Times New Roman"/>
          <w:sz w:val="24"/>
          <w:szCs w:val="24"/>
        </w:rPr>
        <w:t>Иллюстрации к «Герою нашего вре</w:t>
      </w:r>
      <w:r w:rsidRPr="00BD2B33">
        <w:rPr>
          <w:rFonts w:ascii="Times New Roman" w:hAnsi="Times New Roman" w:cs="Times New Roman"/>
          <w:sz w:val="24"/>
          <w:szCs w:val="24"/>
        </w:rPr>
        <w:softHyphen/>
        <w:t>мени» закономерно рассмотреть в свя</w:t>
      </w:r>
      <w:r w:rsidRPr="00BD2B33">
        <w:rPr>
          <w:rFonts w:ascii="Times New Roman" w:hAnsi="Times New Roman" w:cs="Times New Roman"/>
          <w:sz w:val="24"/>
          <w:szCs w:val="24"/>
        </w:rPr>
        <w:softHyphen/>
        <w:t>зи с анализом отдельных образов или отдельных эпизодов, но полезно при</w:t>
      </w:r>
      <w:r w:rsidRPr="00BD2B33">
        <w:rPr>
          <w:rFonts w:ascii="Times New Roman" w:hAnsi="Times New Roman" w:cs="Times New Roman"/>
          <w:sz w:val="24"/>
          <w:szCs w:val="24"/>
        </w:rPr>
        <w:softHyphen/>
        <w:t>влечь рисунки и на заключительных занятиях по теме. В этом случае уме</w:t>
      </w:r>
      <w:r w:rsidRPr="00BD2B33">
        <w:rPr>
          <w:rFonts w:ascii="Times New Roman" w:hAnsi="Times New Roman" w:cs="Times New Roman"/>
          <w:sz w:val="24"/>
          <w:szCs w:val="24"/>
        </w:rPr>
        <w:softHyphen/>
        <w:t>стна постановка вопросов, относящих</w:t>
      </w:r>
      <w:r w:rsidRPr="00BD2B33">
        <w:rPr>
          <w:rFonts w:ascii="Times New Roman" w:hAnsi="Times New Roman" w:cs="Times New Roman"/>
          <w:sz w:val="24"/>
          <w:szCs w:val="24"/>
        </w:rPr>
        <w:softHyphen/>
        <w:t xml:space="preserve">ся к рисункам в целом: какие идеи и настроения </w:t>
      </w:r>
      <w:proofErr w:type="gramStart"/>
      <w:r w:rsidRPr="00BD2B33">
        <w:rPr>
          <w:rFonts w:ascii="Times New Roman" w:hAnsi="Times New Roman" w:cs="Times New Roman"/>
          <w:sz w:val="24"/>
          <w:szCs w:val="24"/>
        </w:rPr>
        <w:t>Лермонтова</w:t>
      </w:r>
      <w:proofErr w:type="gramEnd"/>
      <w:r w:rsidRPr="00BD2B33">
        <w:rPr>
          <w:rFonts w:ascii="Times New Roman" w:hAnsi="Times New Roman" w:cs="Times New Roman"/>
          <w:sz w:val="24"/>
          <w:szCs w:val="24"/>
        </w:rPr>
        <w:t xml:space="preserve"> прежде всего раскрыл Врубель? В чем соответству</w:t>
      </w:r>
      <w:r w:rsidRPr="00BD2B33">
        <w:rPr>
          <w:rFonts w:ascii="Times New Roman" w:hAnsi="Times New Roman" w:cs="Times New Roman"/>
          <w:sz w:val="24"/>
          <w:szCs w:val="24"/>
        </w:rPr>
        <w:softHyphen/>
        <w:t>ют, а в чем не соответствуют роману его иллюстрации? Насколько сущест</w:t>
      </w:r>
      <w:r w:rsidRPr="00BD2B33">
        <w:rPr>
          <w:rFonts w:ascii="Times New Roman" w:hAnsi="Times New Roman" w:cs="Times New Roman"/>
          <w:sz w:val="24"/>
          <w:szCs w:val="24"/>
        </w:rPr>
        <w:softHyphen/>
        <w:t>венны отступления художника от ав</w:t>
      </w:r>
      <w:r w:rsidRPr="00BD2B33">
        <w:rPr>
          <w:rFonts w:ascii="Times New Roman" w:hAnsi="Times New Roman" w:cs="Times New Roman"/>
          <w:sz w:val="24"/>
          <w:szCs w:val="24"/>
        </w:rPr>
        <w:softHyphen/>
        <w:t xml:space="preserve">торских описаний? </w:t>
      </w:r>
    </w:p>
    <w:p w:rsidR="00EB2D02" w:rsidRPr="00BD2B33" w:rsidRDefault="00EB2D02" w:rsidP="00BD2B33">
      <w:pPr>
        <w:spacing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BD2B33">
        <w:rPr>
          <w:rFonts w:ascii="Times New Roman" w:hAnsi="Times New Roman" w:cs="Times New Roman"/>
          <w:sz w:val="24"/>
          <w:szCs w:val="24"/>
        </w:rPr>
        <w:t>Один из наиболее трудных вопро</w:t>
      </w:r>
      <w:r w:rsidRPr="00BD2B33">
        <w:rPr>
          <w:rFonts w:ascii="Times New Roman" w:hAnsi="Times New Roman" w:cs="Times New Roman"/>
          <w:sz w:val="24"/>
          <w:szCs w:val="24"/>
        </w:rPr>
        <w:softHyphen/>
        <w:t>сов — соответствие стиля писателя и художника. Не стоит особенно углуб</w:t>
      </w:r>
      <w:r w:rsidRPr="00BD2B33">
        <w:rPr>
          <w:rFonts w:ascii="Times New Roman" w:hAnsi="Times New Roman" w:cs="Times New Roman"/>
          <w:sz w:val="24"/>
          <w:szCs w:val="24"/>
        </w:rPr>
        <w:softHyphen/>
        <w:t>ляться со школьниками в существо этой проблемы, их познания малы для такого подхода. Но известные черты модернизма в манере Врубеля очевид</w:t>
      </w:r>
      <w:r w:rsidRPr="00BD2B33">
        <w:rPr>
          <w:rFonts w:ascii="Times New Roman" w:hAnsi="Times New Roman" w:cs="Times New Roman"/>
          <w:sz w:val="24"/>
          <w:szCs w:val="24"/>
        </w:rPr>
        <w:softHyphen/>
        <w:t xml:space="preserve">ны. Тем не </w:t>
      </w:r>
      <w:proofErr w:type="gramStart"/>
      <w:r w:rsidRPr="00BD2B33">
        <w:rPr>
          <w:rFonts w:ascii="Times New Roman" w:hAnsi="Times New Roman" w:cs="Times New Roman"/>
          <w:sz w:val="24"/>
          <w:szCs w:val="24"/>
        </w:rPr>
        <w:t>менее</w:t>
      </w:r>
      <w:proofErr w:type="gramEnd"/>
      <w:r w:rsidRPr="00BD2B33">
        <w:rPr>
          <w:rFonts w:ascii="Times New Roman" w:hAnsi="Times New Roman" w:cs="Times New Roman"/>
          <w:sz w:val="24"/>
          <w:szCs w:val="24"/>
        </w:rPr>
        <w:t xml:space="preserve"> эти моменты не по</w:t>
      </w:r>
      <w:r w:rsidRPr="00BD2B33">
        <w:rPr>
          <w:rFonts w:ascii="Times New Roman" w:hAnsi="Times New Roman" w:cs="Times New Roman"/>
          <w:sz w:val="24"/>
          <w:szCs w:val="24"/>
        </w:rPr>
        <w:softHyphen/>
        <w:t>мешали художнику добиться внутрен</w:t>
      </w:r>
      <w:r w:rsidRPr="00BD2B33">
        <w:rPr>
          <w:rFonts w:ascii="Times New Roman" w:hAnsi="Times New Roman" w:cs="Times New Roman"/>
          <w:sz w:val="24"/>
          <w:szCs w:val="24"/>
        </w:rPr>
        <w:softHyphen/>
        <w:t xml:space="preserve">него, глубинного соответствия своего изображения </w:t>
      </w:r>
      <w:proofErr w:type="spellStart"/>
      <w:r w:rsidRPr="00BD2B33">
        <w:rPr>
          <w:rFonts w:ascii="Times New Roman" w:hAnsi="Times New Roman" w:cs="Times New Roman"/>
          <w:sz w:val="24"/>
          <w:szCs w:val="24"/>
        </w:rPr>
        <w:t>лермон</w:t>
      </w:r>
      <w:r w:rsidR="002D13F5" w:rsidRPr="00BD2B33">
        <w:rPr>
          <w:rFonts w:ascii="Times New Roman" w:hAnsi="Times New Roman" w:cs="Times New Roman"/>
          <w:sz w:val="24"/>
          <w:szCs w:val="24"/>
        </w:rPr>
        <w:t>товскому</w:t>
      </w:r>
      <w:proofErr w:type="spellEnd"/>
      <w:r w:rsidR="002D13F5" w:rsidRPr="00BD2B33">
        <w:rPr>
          <w:rFonts w:ascii="Times New Roman" w:hAnsi="Times New Roman" w:cs="Times New Roman"/>
          <w:sz w:val="24"/>
          <w:szCs w:val="24"/>
        </w:rPr>
        <w:t>.</w:t>
      </w:r>
    </w:p>
    <w:p w:rsidR="002D13F5" w:rsidRPr="00BD2B33" w:rsidRDefault="002D13F5" w:rsidP="00BD2B33">
      <w:pPr>
        <w:spacing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BD2B33">
        <w:rPr>
          <w:rFonts w:ascii="Times New Roman" w:hAnsi="Times New Roman" w:cs="Times New Roman"/>
          <w:sz w:val="24"/>
          <w:szCs w:val="24"/>
        </w:rPr>
        <w:t>Из-за недостатка времени иллю</w:t>
      </w:r>
      <w:r w:rsidR="000E4BF9">
        <w:rPr>
          <w:rFonts w:ascii="Times New Roman" w:hAnsi="Times New Roman" w:cs="Times New Roman"/>
          <w:sz w:val="24"/>
          <w:szCs w:val="24"/>
        </w:rPr>
        <w:t>стра</w:t>
      </w:r>
      <w:r w:rsidRPr="00BD2B33">
        <w:rPr>
          <w:rFonts w:ascii="Times New Roman" w:hAnsi="Times New Roman" w:cs="Times New Roman"/>
          <w:sz w:val="24"/>
          <w:szCs w:val="24"/>
        </w:rPr>
        <w:t xml:space="preserve">циям к поэме «Демон» нельзя уделить на уроках должного внимания, к </w:t>
      </w:r>
      <w:proofErr w:type="gramStart"/>
      <w:r w:rsidRPr="00BD2B33">
        <w:rPr>
          <w:rFonts w:ascii="Times New Roman" w:hAnsi="Times New Roman" w:cs="Times New Roman"/>
          <w:sz w:val="24"/>
          <w:szCs w:val="24"/>
        </w:rPr>
        <w:t>ним</w:t>
      </w:r>
      <w:proofErr w:type="gramEnd"/>
      <w:r w:rsidRPr="00BD2B33">
        <w:rPr>
          <w:rFonts w:ascii="Times New Roman" w:hAnsi="Times New Roman" w:cs="Times New Roman"/>
          <w:sz w:val="24"/>
          <w:szCs w:val="24"/>
        </w:rPr>
        <w:t xml:space="preserve"> возможно обратиться на факультативных или кружковых занятиях</w:t>
      </w:r>
      <w:r w:rsidRPr="00BD2B33">
        <w:rPr>
          <w:rStyle w:val="8pt"/>
          <w:rFonts w:ascii="Times New Roman" w:hAnsi="Times New Roman" w:cs="Times New Roman"/>
          <w:sz w:val="24"/>
          <w:szCs w:val="24"/>
        </w:rPr>
        <w:t xml:space="preserve"> </w:t>
      </w:r>
      <w:r w:rsidR="006B7FA2" w:rsidRPr="00A2260C">
        <w:rPr>
          <w:rFonts w:ascii="Times New Roman" w:hAnsi="Times New Roman" w:cs="Times New Roman"/>
          <w:sz w:val="24"/>
          <w:szCs w:val="24"/>
        </w:rPr>
        <w:t>или на</w:t>
      </w:r>
      <w:r w:rsidR="006B7FA2" w:rsidRPr="00BD2B33">
        <w:rPr>
          <w:rStyle w:val="8pt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BD2B33">
        <w:rPr>
          <w:rFonts w:ascii="Times New Roman" w:hAnsi="Times New Roman" w:cs="Times New Roman"/>
          <w:sz w:val="24"/>
          <w:szCs w:val="24"/>
        </w:rPr>
        <w:t>литературном вечере.</w:t>
      </w:r>
    </w:p>
    <w:p w:rsidR="002D13F5" w:rsidRPr="00BD2B33" w:rsidRDefault="002D13F5" w:rsidP="00BD2B33">
      <w:pPr>
        <w:spacing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BD2B33">
        <w:rPr>
          <w:rFonts w:ascii="Times New Roman" w:hAnsi="Times New Roman" w:cs="Times New Roman"/>
          <w:sz w:val="24"/>
          <w:szCs w:val="24"/>
        </w:rPr>
        <w:t xml:space="preserve">В этих рисунках, как и в иллюстрациях к «Герою нашего времени», Врубель не следовал традициям. Ему ставили в вину, что он многое не показал, многое упустил: не дал картин прекрасной природы, не нарисовал седого </w:t>
      </w:r>
      <w:proofErr w:type="spellStart"/>
      <w:r w:rsidRPr="00BD2B33">
        <w:rPr>
          <w:rFonts w:ascii="Times New Roman" w:hAnsi="Times New Roman" w:cs="Times New Roman"/>
          <w:sz w:val="24"/>
          <w:szCs w:val="24"/>
        </w:rPr>
        <w:t>Гудала</w:t>
      </w:r>
      <w:proofErr w:type="spellEnd"/>
      <w:r w:rsidRPr="00BD2B33">
        <w:rPr>
          <w:rFonts w:ascii="Times New Roman" w:hAnsi="Times New Roman" w:cs="Times New Roman"/>
          <w:sz w:val="24"/>
          <w:szCs w:val="24"/>
        </w:rPr>
        <w:t xml:space="preserve">, не изобразил боя в </w:t>
      </w:r>
      <w:proofErr w:type="spellStart"/>
      <w:proofErr w:type="gramStart"/>
      <w:r w:rsidRPr="00BD2B33">
        <w:rPr>
          <w:rFonts w:ascii="Times New Roman" w:hAnsi="Times New Roman" w:cs="Times New Roman"/>
          <w:sz w:val="24"/>
          <w:szCs w:val="24"/>
        </w:rPr>
        <w:lastRenderedPageBreak/>
        <w:t>го</w:t>
      </w:r>
      <w:proofErr w:type="gramEnd"/>
      <w:r w:rsidRPr="00BD2B33">
        <w:rPr>
          <w:rFonts w:ascii="Times New Roman" w:hAnsi="Times New Roman" w:cs="Times New Roman"/>
          <w:sz w:val="24"/>
          <w:szCs w:val="24"/>
        </w:rPr>
        <w:t>pax</w:t>
      </w:r>
      <w:proofErr w:type="spellEnd"/>
      <w:r w:rsidRPr="00BD2B33">
        <w:rPr>
          <w:rFonts w:ascii="Times New Roman" w:hAnsi="Times New Roman" w:cs="Times New Roman"/>
          <w:sz w:val="24"/>
          <w:szCs w:val="24"/>
        </w:rPr>
        <w:t xml:space="preserve">... Главной заботой, болью </w:t>
      </w:r>
      <w:proofErr w:type="spellStart"/>
      <w:proofErr w:type="gramStart"/>
      <w:r w:rsidRPr="00BD2B33">
        <w:rPr>
          <w:rFonts w:ascii="Times New Roman" w:hAnsi="Times New Roman" w:cs="Times New Roman"/>
          <w:sz w:val="24"/>
          <w:szCs w:val="24"/>
        </w:rPr>
        <w:t>xy</w:t>
      </w:r>
      <w:proofErr w:type="gramEnd"/>
      <w:r w:rsidRPr="00BD2B33">
        <w:rPr>
          <w:rFonts w:ascii="Times New Roman" w:hAnsi="Times New Roman" w:cs="Times New Roman"/>
          <w:sz w:val="24"/>
          <w:szCs w:val="24"/>
        </w:rPr>
        <w:t>дожника</w:t>
      </w:r>
      <w:proofErr w:type="spellEnd"/>
      <w:r w:rsidRPr="00BD2B33">
        <w:rPr>
          <w:rStyle w:val="10pt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D2B33">
        <w:rPr>
          <w:rFonts w:ascii="Times New Roman" w:hAnsi="Times New Roman" w:cs="Times New Roman"/>
          <w:sz w:val="24"/>
          <w:szCs w:val="24"/>
        </w:rPr>
        <w:t>был Демон, Демон тоскующий</w:t>
      </w:r>
      <w:r w:rsidRPr="00BD2B33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BD2B33">
        <w:rPr>
          <w:rFonts w:ascii="Times New Roman" w:hAnsi="Times New Roman" w:cs="Times New Roman"/>
          <w:sz w:val="24"/>
          <w:szCs w:val="24"/>
        </w:rPr>
        <w:t>Демон, возрожденный любовью к добру, Демон, потрясенный крушением</w:t>
      </w:r>
      <w:r w:rsidRPr="00BD2B33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BD2B33">
        <w:rPr>
          <w:rFonts w:ascii="Times New Roman" w:hAnsi="Times New Roman" w:cs="Times New Roman"/>
          <w:sz w:val="24"/>
          <w:szCs w:val="24"/>
        </w:rPr>
        <w:t>надежд. Поразительно мастерство, с которым в этих рисунках Врубель</w:t>
      </w:r>
      <w:r w:rsidRPr="00BD2B33">
        <w:rPr>
          <w:rStyle w:val="11pt1"/>
          <w:sz w:val="24"/>
          <w:szCs w:val="24"/>
        </w:rPr>
        <w:t xml:space="preserve"> </w:t>
      </w:r>
      <w:r w:rsidRPr="00BD2B33">
        <w:rPr>
          <w:rStyle w:val="11pt1"/>
          <w:i w:val="0"/>
          <w:sz w:val="24"/>
          <w:szCs w:val="24"/>
        </w:rPr>
        <w:t>вос</w:t>
      </w:r>
      <w:r w:rsidRPr="00BD2B33">
        <w:rPr>
          <w:rFonts w:ascii="Times New Roman" w:hAnsi="Times New Roman" w:cs="Times New Roman"/>
          <w:sz w:val="24"/>
          <w:szCs w:val="24"/>
        </w:rPr>
        <w:t xml:space="preserve">произвел накал чувств, стремите движения, колорит Востока. Кажется, что эти выполненные в </w:t>
      </w:r>
      <w:proofErr w:type="spellStart"/>
      <w:proofErr w:type="gramStart"/>
      <w:r w:rsidRPr="00BD2B33">
        <w:rPr>
          <w:rFonts w:ascii="Times New Roman" w:hAnsi="Times New Roman" w:cs="Times New Roman"/>
          <w:sz w:val="24"/>
          <w:szCs w:val="24"/>
        </w:rPr>
        <w:t>oc</w:t>
      </w:r>
      <w:proofErr w:type="gramEnd"/>
      <w:r w:rsidRPr="00BD2B33">
        <w:rPr>
          <w:rFonts w:ascii="Times New Roman" w:hAnsi="Times New Roman" w:cs="Times New Roman"/>
          <w:sz w:val="24"/>
          <w:szCs w:val="24"/>
        </w:rPr>
        <w:t>новном</w:t>
      </w:r>
      <w:proofErr w:type="spellEnd"/>
      <w:r w:rsidRPr="00BD2B33">
        <w:rPr>
          <w:rFonts w:ascii="Times New Roman" w:hAnsi="Times New Roman" w:cs="Times New Roman"/>
          <w:sz w:val="24"/>
          <w:szCs w:val="24"/>
        </w:rPr>
        <w:t xml:space="preserve"> черной акварелью рисунки сияют переливами красок.</w:t>
      </w:r>
    </w:p>
    <w:p w:rsidR="00CF5FEC" w:rsidRPr="00A2260C" w:rsidRDefault="00F0175E" w:rsidP="00BD2B33">
      <w:pPr>
        <w:spacing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BD2B33">
        <w:rPr>
          <w:rFonts w:ascii="Times New Roman" w:hAnsi="Times New Roman" w:cs="Times New Roman"/>
          <w:sz w:val="24"/>
          <w:szCs w:val="24"/>
        </w:rPr>
        <w:t xml:space="preserve"> </w:t>
      </w:r>
      <w:r w:rsidR="00CF5FEC" w:rsidRPr="00BD2B33">
        <w:rPr>
          <w:rFonts w:ascii="Times New Roman" w:hAnsi="Times New Roman" w:cs="Times New Roman"/>
          <w:sz w:val="24"/>
          <w:szCs w:val="24"/>
        </w:rPr>
        <w:t>Общую тему «Демон Лермонтова и Демон Врубеля» можно раскрыть и иначе: подготовить доклады, органи</w:t>
      </w:r>
      <w:r w:rsidR="00CF5FEC" w:rsidRPr="00BD2B33">
        <w:rPr>
          <w:rFonts w:ascii="Times New Roman" w:hAnsi="Times New Roman" w:cs="Times New Roman"/>
          <w:sz w:val="24"/>
          <w:szCs w:val="24"/>
        </w:rPr>
        <w:softHyphen/>
        <w:t>зовать обсуждение. Для отдельных со</w:t>
      </w:r>
      <w:r w:rsidR="00CF5FEC" w:rsidRPr="00BD2B33">
        <w:rPr>
          <w:rFonts w:ascii="Times New Roman" w:hAnsi="Times New Roman" w:cs="Times New Roman"/>
          <w:sz w:val="24"/>
          <w:szCs w:val="24"/>
        </w:rPr>
        <w:softHyphen/>
        <w:t>общений учеников целесообразно пред</w:t>
      </w:r>
      <w:r w:rsidR="00CF5FEC" w:rsidRPr="00BD2B33">
        <w:rPr>
          <w:rFonts w:ascii="Times New Roman" w:hAnsi="Times New Roman" w:cs="Times New Roman"/>
          <w:sz w:val="24"/>
          <w:szCs w:val="24"/>
        </w:rPr>
        <w:softHyphen/>
        <w:t>ложить такие темы: 1. Первые изобра</w:t>
      </w:r>
      <w:r w:rsidR="00CF5FEC" w:rsidRPr="00BD2B33">
        <w:rPr>
          <w:rFonts w:ascii="Times New Roman" w:hAnsi="Times New Roman" w:cs="Times New Roman"/>
          <w:sz w:val="24"/>
          <w:szCs w:val="24"/>
        </w:rPr>
        <w:softHyphen/>
        <w:t>жения художником Демона (одесские и киевские искания, «Демон сидя</w:t>
      </w:r>
      <w:r w:rsidR="00CF5FEC" w:rsidRPr="00BD2B33">
        <w:rPr>
          <w:rFonts w:ascii="Times New Roman" w:hAnsi="Times New Roman" w:cs="Times New Roman"/>
          <w:sz w:val="24"/>
          <w:szCs w:val="24"/>
        </w:rPr>
        <w:softHyphen/>
        <w:t xml:space="preserve">щий»), 2. </w:t>
      </w:r>
      <w:r w:rsidR="00CF5FEC" w:rsidRPr="00A2260C">
        <w:rPr>
          <w:rFonts w:ascii="Times New Roman" w:hAnsi="Times New Roman" w:cs="Times New Roman"/>
          <w:sz w:val="24"/>
          <w:szCs w:val="24"/>
        </w:rPr>
        <w:t>Иллюстрации к поэме «Де</w:t>
      </w:r>
      <w:r w:rsidR="00CF5FEC" w:rsidRPr="00A2260C">
        <w:rPr>
          <w:rFonts w:ascii="Times New Roman" w:hAnsi="Times New Roman" w:cs="Times New Roman"/>
          <w:sz w:val="24"/>
          <w:szCs w:val="24"/>
        </w:rPr>
        <w:softHyphen/>
        <w:t>мон». 3. «Демон поверженный».</w:t>
      </w:r>
    </w:p>
    <w:p w:rsidR="008650C3" w:rsidRPr="00BD2B33" w:rsidRDefault="00CF5FEC" w:rsidP="00BD2B33">
      <w:pPr>
        <w:spacing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BD2B33">
        <w:rPr>
          <w:rFonts w:ascii="Times New Roman" w:hAnsi="Times New Roman" w:cs="Times New Roman"/>
          <w:sz w:val="24"/>
          <w:szCs w:val="24"/>
        </w:rPr>
        <w:t>Для обсуждения стоит наметать та</w:t>
      </w:r>
      <w:r w:rsidRPr="00BD2B33">
        <w:rPr>
          <w:rFonts w:ascii="Times New Roman" w:hAnsi="Times New Roman" w:cs="Times New Roman"/>
          <w:sz w:val="24"/>
          <w:szCs w:val="24"/>
        </w:rPr>
        <w:softHyphen/>
        <w:t>кие, например, сопоставительные зада</w:t>
      </w:r>
      <w:r w:rsidRPr="00BD2B33">
        <w:rPr>
          <w:rFonts w:ascii="Times New Roman" w:hAnsi="Times New Roman" w:cs="Times New Roman"/>
          <w:sz w:val="24"/>
          <w:szCs w:val="24"/>
        </w:rPr>
        <w:softHyphen/>
        <w:t>ния: 1. «Демон сидящий» и «Голова Демона на фоне гор». 2. «Голова Де</w:t>
      </w:r>
      <w:r w:rsidRPr="00BD2B33">
        <w:rPr>
          <w:rFonts w:ascii="Times New Roman" w:hAnsi="Times New Roman" w:cs="Times New Roman"/>
          <w:sz w:val="24"/>
          <w:szCs w:val="24"/>
        </w:rPr>
        <w:softHyphen/>
        <w:t>мона на фоне гор» (тот же рисунок) и «Демон поверженный».</w:t>
      </w:r>
    </w:p>
    <w:p w:rsidR="00CF5FEC" w:rsidRPr="00BD2B33" w:rsidRDefault="00CF5FEC" w:rsidP="00BD2B33">
      <w:pPr>
        <w:spacing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BD2B33">
        <w:rPr>
          <w:rFonts w:ascii="Times New Roman" w:hAnsi="Times New Roman" w:cs="Times New Roman"/>
          <w:sz w:val="24"/>
          <w:szCs w:val="24"/>
        </w:rPr>
        <w:t>Сопоставление «Демона сидящего» (1890) и «Головы Демона» поможет  уяснить смысл этого символического образа, то, чем был Демон для Лер</w:t>
      </w:r>
      <w:r w:rsidRPr="00BD2B33">
        <w:rPr>
          <w:rFonts w:ascii="Times New Roman" w:hAnsi="Times New Roman" w:cs="Times New Roman"/>
          <w:sz w:val="24"/>
          <w:szCs w:val="24"/>
        </w:rPr>
        <w:softHyphen/>
        <w:t>монтова и Врубеля. «В образе Демо</w:t>
      </w:r>
      <w:r w:rsidRPr="00BD2B33">
        <w:rPr>
          <w:rFonts w:ascii="Times New Roman" w:hAnsi="Times New Roman" w:cs="Times New Roman"/>
          <w:sz w:val="24"/>
          <w:szCs w:val="24"/>
        </w:rPr>
        <w:softHyphen/>
        <w:t xml:space="preserve">на, — говорит </w:t>
      </w:r>
      <w:proofErr w:type="spellStart"/>
      <w:r w:rsidRPr="00BD2B33">
        <w:rPr>
          <w:rFonts w:ascii="Times New Roman" w:hAnsi="Times New Roman" w:cs="Times New Roman"/>
          <w:sz w:val="24"/>
          <w:szCs w:val="24"/>
        </w:rPr>
        <w:t>Дурылин</w:t>
      </w:r>
      <w:proofErr w:type="spellEnd"/>
      <w:r w:rsidRPr="00BD2B33">
        <w:rPr>
          <w:rFonts w:ascii="Times New Roman" w:hAnsi="Times New Roman" w:cs="Times New Roman"/>
          <w:sz w:val="24"/>
          <w:szCs w:val="24"/>
        </w:rPr>
        <w:t>, — Врубель, подобно Лермонтову, создавал вели</w:t>
      </w:r>
      <w:r w:rsidRPr="00BD2B33">
        <w:rPr>
          <w:rFonts w:ascii="Times New Roman" w:hAnsi="Times New Roman" w:cs="Times New Roman"/>
          <w:sz w:val="24"/>
          <w:szCs w:val="24"/>
        </w:rPr>
        <w:softHyphen/>
        <w:t>чайшую протестующую антитезу своей эпохе». Таким «дух изгнанья» еще не выглядит в «Демоне сидящем», и Вру</w:t>
      </w:r>
      <w:r w:rsidRPr="00BD2B33">
        <w:rPr>
          <w:rFonts w:ascii="Times New Roman" w:hAnsi="Times New Roman" w:cs="Times New Roman"/>
          <w:sz w:val="24"/>
          <w:szCs w:val="24"/>
        </w:rPr>
        <w:softHyphen/>
        <w:t>бель об этом говорил сам.</w:t>
      </w:r>
    </w:p>
    <w:p w:rsidR="00CF5FEC" w:rsidRPr="00BD2B33" w:rsidRDefault="00CF5FEC" w:rsidP="00BD2B33">
      <w:pPr>
        <w:spacing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BD2B33">
        <w:rPr>
          <w:rFonts w:ascii="Times New Roman" w:hAnsi="Times New Roman" w:cs="Times New Roman"/>
          <w:sz w:val="24"/>
          <w:szCs w:val="24"/>
        </w:rPr>
        <w:t>Лицо Демона, с запекшимися губами, со страдающим, горящим взором, поражает глубиной тоски, непосиль</w:t>
      </w:r>
      <w:r w:rsidRPr="00BD2B33">
        <w:rPr>
          <w:rFonts w:ascii="Times New Roman" w:hAnsi="Times New Roman" w:cs="Times New Roman"/>
          <w:sz w:val="24"/>
          <w:szCs w:val="24"/>
        </w:rPr>
        <w:softHyphen/>
        <w:t xml:space="preserve">ной даже для такого могучего духа. Это Демон уже после потери Тамары: «И проклял </w:t>
      </w:r>
      <w:proofErr w:type="gramStart"/>
      <w:r w:rsidRPr="00BD2B33">
        <w:rPr>
          <w:rFonts w:ascii="Times New Roman" w:hAnsi="Times New Roman" w:cs="Times New Roman"/>
          <w:sz w:val="24"/>
          <w:szCs w:val="24"/>
        </w:rPr>
        <w:t>Демон</w:t>
      </w:r>
      <w:proofErr w:type="gramEnd"/>
      <w:r w:rsidRPr="00BD2B33">
        <w:rPr>
          <w:rFonts w:ascii="Times New Roman" w:hAnsi="Times New Roman" w:cs="Times New Roman"/>
          <w:sz w:val="24"/>
          <w:szCs w:val="24"/>
        </w:rPr>
        <w:t xml:space="preserve"> побежденный Меч</w:t>
      </w:r>
      <w:r w:rsidRPr="00BD2B33">
        <w:rPr>
          <w:rFonts w:ascii="Times New Roman" w:hAnsi="Times New Roman" w:cs="Times New Roman"/>
          <w:sz w:val="24"/>
          <w:szCs w:val="24"/>
        </w:rPr>
        <w:softHyphen/>
        <w:t>ты безумные свои...» Но это по-преж</w:t>
      </w:r>
      <w:r w:rsidRPr="00BD2B33">
        <w:rPr>
          <w:rFonts w:ascii="Times New Roman" w:hAnsi="Times New Roman" w:cs="Times New Roman"/>
          <w:sz w:val="24"/>
          <w:szCs w:val="24"/>
        </w:rPr>
        <w:softHyphen/>
        <w:t>нему Демон несломленный, одинокий, страдающий, но «властный и велича</w:t>
      </w:r>
      <w:r w:rsidRPr="00BD2B33">
        <w:rPr>
          <w:rFonts w:ascii="Times New Roman" w:hAnsi="Times New Roman" w:cs="Times New Roman"/>
          <w:sz w:val="24"/>
          <w:szCs w:val="24"/>
        </w:rPr>
        <w:softHyphen/>
        <w:t>вый», гордый и мятежный: «И вновь остался он, надменный...»</w:t>
      </w:r>
    </w:p>
    <w:p w:rsidR="00CF5FEC" w:rsidRPr="00BD2B33" w:rsidRDefault="00CF5FEC" w:rsidP="00BD2B33">
      <w:pPr>
        <w:spacing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BD2B33">
        <w:rPr>
          <w:rFonts w:ascii="Times New Roman" w:hAnsi="Times New Roman" w:cs="Times New Roman"/>
          <w:sz w:val="24"/>
          <w:szCs w:val="24"/>
        </w:rPr>
        <w:t>С конца 1899 года Врубель начал работать над картиной «Демон летя</w:t>
      </w:r>
      <w:r w:rsidRPr="00BD2B33">
        <w:rPr>
          <w:rFonts w:ascii="Times New Roman" w:hAnsi="Times New Roman" w:cs="Times New Roman"/>
          <w:sz w:val="24"/>
          <w:szCs w:val="24"/>
        </w:rPr>
        <w:softHyphen/>
        <w:t>щий». Эта незаконченная вещь оказа</w:t>
      </w:r>
      <w:r w:rsidRPr="00BD2B33">
        <w:rPr>
          <w:rFonts w:ascii="Times New Roman" w:hAnsi="Times New Roman" w:cs="Times New Roman"/>
          <w:sz w:val="24"/>
          <w:szCs w:val="24"/>
        </w:rPr>
        <w:softHyphen/>
        <w:t xml:space="preserve">лась последним воплощением </w:t>
      </w:r>
      <w:proofErr w:type="spellStart"/>
      <w:r w:rsidRPr="00BD2B33">
        <w:rPr>
          <w:rFonts w:ascii="Times New Roman" w:hAnsi="Times New Roman" w:cs="Times New Roman"/>
          <w:sz w:val="24"/>
          <w:szCs w:val="24"/>
        </w:rPr>
        <w:t>лермон</w:t>
      </w:r>
      <w:r w:rsidRPr="00BD2B33">
        <w:rPr>
          <w:rFonts w:ascii="Times New Roman" w:hAnsi="Times New Roman" w:cs="Times New Roman"/>
          <w:sz w:val="24"/>
          <w:szCs w:val="24"/>
        </w:rPr>
        <w:softHyphen/>
        <w:t>товского</w:t>
      </w:r>
      <w:proofErr w:type="spellEnd"/>
      <w:r w:rsidRPr="00BD2B33">
        <w:rPr>
          <w:rFonts w:ascii="Times New Roman" w:hAnsi="Times New Roman" w:cs="Times New Roman"/>
          <w:sz w:val="24"/>
          <w:szCs w:val="24"/>
        </w:rPr>
        <w:t xml:space="preserve"> Демона. Все безысходнее ста</w:t>
      </w:r>
      <w:r w:rsidRPr="00BD2B33">
        <w:rPr>
          <w:rFonts w:ascii="Times New Roman" w:hAnsi="Times New Roman" w:cs="Times New Roman"/>
          <w:sz w:val="24"/>
          <w:szCs w:val="24"/>
        </w:rPr>
        <w:softHyphen/>
        <w:t>новилась тоска художника, все фа</w:t>
      </w:r>
      <w:r w:rsidRPr="00BD2B33">
        <w:rPr>
          <w:rFonts w:ascii="Times New Roman" w:hAnsi="Times New Roman" w:cs="Times New Roman"/>
          <w:sz w:val="24"/>
          <w:szCs w:val="24"/>
        </w:rPr>
        <w:softHyphen/>
        <w:t>тальнее он приближался к образу Де</w:t>
      </w:r>
      <w:r w:rsidRPr="00BD2B33">
        <w:rPr>
          <w:rFonts w:ascii="Times New Roman" w:hAnsi="Times New Roman" w:cs="Times New Roman"/>
          <w:sz w:val="24"/>
          <w:szCs w:val="24"/>
        </w:rPr>
        <w:softHyphen/>
        <w:t>мона поверженного. «Демон повержен</w:t>
      </w:r>
      <w:r w:rsidRPr="00BD2B33">
        <w:rPr>
          <w:rFonts w:ascii="Times New Roman" w:hAnsi="Times New Roman" w:cs="Times New Roman"/>
          <w:sz w:val="24"/>
          <w:szCs w:val="24"/>
        </w:rPr>
        <w:softHyphen/>
        <w:t>ный» был представлен на выставке «Мира искусства» в 1902 году.</w:t>
      </w:r>
    </w:p>
    <w:p w:rsidR="00CF5FEC" w:rsidRPr="00BD2B33" w:rsidRDefault="00CF5FEC" w:rsidP="00BD2B33">
      <w:pPr>
        <w:spacing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BD2B33">
        <w:rPr>
          <w:rFonts w:ascii="Times New Roman" w:hAnsi="Times New Roman" w:cs="Times New Roman"/>
          <w:sz w:val="24"/>
          <w:szCs w:val="24"/>
        </w:rPr>
        <w:t>Врубель работал над этой вещью исступленно, в страшном напряжении последних сил, по четырнадцать и бо</w:t>
      </w:r>
      <w:r w:rsidRPr="00BD2B33">
        <w:rPr>
          <w:rFonts w:ascii="Times New Roman" w:hAnsi="Times New Roman" w:cs="Times New Roman"/>
          <w:sz w:val="24"/>
          <w:szCs w:val="24"/>
        </w:rPr>
        <w:softHyphen/>
        <w:t xml:space="preserve">лее часов в сутки, никуда не выходя, почти не разговаривая </w:t>
      </w:r>
      <w:proofErr w:type="gramStart"/>
      <w:r w:rsidRPr="00BD2B3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D2B33">
        <w:rPr>
          <w:rFonts w:ascii="Times New Roman" w:hAnsi="Times New Roman" w:cs="Times New Roman"/>
          <w:sz w:val="24"/>
          <w:szCs w:val="24"/>
        </w:rPr>
        <w:t xml:space="preserve"> близкими. И, уже поместив картину на выстав</w:t>
      </w:r>
      <w:r w:rsidRPr="00BD2B33">
        <w:rPr>
          <w:rFonts w:ascii="Times New Roman" w:hAnsi="Times New Roman" w:cs="Times New Roman"/>
          <w:sz w:val="24"/>
          <w:szCs w:val="24"/>
        </w:rPr>
        <w:softHyphen/>
        <w:t>ку, он продолжал заниматься ею. Ут</w:t>
      </w:r>
      <w:r w:rsidRPr="00BD2B33">
        <w:rPr>
          <w:rFonts w:ascii="Times New Roman" w:hAnsi="Times New Roman" w:cs="Times New Roman"/>
          <w:sz w:val="24"/>
          <w:szCs w:val="24"/>
        </w:rPr>
        <w:softHyphen/>
        <w:t>ро</w:t>
      </w:r>
      <w:r w:rsidR="000E4BF9">
        <w:rPr>
          <w:rFonts w:ascii="Times New Roman" w:hAnsi="Times New Roman" w:cs="Times New Roman"/>
          <w:sz w:val="24"/>
          <w:szCs w:val="24"/>
        </w:rPr>
        <w:t xml:space="preserve">м, до прихода посетителей, он </w:t>
      </w:r>
      <w:r w:rsidRPr="00BD2B33">
        <w:rPr>
          <w:rFonts w:ascii="Times New Roman" w:hAnsi="Times New Roman" w:cs="Times New Roman"/>
          <w:sz w:val="24"/>
          <w:szCs w:val="24"/>
        </w:rPr>
        <w:t xml:space="preserve"> яв</w:t>
      </w:r>
      <w:r w:rsidR="000E4BF9">
        <w:rPr>
          <w:rFonts w:ascii="Times New Roman" w:hAnsi="Times New Roman" w:cs="Times New Roman"/>
          <w:sz w:val="24"/>
          <w:szCs w:val="24"/>
        </w:rPr>
        <w:t xml:space="preserve">лялся в зал — и принимался снова и </w:t>
      </w:r>
      <w:r w:rsidRPr="00BD2B33">
        <w:rPr>
          <w:rFonts w:ascii="Times New Roman" w:hAnsi="Times New Roman" w:cs="Times New Roman"/>
          <w:sz w:val="24"/>
          <w:szCs w:val="24"/>
        </w:rPr>
        <w:t xml:space="preserve"> снова переписывать Демона. В памяти свидетелей этих мучительных попыток художника сохранился бесконечно</w:t>
      </w:r>
      <w:r w:rsidRPr="00BD2B33">
        <w:rPr>
          <w:rStyle w:val="TrebuchetMS3"/>
          <w:rFonts w:ascii="Times New Roman" w:hAnsi="Times New Roman" w:cs="Times New Roman"/>
          <w:sz w:val="24"/>
          <w:szCs w:val="24"/>
        </w:rPr>
        <w:t xml:space="preserve"> </w:t>
      </w:r>
      <w:r w:rsidRPr="00BD2B33">
        <w:rPr>
          <w:rFonts w:ascii="Times New Roman" w:hAnsi="Times New Roman" w:cs="Times New Roman"/>
          <w:sz w:val="24"/>
          <w:szCs w:val="24"/>
        </w:rPr>
        <w:t>меняющийся облик Демона. «Были</w:t>
      </w:r>
      <w:r w:rsidRPr="00BD2B33">
        <w:rPr>
          <w:rStyle w:val="TrebuchetMS3"/>
          <w:rFonts w:ascii="Times New Roman" w:hAnsi="Times New Roman" w:cs="Times New Roman"/>
          <w:sz w:val="24"/>
          <w:szCs w:val="24"/>
        </w:rPr>
        <w:t xml:space="preserve"> </w:t>
      </w:r>
      <w:r w:rsidRPr="00BD2B33">
        <w:rPr>
          <w:rFonts w:ascii="Times New Roman" w:hAnsi="Times New Roman" w:cs="Times New Roman"/>
          <w:sz w:val="24"/>
          <w:szCs w:val="24"/>
        </w:rPr>
        <w:t>моменты, — рассказывает Яремич, когда по лицу его лились слезы. Затем он</w:t>
      </w:r>
      <w:r w:rsidR="00250543" w:rsidRPr="00BD2B33">
        <w:rPr>
          <w:rFonts w:ascii="Times New Roman" w:hAnsi="Times New Roman" w:cs="Times New Roman"/>
          <w:sz w:val="24"/>
          <w:szCs w:val="24"/>
        </w:rPr>
        <w:t xml:space="preserve"> снова ожесточался».</w:t>
      </w:r>
    </w:p>
    <w:p w:rsidR="00250543" w:rsidRPr="00BD2B33" w:rsidRDefault="00250543" w:rsidP="00BD2B33">
      <w:pPr>
        <w:spacing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BD2B33">
        <w:rPr>
          <w:rFonts w:ascii="Times New Roman" w:hAnsi="Times New Roman" w:cs="Times New Roman"/>
          <w:sz w:val="24"/>
          <w:szCs w:val="24"/>
        </w:rPr>
        <w:t xml:space="preserve">Демона, поверженного, обессилевшего, страдающего от злобы отчаяния, нет у Лермонтова. Такого Демона написал Врубель. Но что хотел исправить художник? Есть свидетельства, что он хотел поднять Демона, что он собирался написать новое полотно, сделать Демона снова могучим, летящим – </w:t>
      </w:r>
      <w:proofErr w:type="spellStart"/>
      <w:r w:rsidRPr="00BD2B33">
        <w:rPr>
          <w:rFonts w:ascii="Times New Roman" w:hAnsi="Times New Roman" w:cs="Times New Roman"/>
          <w:sz w:val="24"/>
          <w:szCs w:val="24"/>
        </w:rPr>
        <w:t>лермонтовским</w:t>
      </w:r>
      <w:proofErr w:type="spellEnd"/>
      <w:r w:rsidRPr="00BD2B33">
        <w:rPr>
          <w:rFonts w:ascii="Times New Roman" w:hAnsi="Times New Roman" w:cs="Times New Roman"/>
          <w:sz w:val="24"/>
          <w:szCs w:val="24"/>
        </w:rPr>
        <w:t xml:space="preserve"> Демоном. Этого замысла Врубелю уже не удалось осуществить.</w:t>
      </w:r>
    </w:p>
    <w:p w:rsidR="008650C3" w:rsidRDefault="00250543" w:rsidP="00E87E5C">
      <w:pPr>
        <w:spacing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BD2B33">
        <w:rPr>
          <w:rFonts w:ascii="Times New Roman" w:hAnsi="Times New Roman" w:cs="Times New Roman"/>
          <w:sz w:val="24"/>
          <w:szCs w:val="24"/>
        </w:rPr>
        <w:t>Тема «Иллюстрации Врубеля к про</w:t>
      </w:r>
      <w:r w:rsidR="00910463">
        <w:rPr>
          <w:rFonts w:ascii="Times New Roman" w:hAnsi="Times New Roman" w:cs="Times New Roman"/>
          <w:sz w:val="24"/>
          <w:szCs w:val="24"/>
        </w:rPr>
        <w:t>изведениям Лермонтова» -</w:t>
      </w:r>
      <w:r w:rsidR="000E4BF9">
        <w:rPr>
          <w:rFonts w:ascii="Times New Roman" w:hAnsi="Times New Roman" w:cs="Times New Roman"/>
          <w:sz w:val="24"/>
          <w:szCs w:val="24"/>
        </w:rPr>
        <w:t xml:space="preserve"> не</w:t>
      </w:r>
      <w:r w:rsidR="00910463">
        <w:rPr>
          <w:rFonts w:ascii="Times New Roman" w:hAnsi="Times New Roman" w:cs="Times New Roman"/>
          <w:sz w:val="24"/>
          <w:szCs w:val="24"/>
        </w:rPr>
        <w:t xml:space="preserve"> бесхлопо</w:t>
      </w:r>
      <w:r w:rsidRPr="00BD2B33">
        <w:rPr>
          <w:rFonts w:ascii="Times New Roman" w:hAnsi="Times New Roman" w:cs="Times New Roman"/>
          <w:sz w:val="24"/>
          <w:szCs w:val="24"/>
        </w:rPr>
        <w:t xml:space="preserve">тная </w:t>
      </w:r>
      <w:r w:rsidR="000E4BF9">
        <w:rPr>
          <w:rFonts w:ascii="Times New Roman" w:hAnsi="Times New Roman" w:cs="Times New Roman"/>
          <w:sz w:val="24"/>
          <w:szCs w:val="24"/>
        </w:rPr>
        <w:t xml:space="preserve">для учителя </w:t>
      </w:r>
      <w:r w:rsidRPr="00BD2B33">
        <w:rPr>
          <w:rFonts w:ascii="Times New Roman" w:hAnsi="Times New Roman" w:cs="Times New Roman"/>
          <w:sz w:val="24"/>
          <w:szCs w:val="24"/>
        </w:rPr>
        <w:t xml:space="preserve">тема. </w:t>
      </w:r>
      <w:proofErr w:type="gramStart"/>
      <w:r w:rsidRPr="00BD2B33">
        <w:rPr>
          <w:rFonts w:ascii="Times New Roman" w:hAnsi="Times New Roman" w:cs="Times New Roman"/>
          <w:sz w:val="24"/>
          <w:szCs w:val="24"/>
        </w:rPr>
        <w:t>Нужно знакомиться с литературой, находить иллюстрации, заботиться о способах их рассмотрения и т.д. но учитель, который загорится темой, отважится на нее, много даст своим ученикам для лучшего понимания Лермонтова и вряд ли не почувствует удовлетворения от того, что поможет</w:t>
      </w:r>
      <w:r w:rsidR="007149B3" w:rsidRPr="00BD2B33">
        <w:rPr>
          <w:rFonts w:ascii="Times New Roman" w:hAnsi="Times New Roman" w:cs="Times New Roman"/>
          <w:sz w:val="24"/>
          <w:szCs w:val="24"/>
        </w:rPr>
        <w:t xml:space="preserve"> </w:t>
      </w:r>
      <w:r w:rsidRPr="00BD2B33">
        <w:rPr>
          <w:rFonts w:ascii="Times New Roman" w:hAnsi="Times New Roman" w:cs="Times New Roman"/>
          <w:sz w:val="24"/>
          <w:szCs w:val="24"/>
        </w:rPr>
        <w:t>им найти путь к одному из самых замечательных, хотя и сложных, русских художников.</w:t>
      </w:r>
      <w:proofErr w:type="gramEnd"/>
    </w:p>
    <w:p w:rsidR="00E74271" w:rsidRPr="00BD2B33" w:rsidRDefault="00E74271" w:rsidP="00BD2B33">
      <w:pPr>
        <w:spacing w:line="240" w:lineRule="auto"/>
        <w:ind w:right="283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BD2B33">
        <w:rPr>
          <w:rFonts w:ascii="Times New Roman" w:hAnsi="Times New Roman" w:cs="Times New Roman"/>
          <w:sz w:val="24"/>
          <w:szCs w:val="24"/>
        </w:rPr>
        <w:lastRenderedPageBreak/>
        <w:t>Литература:</w:t>
      </w:r>
    </w:p>
    <w:p w:rsidR="00E74271" w:rsidRPr="00BD2B33" w:rsidRDefault="00E74271" w:rsidP="00BD2B33">
      <w:pPr>
        <w:spacing w:line="240" w:lineRule="auto"/>
        <w:ind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B33">
        <w:rPr>
          <w:rFonts w:ascii="Times New Roman" w:eastAsia="Times New Roman" w:hAnsi="Times New Roman" w:cs="Times New Roman"/>
          <w:sz w:val="24"/>
          <w:szCs w:val="24"/>
          <w:lang w:eastAsia="ru-RU"/>
        </w:rPr>
        <w:t>1.  «М. Ю. Лермонтов. Жизнь и творчество. Альбом. Институт мировой литературы им. М. Горького». Изд. «Искусство», М. — Л., 1941.</w:t>
      </w:r>
    </w:p>
    <w:p w:rsidR="00E74271" w:rsidRPr="00BD2B33" w:rsidRDefault="00E74271" w:rsidP="00BD2B33">
      <w:pPr>
        <w:spacing w:line="240" w:lineRule="auto"/>
        <w:ind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B33">
        <w:rPr>
          <w:rFonts w:ascii="Times New Roman" w:eastAsia="Times New Roman" w:hAnsi="Times New Roman" w:cs="Times New Roman"/>
          <w:sz w:val="24"/>
          <w:szCs w:val="24"/>
          <w:lang w:eastAsia="ru-RU"/>
        </w:rPr>
        <w:t>2. М.Ю.Лермонтов. Демон. Восточная повесть (1838—1840). Иллюстрированное издание т-</w:t>
      </w:r>
      <w:proofErr w:type="spellStart"/>
      <w:r w:rsidRPr="00BD2B33">
        <w:rPr>
          <w:rFonts w:ascii="Times New Roman" w:eastAsia="Times New Roman" w:hAnsi="Times New Roman" w:cs="Times New Roman"/>
          <w:sz w:val="24"/>
          <w:szCs w:val="24"/>
          <w:lang w:eastAsia="ru-RU"/>
        </w:rPr>
        <w:t>ва</w:t>
      </w:r>
      <w:proofErr w:type="spellEnd"/>
      <w:r w:rsidRPr="00BD2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 Н. </w:t>
      </w:r>
      <w:proofErr w:type="spellStart"/>
      <w:r w:rsidRPr="00BD2B33">
        <w:rPr>
          <w:rFonts w:ascii="Times New Roman" w:eastAsia="Times New Roman" w:hAnsi="Times New Roman" w:cs="Times New Roman"/>
          <w:sz w:val="24"/>
          <w:szCs w:val="24"/>
          <w:lang w:eastAsia="ru-RU"/>
        </w:rPr>
        <w:t>Кушнерев</w:t>
      </w:r>
      <w:proofErr w:type="spellEnd"/>
      <w:r w:rsidRPr="00BD2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К°, М., 1909.</w:t>
      </w:r>
    </w:p>
    <w:p w:rsidR="00E74271" w:rsidRPr="00BD2B33" w:rsidRDefault="00E74271" w:rsidP="00BD2B33">
      <w:pPr>
        <w:spacing w:line="240" w:lineRule="auto"/>
        <w:ind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 М. Ю. Лермонтов. Демон. Восточная повесть. Иллюстрации М. А. Врубеля. </w:t>
      </w:r>
      <w:r w:rsidRPr="00BD2B33">
        <w:rPr>
          <w:rFonts w:ascii="Times New Roman" w:eastAsia="Times New Roman" w:hAnsi="Times New Roman" w:cs="Times New Roman"/>
          <w:sz w:val="24"/>
          <w:szCs w:val="24"/>
        </w:rPr>
        <w:t xml:space="preserve">«Academia», </w:t>
      </w:r>
      <w:r w:rsidRPr="00BD2B33">
        <w:rPr>
          <w:rFonts w:ascii="Times New Roman" w:eastAsia="Times New Roman" w:hAnsi="Times New Roman" w:cs="Times New Roman"/>
          <w:sz w:val="24"/>
          <w:szCs w:val="24"/>
          <w:lang w:eastAsia="ru-RU"/>
        </w:rPr>
        <w:t>М., 1937.</w:t>
      </w:r>
    </w:p>
    <w:p w:rsidR="00E74271" w:rsidRPr="00BD2B33" w:rsidRDefault="00E74271" w:rsidP="00BD2B33">
      <w:pPr>
        <w:spacing w:line="240" w:lineRule="auto"/>
        <w:ind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 С. </w:t>
      </w:r>
      <w:proofErr w:type="spellStart"/>
      <w:r w:rsidRPr="00BD2B33">
        <w:rPr>
          <w:rFonts w:ascii="Times New Roman" w:eastAsia="Times New Roman" w:hAnsi="Times New Roman" w:cs="Times New Roman"/>
          <w:sz w:val="24"/>
          <w:szCs w:val="24"/>
          <w:lang w:eastAsia="ru-RU"/>
        </w:rPr>
        <w:t>Дурылин</w:t>
      </w:r>
      <w:proofErr w:type="spellEnd"/>
      <w:r w:rsidRPr="00BD2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«Герой нашего времени» М. Ю. Лермонтова. </w:t>
      </w:r>
      <w:proofErr w:type="spellStart"/>
      <w:r w:rsidRPr="00BD2B3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Учпедгиз</w:t>
      </w:r>
      <w:proofErr w:type="spellEnd"/>
      <w:r w:rsidRPr="00BD2B33">
        <w:rPr>
          <w:rFonts w:ascii="Times New Roman" w:eastAsia="Times New Roman" w:hAnsi="Times New Roman" w:cs="Times New Roman"/>
          <w:sz w:val="24"/>
          <w:szCs w:val="24"/>
          <w:lang w:eastAsia="ru-RU"/>
        </w:rPr>
        <w:t>, М., 1940.</w:t>
      </w:r>
    </w:p>
    <w:p w:rsidR="00E74271" w:rsidRPr="00BD2B33" w:rsidRDefault="00E74271" w:rsidP="00BD2B33">
      <w:pPr>
        <w:spacing w:line="240" w:lineRule="auto"/>
        <w:ind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B33">
        <w:rPr>
          <w:rFonts w:ascii="Times New Roman" w:eastAsia="Times New Roman" w:hAnsi="Times New Roman" w:cs="Times New Roman"/>
          <w:sz w:val="24"/>
          <w:szCs w:val="24"/>
          <w:lang w:eastAsia="ru-RU"/>
        </w:rPr>
        <w:t>5.  Иван Евдокимов. М. А. Врубель, М., 1925.</w:t>
      </w:r>
    </w:p>
    <w:p w:rsidR="00E74271" w:rsidRPr="00BD2B33" w:rsidRDefault="00E74271" w:rsidP="00BD2B33">
      <w:pPr>
        <w:spacing w:line="240" w:lineRule="auto"/>
        <w:ind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B33">
        <w:rPr>
          <w:rFonts w:ascii="Times New Roman" w:eastAsia="Times New Roman" w:hAnsi="Times New Roman" w:cs="Times New Roman"/>
          <w:sz w:val="24"/>
          <w:szCs w:val="24"/>
          <w:lang w:eastAsia="ru-RU"/>
        </w:rPr>
        <w:t>6.  «Золотое Руно» (Москва), 1906, № 1; 1909, № 5.</w:t>
      </w:r>
    </w:p>
    <w:p w:rsidR="00E74271" w:rsidRPr="00BD2B33" w:rsidRDefault="00E74271" w:rsidP="00BD2B33">
      <w:pPr>
        <w:spacing w:line="240" w:lineRule="auto"/>
        <w:ind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 А. П. Иванов. Врубель. 2-е издание Н. И. </w:t>
      </w:r>
      <w:proofErr w:type="spellStart"/>
      <w:r w:rsidRPr="00BD2B33">
        <w:rPr>
          <w:rFonts w:ascii="Times New Roman" w:eastAsia="Times New Roman" w:hAnsi="Times New Roman" w:cs="Times New Roman"/>
          <w:sz w:val="24"/>
          <w:szCs w:val="24"/>
          <w:lang w:eastAsia="ru-RU"/>
        </w:rPr>
        <w:t>Бутковской</w:t>
      </w:r>
      <w:proofErr w:type="spellEnd"/>
      <w:r w:rsidRPr="00BD2B33">
        <w:rPr>
          <w:rFonts w:ascii="Times New Roman" w:eastAsia="Times New Roman" w:hAnsi="Times New Roman" w:cs="Times New Roman"/>
          <w:sz w:val="24"/>
          <w:szCs w:val="24"/>
          <w:lang w:eastAsia="ru-RU"/>
        </w:rPr>
        <w:t>, П., 1916.</w:t>
      </w:r>
    </w:p>
    <w:p w:rsidR="00E74271" w:rsidRPr="00BD2B33" w:rsidRDefault="00E74271" w:rsidP="00BD2B33">
      <w:pPr>
        <w:spacing w:line="240" w:lineRule="auto"/>
        <w:ind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B33">
        <w:rPr>
          <w:rFonts w:ascii="Times New Roman" w:eastAsia="Times New Roman" w:hAnsi="Times New Roman" w:cs="Times New Roman"/>
          <w:sz w:val="24"/>
          <w:szCs w:val="24"/>
          <w:lang w:eastAsia="ru-RU"/>
        </w:rPr>
        <w:t>8.  «Искусство и Печатное Дело» (Киев), 1910, №№ 4,5,6—7, 8—9,10,11,12.</w:t>
      </w:r>
    </w:p>
    <w:p w:rsidR="00E74271" w:rsidRPr="00BD2B33" w:rsidRDefault="00E74271" w:rsidP="00BD2B33">
      <w:pPr>
        <w:spacing w:line="240" w:lineRule="auto"/>
        <w:ind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B33">
        <w:rPr>
          <w:rFonts w:ascii="Times New Roman" w:eastAsia="Times New Roman" w:hAnsi="Times New Roman" w:cs="Times New Roman"/>
          <w:sz w:val="24"/>
          <w:szCs w:val="24"/>
          <w:lang w:eastAsia="ru-RU"/>
        </w:rPr>
        <w:t>9.  «Искусство» (Киев), 1911.</w:t>
      </w:r>
    </w:p>
    <w:p w:rsidR="00E74271" w:rsidRPr="00BD2B33" w:rsidRDefault="00E74271" w:rsidP="00BD2B33">
      <w:pPr>
        <w:spacing w:line="240" w:lineRule="auto"/>
        <w:ind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 Иллюстрированное полное собрание сочинений М. Ю. Лермонтова. Редакция В. </w:t>
      </w:r>
      <w:proofErr w:type="spellStart"/>
      <w:r w:rsidRPr="00BD2B3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Каллаша</w:t>
      </w:r>
      <w:proofErr w:type="spellEnd"/>
      <w:r w:rsidRPr="00BD2B33">
        <w:rPr>
          <w:rFonts w:ascii="Times New Roman" w:eastAsia="Times New Roman" w:hAnsi="Times New Roman" w:cs="Times New Roman"/>
          <w:sz w:val="24"/>
          <w:szCs w:val="24"/>
          <w:lang w:eastAsia="ru-RU"/>
        </w:rPr>
        <w:t>. «Печатник», М., 1914—1915.</w:t>
      </w:r>
    </w:p>
    <w:p w:rsidR="00E74271" w:rsidRPr="00BD2B33" w:rsidRDefault="00E74271" w:rsidP="00BD2B33">
      <w:pPr>
        <w:spacing w:line="240" w:lineRule="auto"/>
        <w:ind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B33">
        <w:rPr>
          <w:rFonts w:ascii="Times New Roman" w:eastAsia="Times New Roman" w:hAnsi="Times New Roman" w:cs="Times New Roman"/>
          <w:sz w:val="24"/>
          <w:szCs w:val="24"/>
          <w:lang w:eastAsia="ru-RU"/>
        </w:rPr>
        <w:t>11. М. Ю. Лермонтов. Сочинения. Художественное издание т-</w:t>
      </w:r>
      <w:proofErr w:type="spellStart"/>
      <w:r w:rsidRPr="00BD2B33">
        <w:rPr>
          <w:rFonts w:ascii="Times New Roman" w:eastAsia="Times New Roman" w:hAnsi="Times New Roman" w:cs="Times New Roman"/>
          <w:sz w:val="24"/>
          <w:szCs w:val="24"/>
          <w:lang w:eastAsia="ru-RU"/>
        </w:rPr>
        <w:t>ва</w:t>
      </w:r>
      <w:proofErr w:type="spellEnd"/>
      <w:r w:rsidRPr="00BD2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 Н. </w:t>
      </w:r>
      <w:proofErr w:type="spellStart"/>
      <w:r w:rsidRPr="00BD2B33">
        <w:rPr>
          <w:rFonts w:ascii="Times New Roman" w:eastAsia="Times New Roman" w:hAnsi="Times New Roman" w:cs="Times New Roman"/>
          <w:sz w:val="24"/>
          <w:szCs w:val="24"/>
          <w:lang w:eastAsia="ru-RU"/>
        </w:rPr>
        <w:t>Кушнерев</w:t>
      </w:r>
      <w:proofErr w:type="spellEnd"/>
      <w:r w:rsidRPr="00BD2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</w:t>
      </w:r>
      <w:proofErr w:type="gramStart"/>
      <w:r w:rsidRPr="00BD2B33">
        <w:rPr>
          <w:rFonts w:ascii="Times New Roman" w:eastAsia="Times New Roman" w:hAnsi="Times New Roman" w:cs="Times New Roman"/>
          <w:sz w:val="24"/>
          <w:szCs w:val="24"/>
          <w:lang w:eastAsia="ru-RU"/>
        </w:rPr>
        <w:t>°,</w:t>
      </w:r>
      <w:proofErr w:type="gramEnd"/>
      <w:r w:rsidRPr="00BD2B33">
        <w:rPr>
          <w:rFonts w:ascii="Times New Roman" w:eastAsia="Times New Roman" w:hAnsi="Times New Roman" w:cs="Times New Roman"/>
          <w:sz w:val="24"/>
          <w:szCs w:val="24"/>
          <w:lang w:eastAsia="ru-RU"/>
        </w:rPr>
        <w:t>М., 1891.</w:t>
      </w:r>
    </w:p>
    <w:p w:rsidR="00E74271" w:rsidRPr="00BD2B33" w:rsidRDefault="00E74271" w:rsidP="00BD2B33">
      <w:pPr>
        <w:spacing w:line="240" w:lineRule="auto"/>
        <w:ind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 «Литературное Наследство», М., 1941, № 43—44 (первый </w:t>
      </w:r>
      <w:proofErr w:type="spellStart"/>
      <w:r w:rsidRPr="00BD2B33">
        <w:rPr>
          <w:rFonts w:ascii="Times New Roman" w:eastAsia="Times New Roman" w:hAnsi="Times New Roman" w:cs="Times New Roman"/>
          <w:sz w:val="24"/>
          <w:szCs w:val="24"/>
          <w:lang w:eastAsia="ru-RU"/>
        </w:rPr>
        <w:t>Лермонтовский</w:t>
      </w:r>
      <w:proofErr w:type="spellEnd"/>
      <w:r w:rsidRPr="00BD2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том) и М., 1948, № 45—46 (второй </w:t>
      </w:r>
      <w:proofErr w:type="spellStart"/>
      <w:r w:rsidRPr="00BD2B33">
        <w:rPr>
          <w:rFonts w:ascii="Times New Roman" w:eastAsia="Times New Roman" w:hAnsi="Times New Roman" w:cs="Times New Roman"/>
          <w:sz w:val="24"/>
          <w:szCs w:val="24"/>
          <w:lang w:eastAsia="ru-RU"/>
        </w:rPr>
        <w:t>Лермонтовский</w:t>
      </w:r>
      <w:proofErr w:type="spellEnd"/>
      <w:r w:rsidRPr="00BD2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том).</w:t>
      </w:r>
    </w:p>
    <w:p w:rsidR="00E74271" w:rsidRPr="00BD2B33" w:rsidRDefault="00E74271" w:rsidP="00BD2B33">
      <w:pPr>
        <w:spacing w:line="240" w:lineRule="auto"/>
        <w:ind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B33">
        <w:rPr>
          <w:rFonts w:ascii="Times New Roman" w:eastAsia="Times New Roman" w:hAnsi="Times New Roman" w:cs="Times New Roman"/>
          <w:sz w:val="24"/>
          <w:szCs w:val="24"/>
          <w:lang w:eastAsia="ru-RU"/>
        </w:rPr>
        <w:t>13.  «Мир Искусства» (Петербург), 1902, № 5—6; 1903, № 10—11; 1904, № 5.</w:t>
      </w:r>
    </w:p>
    <w:p w:rsidR="00E74271" w:rsidRPr="00BD2B33" w:rsidRDefault="00E74271" w:rsidP="00BD2B33">
      <w:pPr>
        <w:spacing w:line="240" w:lineRule="auto"/>
        <w:ind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B33">
        <w:rPr>
          <w:rFonts w:ascii="Times New Roman" w:eastAsia="Times New Roman" w:hAnsi="Times New Roman" w:cs="Times New Roman"/>
          <w:sz w:val="24"/>
          <w:szCs w:val="24"/>
          <w:lang w:eastAsia="ru-RU"/>
        </w:rPr>
        <w:t>14. Н. П. Пахомов. Лермонтов в изобразительном искусстве. Издательство Академии наук СССР, М. — Л., 1940.</w:t>
      </w:r>
    </w:p>
    <w:p w:rsidR="00E74271" w:rsidRPr="00BD2B33" w:rsidRDefault="00E74271" w:rsidP="00BD2B33">
      <w:pPr>
        <w:spacing w:line="240" w:lineRule="auto"/>
        <w:ind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С. П. Яремич. Михаил Александрович Врубель. Жизнь и творчество. Издание И. </w:t>
      </w:r>
      <w:proofErr w:type="spellStart"/>
      <w:r w:rsidRPr="00BD2B33">
        <w:rPr>
          <w:rFonts w:ascii="Times New Roman" w:eastAsia="Times New Roman" w:hAnsi="Times New Roman" w:cs="Times New Roman"/>
          <w:sz w:val="24"/>
          <w:szCs w:val="24"/>
          <w:lang w:eastAsia="ru-RU"/>
        </w:rPr>
        <w:t>Кнебель</w:t>
      </w:r>
      <w:proofErr w:type="spellEnd"/>
      <w:r w:rsidRPr="00BD2B33">
        <w:rPr>
          <w:rFonts w:ascii="Times New Roman" w:eastAsia="Times New Roman" w:hAnsi="Times New Roman" w:cs="Times New Roman"/>
          <w:sz w:val="24"/>
          <w:szCs w:val="24"/>
          <w:lang w:eastAsia="ru-RU"/>
        </w:rPr>
        <w:t>, М., 1911.</w:t>
      </w:r>
    </w:p>
    <w:p w:rsidR="00E74271" w:rsidRPr="00BD2B33" w:rsidRDefault="00E74271" w:rsidP="00BD2B33">
      <w:pPr>
        <w:spacing w:line="240" w:lineRule="auto"/>
        <w:ind w:right="283"/>
        <w:rPr>
          <w:rFonts w:ascii="Times New Roman" w:hAnsi="Times New Roman" w:cs="Times New Roman"/>
          <w:sz w:val="24"/>
          <w:szCs w:val="24"/>
        </w:rPr>
      </w:pPr>
    </w:p>
    <w:p w:rsidR="006B7FA2" w:rsidRPr="00BD2B33" w:rsidRDefault="006B7FA2" w:rsidP="00BD2B33">
      <w:pPr>
        <w:spacing w:line="240" w:lineRule="auto"/>
        <w:ind w:right="283"/>
        <w:rPr>
          <w:rFonts w:ascii="Times New Roman" w:hAnsi="Times New Roman" w:cs="Times New Roman"/>
          <w:sz w:val="24"/>
          <w:szCs w:val="24"/>
        </w:rPr>
      </w:pPr>
    </w:p>
    <w:sectPr w:rsidR="006B7FA2" w:rsidRPr="00BD2B33" w:rsidSect="003374AE">
      <w:pgSz w:w="11906" w:h="16838"/>
      <w:pgMar w:top="1134" w:right="850" w:bottom="1134" w:left="1701" w:header="141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28D" w:rsidRDefault="00C3528D" w:rsidP="003374AE">
      <w:pPr>
        <w:spacing w:after="0" w:line="240" w:lineRule="auto"/>
      </w:pPr>
      <w:r>
        <w:separator/>
      </w:r>
    </w:p>
  </w:endnote>
  <w:endnote w:type="continuationSeparator" w:id="0">
    <w:p w:rsidR="00C3528D" w:rsidRDefault="00C3528D" w:rsidP="00337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28D" w:rsidRDefault="00C3528D" w:rsidP="003374AE">
      <w:pPr>
        <w:spacing w:after="0" w:line="240" w:lineRule="auto"/>
      </w:pPr>
      <w:r>
        <w:separator/>
      </w:r>
    </w:p>
  </w:footnote>
  <w:footnote w:type="continuationSeparator" w:id="0">
    <w:p w:rsidR="00C3528D" w:rsidRDefault="00C3528D" w:rsidP="003374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3.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3.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3.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3.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3.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3.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3.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decimal"/>
      <w:lvlText w:val="%1.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1.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1.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1.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1.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1.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1.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1.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1035E"/>
    <w:rsid w:val="00060A6D"/>
    <w:rsid w:val="00066771"/>
    <w:rsid w:val="000C4B6D"/>
    <w:rsid w:val="000E4BF9"/>
    <w:rsid w:val="00157BB1"/>
    <w:rsid w:val="00171B89"/>
    <w:rsid w:val="001D7E15"/>
    <w:rsid w:val="00250543"/>
    <w:rsid w:val="002D13F5"/>
    <w:rsid w:val="003374AE"/>
    <w:rsid w:val="003E4FF7"/>
    <w:rsid w:val="006B7FA2"/>
    <w:rsid w:val="007149B3"/>
    <w:rsid w:val="00745153"/>
    <w:rsid w:val="007F1746"/>
    <w:rsid w:val="0086261C"/>
    <w:rsid w:val="008650C3"/>
    <w:rsid w:val="00910463"/>
    <w:rsid w:val="00A2260C"/>
    <w:rsid w:val="00A832F9"/>
    <w:rsid w:val="00BA429D"/>
    <w:rsid w:val="00BD2B33"/>
    <w:rsid w:val="00C3528D"/>
    <w:rsid w:val="00C91BFE"/>
    <w:rsid w:val="00CB7F3A"/>
    <w:rsid w:val="00CF5FEC"/>
    <w:rsid w:val="00D15053"/>
    <w:rsid w:val="00D53BE4"/>
    <w:rsid w:val="00D67150"/>
    <w:rsid w:val="00DA7175"/>
    <w:rsid w:val="00E06D1C"/>
    <w:rsid w:val="00E74271"/>
    <w:rsid w:val="00E87E5C"/>
    <w:rsid w:val="00EB2D02"/>
    <w:rsid w:val="00ED20BF"/>
    <w:rsid w:val="00F0175E"/>
    <w:rsid w:val="00F1035E"/>
    <w:rsid w:val="00F14137"/>
    <w:rsid w:val="00FF4D9C"/>
    <w:rsid w:val="00FF7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FF7"/>
  </w:style>
  <w:style w:type="paragraph" w:styleId="1">
    <w:name w:val="heading 1"/>
    <w:basedOn w:val="a"/>
    <w:next w:val="a"/>
    <w:link w:val="10"/>
    <w:uiPriority w:val="9"/>
    <w:qFormat/>
    <w:rsid w:val="003E4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4FF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4FF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4FF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4FF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4FF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4FF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4FF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4FF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текст Знак1"/>
    <w:basedOn w:val="a0"/>
    <w:link w:val="a3"/>
    <w:uiPriority w:val="99"/>
    <w:rsid w:val="00F1035E"/>
    <w:rPr>
      <w:rFonts w:ascii="Century Schoolbook" w:hAnsi="Century Schoolbook" w:cs="Century Schoolbook"/>
      <w:sz w:val="21"/>
      <w:szCs w:val="21"/>
      <w:shd w:val="clear" w:color="auto" w:fill="FFFFFF"/>
    </w:rPr>
  </w:style>
  <w:style w:type="character" w:customStyle="1" w:styleId="10pt">
    <w:name w:val="Основной текст + 10 pt"/>
    <w:aliases w:val="Полужирный3,Основной текст + 8,5 pt13,Интервал 0 pt14"/>
    <w:basedOn w:val="11"/>
    <w:uiPriority w:val="99"/>
    <w:rsid w:val="00F1035E"/>
    <w:rPr>
      <w:rFonts w:ascii="Century Schoolbook" w:hAnsi="Century Schoolbook" w:cs="Century Schoolbook"/>
      <w:b/>
      <w:bCs/>
      <w:sz w:val="20"/>
      <w:szCs w:val="20"/>
      <w:shd w:val="clear" w:color="auto" w:fill="FFFFFF"/>
      <w:lang w:val="en-US" w:eastAsia="en-US"/>
    </w:rPr>
  </w:style>
  <w:style w:type="character" w:customStyle="1" w:styleId="10pt1">
    <w:name w:val="Основной текст + 10 pt1"/>
    <w:basedOn w:val="11"/>
    <w:uiPriority w:val="99"/>
    <w:rsid w:val="00F1035E"/>
    <w:rPr>
      <w:rFonts w:ascii="Century Schoolbook" w:hAnsi="Century Schoolbook" w:cs="Century Schoolbook"/>
      <w:sz w:val="20"/>
      <w:szCs w:val="20"/>
      <w:shd w:val="clear" w:color="auto" w:fill="FFFFFF"/>
      <w:lang w:val="en-US" w:eastAsia="en-US"/>
    </w:rPr>
  </w:style>
  <w:style w:type="character" w:customStyle="1" w:styleId="7pt">
    <w:name w:val="Основной текст + 7 pt"/>
    <w:aliases w:val="Полужирный2"/>
    <w:basedOn w:val="11"/>
    <w:uiPriority w:val="99"/>
    <w:rsid w:val="00F1035E"/>
    <w:rPr>
      <w:rFonts w:ascii="Century Schoolbook" w:hAnsi="Century Schoolbook" w:cs="Century Schoolbook"/>
      <w:b/>
      <w:bCs/>
      <w:sz w:val="14"/>
      <w:szCs w:val="14"/>
      <w:shd w:val="clear" w:color="auto" w:fill="FFFFFF"/>
      <w:lang w:val="en-US" w:eastAsia="en-US"/>
    </w:rPr>
  </w:style>
  <w:style w:type="character" w:customStyle="1" w:styleId="91">
    <w:name w:val="Основной текст + 9"/>
    <w:aliases w:val="5 pt2,Полужирный1,Основной текст + Arial Narrow2,61,5 pt10"/>
    <w:basedOn w:val="11"/>
    <w:uiPriority w:val="99"/>
    <w:rsid w:val="00F1035E"/>
    <w:rPr>
      <w:rFonts w:ascii="Century Schoolbook" w:hAnsi="Century Schoolbook" w:cs="Century Schoolbook"/>
      <w:b/>
      <w:bCs/>
      <w:sz w:val="19"/>
      <w:szCs w:val="19"/>
      <w:shd w:val="clear" w:color="auto" w:fill="FFFFFF"/>
      <w:lang w:val="en-US" w:eastAsia="en-US"/>
    </w:rPr>
  </w:style>
  <w:style w:type="paragraph" w:styleId="a3">
    <w:name w:val="Body Text"/>
    <w:basedOn w:val="a"/>
    <w:link w:val="11"/>
    <w:uiPriority w:val="99"/>
    <w:rsid w:val="00F1035E"/>
    <w:pPr>
      <w:shd w:val="clear" w:color="auto" w:fill="FFFFFF"/>
      <w:spacing w:after="0" w:line="240" w:lineRule="atLeast"/>
    </w:pPr>
    <w:rPr>
      <w:rFonts w:ascii="Century Schoolbook" w:hAnsi="Century Schoolbook" w:cs="Century Schoolbook"/>
      <w:sz w:val="21"/>
      <w:szCs w:val="21"/>
    </w:rPr>
  </w:style>
  <w:style w:type="character" w:customStyle="1" w:styleId="a4">
    <w:name w:val="Основной текст Знак"/>
    <w:basedOn w:val="a0"/>
    <w:uiPriority w:val="99"/>
    <w:semiHidden/>
    <w:rsid w:val="00F1035E"/>
  </w:style>
  <w:style w:type="paragraph" w:styleId="a5">
    <w:name w:val="header"/>
    <w:basedOn w:val="a"/>
    <w:link w:val="a6"/>
    <w:uiPriority w:val="99"/>
    <w:semiHidden/>
    <w:unhideWhenUsed/>
    <w:rsid w:val="003374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374AE"/>
  </w:style>
  <w:style w:type="paragraph" w:styleId="a7">
    <w:name w:val="footer"/>
    <w:basedOn w:val="a"/>
    <w:link w:val="a8"/>
    <w:uiPriority w:val="99"/>
    <w:semiHidden/>
    <w:unhideWhenUsed/>
    <w:rsid w:val="003374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374AE"/>
  </w:style>
  <w:style w:type="character" w:customStyle="1" w:styleId="21">
    <w:name w:val="Сноска (2)_"/>
    <w:basedOn w:val="a0"/>
    <w:link w:val="22"/>
    <w:uiPriority w:val="99"/>
    <w:rsid w:val="00171B89"/>
    <w:rPr>
      <w:rFonts w:ascii="Century Schoolbook" w:hAnsi="Century Schoolbook" w:cs="Century Schoolbook"/>
      <w:sz w:val="14"/>
      <w:szCs w:val="14"/>
      <w:shd w:val="clear" w:color="auto" w:fill="FFFFFF"/>
    </w:rPr>
  </w:style>
  <w:style w:type="paragraph" w:customStyle="1" w:styleId="22">
    <w:name w:val="Сноска (2)"/>
    <w:basedOn w:val="a"/>
    <w:link w:val="21"/>
    <w:uiPriority w:val="99"/>
    <w:rsid w:val="00171B89"/>
    <w:pPr>
      <w:shd w:val="clear" w:color="auto" w:fill="FFFFFF"/>
      <w:spacing w:after="0" w:line="168" w:lineRule="exact"/>
      <w:jc w:val="both"/>
    </w:pPr>
    <w:rPr>
      <w:rFonts w:ascii="Century Schoolbook" w:hAnsi="Century Schoolbook" w:cs="Century Schoolbook"/>
      <w:sz w:val="14"/>
      <w:szCs w:val="14"/>
    </w:rPr>
  </w:style>
  <w:style w:type="character" w:customStyle="1" w:styleId="10">
    <w:name w:val="Заголовок 1 Знак"/>
    <w:basedOn w:val="a0"/>
    <w:link w:val="1"/>
    <w:uiPriority w:val="9"/>
    <w:rsid w:val="003E4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E4F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E4FF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3E4FF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3E4FF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3E4FF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3E4FF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3E4FF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3E4FF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9">
    <w:name w:val="caption"/>
    <w:basedOn w:val="a"/>
    <w:next w:val="a"/>
    <w:uiPriority w:val="35"/>
    <w:semiHidden/>
    <w:unhideWhenUsed/>
    <w:qFormat/>
    <w:rsid w:val="003E4FF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3E4FF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3E4F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"/>
    <w:next w:val="a"/>
    <w:link w:val="ad"/>
    <w:uiPriority w:val="11"/>
    <w:qFormat/>
    <w:rsid w:val="003E4FF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0"/>
    <w:link w:val="ac"/>
    <w:uiPriority w:val="11"/>
    <w:rsid w:val="003E4FF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e">
    <w:name w:val="Strong"/>
    <w:basedOn w:val="a0"/>
    <w:uiPriority w:val="22"/>
    <w:qFormat/>
    <w:rsid w:val="003E4FF7"/>
    <w:rPr>
      <w:b/>
      <w:bCs/>
    </w:rPr>
  </w:style>
  <w:style w:type="character" w:styleId="af">
    <w:name w:val="Emphasis"/>
    <w:basedOn w:val="a0"/>
    <w:uiPriority w:val="20"/>
    <w:qFormat/>
    <w:rsid w:val="003E4FF7"/>
    <w:rPr>
      <w:i/>
      <w:iCs/>
    </w:rPr>
  </w:style>
  <w:style w:type="paragraph" w:styleId="af0">
    <w:name w:val="No Spacing"/>
    <w:uiPriority w:val="1"/>
    <w:qFormat/>
    <w:rsid w:val="003E4FF7"/>
    <w:pPr>
      <w:spacing w:after="0" w:line="240" w:lineRule="auto"/>
    </w:pPr>
  </w:style>
  <w:style w:type="paragraph" w:styleId="af1">
    <w:name w:val="List Paragraph"/>
    <w:basedOn w:val="a"/>
    <w:uiPriority w:val="34"/>
    <w:qFormat/>
    <w:rsid w:val="003E4FF7"/>
    <w:pPr>
      <w:ind w:left="720"/>
      <w:contextualSpacing/>
    </w:pPr>
  </w:style>
  <w:style w:type="paragraph" w:styleId="23">
    <w:name w:val="Quote"/>
    <w:basedOn w:val="a"/>
    <w:next w:val="a"/>
    <w:link w:val="24"/>
    <w:uiPriority w:val="29"/>
    <w:qFormat/>
    <w:rsid w:val="003E4FF7"/>
    <w:rPr>
      <w:i/>
      <w:iCs/>
      <w:color w:val="000000" w:themeColor="text1"/>
    </w:rPr>
  </w:style>
  <w:style w:type="character" w:customStyle="1" w:styleId="24">
    <w:name w:val="Цитата 2 Знак"/>
    <w:basedOn w:val="a0"/>
    <w:link w:val="23"/>
    <w:uiPriority w:val="29"/>
    <w:rsid w:val="003E4FF7"/>
    <w:rPr>
      <w:i/>
      <w:iCs/>
      <w:color w:val="000000" w:themeColor="text1"/>
    </w:rPr>
  </w:style>
  <w:style w:type="paragraph" w:styleId="af2">
    <w:name w:val="Intense Quote"/>
    <w:basedOn w:val="a"/>
    <w:next w:val="a"/>
    <w:link w:val="af3"/>
    <w:uiPriority w:val="30"/>
    <w:qFormat/>
    <w:rsid w:val="003E4FF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3">
    <w:name w:val="Выделенная цитата Знак"/>
    <w:basedOn w:val="a0"/>
    <w:link w:val="af2"/>
    <w:uiPriority w:val="30"/>
    <w:rsid w:val="003E4FF7"/>
    <w:rPr>
      <w:b/>
      <w:bCs/>
      <w:i/>
      <w:iCs/>
      <w:color w:val="4F81BD" w:themeColor="accent1"/>
    </w:rPr>
  </w:style>
  <w:style w:type="character" w:styleId="af4">
    <w:name w:val="Subtle Emphasis"/>
    <w:basedOn w:val="a0"/>
    <w:uiPriority w:val="19"/>
    <w:qFormat/>
    <w:rsid w:val="003E4FF7"/>
    <w:rPr>
      <w:i/>
      <w:iCs/>
      <w:color w:val="808080" w:themeColor="text1" w:themeTint="7F"/>
    </w:rPr>
  </w:style>
  <w:style w:type="character" w:styleId="af5">
    <w:name w:val="Intense Emphasis"/>
    <w:basedOn w:val="a0"/>
    <w:uiPriority w:val="21"/>
    <w:qFormat/>
    <w:rsid w:val="003E4FF7"/>
    <w:rPr>
      <w:b/>
      <w:bCs/>
      <w:i/>
      <w:iCs/>
      <w:color w:val="4F81BD" w:themeColor="accent1"/>
    </w:rPr>
  </w:style>
  <w:style w:type="character" w:styleId="af6">
    <w:name w:val="Subtle Reference"/>
    <w:basedOn w:val="a0"/>
    <w:uiPriority w:val="31"/>
    <w:qFormat/>
    <w:rsid w:val="003E4FF7"/>
    <w:rPr>
      <w:smallCaps/>
      <w:color w:val="C0504D" w:themeColor="accent2"/>
      <w:u w:val="single"/>
    </w:rPr>
  </w:style>
  <w:style w:type="character" w:styleId="af7">
    <w:name w:val="Intense Reference"/>
    <w:basedOn w:val="a0"/>
    <w:uiPriority w:val="32"/>
    <w:qFormat/>
    <w:rsid w:val="003E4FF7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0"/>
    <w:uiPriority w:val="33"/>
    <w:qFormat/>
    <w:rsid w:val="003E4FF7"/>
    <w:rPr>
      <w:b/>
      <w:bCs/>
      <w:smallCaps/>
      <w:spacing w:val="5"/>
    </w:rPr>
  </w:style>
  <w:style w:type="paragraph" w:styleId="af9">
    <w:name w:val="TOC Heading"/>
    <w:basedOn w:val="1"/>
    <w:next w:val="a"/>
    <w:uiPriority w:val="39"/>
    <w:semiHidden/>
    <w:unhideWhenUsed/>
    <w:qFormat/>
    <w:rsid w:val="003E4FF7"/>
    <w:pPr>
      <w:outlineLvl w:val="9"/>
    </w:pPr>
  </w:style>
  <w:style w:type="character" w:customStyle="1" w:styleId="3CenturySchoolbook">
    <w:name w:val="Сноска (3) + Century Schoolbook"/>
    <w:aliases w:val="8,5 pt"/>
    <w:basedOn w:val="a0"/>
    <w:uiPriority w:val="99"/>
    <w:rsid w:val="003E4FF7"/>
    <w:rPr>
      <w:rFonts w:ascii="Century Schoolbook" w:hAnsi="Century Schoolbook" w:cs="Century Schoolbook"/>
      <w:spacing w:val="0"/>
      <w:sz w:val="17"/>
      <w:szCs w:val="17"/>
    </w:rPr>
  </w:style>
  <w:style w:type="character" w:customStyle="1" w:styleId="2pt">
    <w:name w:val="Основной текст + Интервал 2 pt"/>
    <w:basedOn w:val="11"/>
    <w:uiPriority w:val="99"/>
    <w:rsid w:val="003E4FF7"/>
    <w:rPr>
      <w:rFonts w:ascii="Century Schoolbook" w:hAnsi="Century Schoolbook" w:cs="Century Schoolbook"/>
      <w:spacing w:val="40"/>
      <w:sz w:val="17"/>
      <w:szCs w:val="17"/>
      <w:shd w:val="clear" w:color="auto" w:fill="FFFFFF"/>
    </w:rPr>
  </w:style>
  <w:style w:type="character" w:customStyle="1" w:styleId="Candara7">
    <w:name w:val="Основной текст + Candara7"/>
    <w:aliases w:val="8 pt7"/>
    <w:basedOn w:val="11"/>
    <w:uiPriority w:val="99"/>
    <w:rsid w:val="003E4FF7"/>
    <w:rPr>
      <w:rFonts w:ascii="Candara" w:hAnsi="Candara" w:cs="Candara"/>
      <w:spacing w:val="0"/>
      <w:sz w:val="16"/>
      <w:szCs w:val="16"/>
      <w:shd w:val="clear" w:color="auto" w:fill="FFFFFF"/>
    </w:rPr>
  </w:style>
  <w:style w:type="character" w:customStyle="1" w:styleId="8pt">
    <w:name w:val="Основной текст + 8 pt"/>
    <w:aliases w:val="Полужирный,Малые прописные,Основной текст + Trebuchet MS4,7 pt,Интервал 0 pt11"/>
    <w:basedOn w:val="11"/>
    <w:uiPriority w:val="99"/>
    <w:rsid w:val="003E4FF7"/>
    <w:rPr>
      <w:rFonts w:ascii="Century Schoolbook" w:hAnsi="Century Schoolbook" w:cs="Century Schoolbook"/>
      <w:b/>
      <w:bCs/>
      <w:smallCaps/>
      <w:spacing w:val="0"/>
      <w:sz w:val="16"/>
      <w:szCs w:val="16"/>
      <w:shd w:val="clear" w:color="auto" w:fill="FFFFFF"/>
    </w:rPr>
  </w:style>
  <w:style w:type="character" w:customStyle="1" w:styleId="ArialNarrow3">
    <w:name w:val="Основной текст + Arial Narrow3"/>
    <w:aliases w:val="8 pt4"/>
    <w:basedOn w:val="11"/>
    <w:uiPriority w:val="99"/>
    <w:rsid w:val="0086261C"/>
    <w:rPr>
      <w:rFonts w:ascii="Arial Narrow" w:hAnsi="Arial Narrow" w:cs="Arial Narrow"/>
      <w:spacing w:val="0"/>
      <w:sz w:val="16"/>
      <w:szCs w:val="16"/>
      <w:shd w:val="clear" w:color="auto" w:fill="FFFFFF"/>
    </w:rPr>
  </w:style>
  <w:style w:type="character" w:customStyle="1" w:styleId="8pt2">
    <w:name w:val="Основной текст + 8 pt2"/>
    <w:basedOn w:val="11"/>
    <w:uiPriority w:val="99"/>
    <w:rsid w:val="008650C3"/>
    <w:rPr>
      <w:rFonts w:ascii="Century Schoolbook" w:hAnsi="Century Schoolbook" w:cs="Century Schoolbook"/>
      <w:spacing w:val="0"/>
      <w:sz w:val="16"/>
      <w:szCs w:val="16"/>
      <w:shd w:val="clear" w:color="auto" w:fill="FFFFFF"/>
    </w:rPr>
  </w:style>
  <w:style w:type="character" w:customStyle="1" w:styleId="8pt1">
    <w:name w:val="Основной текст + 8 pt1"/>
    <w:basedOn w:val="11"/>
    <w:uiPriority w:val="99"/>
    <w:rsid w:val="008650C3"/>
    <w:rPr>
      <w:rFonts w:ascii="Century Schoolbook" w:hAnsi="Century Schoolbook" w:cs="Century Schoolbook"/>
      <w:spacing w:val="0"/>
      <w:sz w:val="16"/>
      <w:szCs w:val="16"/>
      <w:shd w:val="clear" w:color="auto" w:fill="FFFFFF"/>
    </w:rPr>
  </w:style>
  <w:style w:type="character" w:customStyle="1" w:styleId="0pt">
    <w:name w:val="Основной текст + Интервал 0 pt"/>
    <w:basedOn w:val="11"/>
    <w:uiPriority w:val="99"/>
    <w:rsid w:val="008650C3"/>
    <w:rPr>
      <w:rFonts w:ascii="Century Schoolbook" w:hAnsi="Century Schoolbook" w:cs="Century Schoolbook"/>
      <w:spacing w:val="-10"/>
      <w:sz w:val="17"/>
      <w:szCs w:val="17"/>
      <w:shd w:val="clear" w:color="auto" w:fill="FFFFFF"/>
    </w:rPr>
  </w:style>
  <w:style w:type="character" w:customStyle="1" w:styleId="Candara1">
    <w:name w:val="Основной текст + Candara1"/>
    <w:aliases w:val="8 pt2"/>
    <w:basedOn w:val="11"/>
    <w:uiPriority w:val="99"/>
    <w:rsid w:val="00F0175E"/>
    <w:rPr>
      <w:rFonts w:ascii="Candara" w:hAnsi="Candara" w:cs="Candara"/>
      <w:spacing w:val="0"/>
      <w:sz w:val="16"/>
      <w:szCs w:val="16"/>
      <w:shd w:val="clear" w:color="auto" w:fill="FFFFFF"/>
    </w:rPr>
  </w:style>
  <w:style w:type="character" w:customStyle="1" w:styleId="12">
    <w:name w:val="Основной текст (12)_"/>
    <w:basedOn w:val="a0"/>
    <w:link w:val="120"/>
    <w:uiPriority w:val="99"/>
    <w:rsid w:val="00F0175E"/>
    <w:rPr>
      <w:rFonts w:ascii="Century Schoolbook" w:hAnsi="Century Schoolbook" w:cs="Century Schoolbook"/>
      <w:sz w:val="16"/>
      <w:szCs w:val="16"/>
      <w:shd w:val="clear" w:color="auto" w:fill="FFFFFF"/>
    </w:rPr>
  </w:style>
  <w:style w:type="paragraph" w:customStyle="1" w:styleId="120">
    <w:name w:val="Основной текст (12)"/>
    <w:basedOn w:val="a"/>
    <w:link w:val="12"/>
    <w:uiPriority w:val="99"/>
    <w:rsid w:val="00F0175E"/>
    <w:pPr>
      <w:shd w:val="clear" w:color="auto" w:fill="FFFFFF"/>
      <w:spacing w:after="0" w:line="197" w:lineRule="exact"/>
    </w:pPr>
    <w:rPr>
      <w:rFonts w:ascii="Century Schoolbook" w:hAnsi="Century Schoolbook" w:cs="Century Schoolbook"/>
      <w:sz w:val="16"/>
      <w:szCs w:val="16"/>
    </w:rPr>
  </w:style>
  <w:style w:type="character" w:customStyle="1" w:styleId="2pt1">
    <w:name w:val="Основной текст + Интервал 2 pt1"/>
    <w:basedOn w:val="11"/>
    <w:uiPriority w:val="99"/>
    <w:rsid w:val="001D7E15"/>
    <w:rPr>
      <w:rFonts w:ascii="Century Schoolbook" w:hAnsi="Century Schoolbook" w:cs="Century Schoolbook"/>
      <w:spacing w:val="40"/>
      <w:sz w:val="17"/>
      <w:szCs w:val="17"/>
      <w:shd w:val="clear" w:color="auto" w:fill="FFFFFF"/>
    </w:rPr>
  </w:style>
  <w:style w:type="character" w:customStyle="1" w:styleId="71">
    <w:name w:val="Основной текст + 71"/>
    <w:aliases w:val="5 pt4"/>
    <w:basedOn w:val="11"/>
    <w:uiPriority w:val="99"/>
    <w:rsid w:val="001D7E15"/>
    <w:rPr>
      <w:rFonts w:ascii="Century Schoolbook" w:hAnsi="Century Schoolbook" w:cs="Century Schoolbook"/>
      <w:spacing w:val="0"/>
      <w:sz w:val="15"/>
      <w:szCs w:val="15"/>
      <w:shd w:val="clear" w:color="auto" w:fill="FFFFFF"/>
    </w:rPr>
  </w:style>
  <w:style w:type="character" w:customStyle="1" w:styleId="25">
    <w:name w:val="Сноска (2) + Курсив"/>
    <w:basedOn w:val="21"/>
    <w:uiPriority w:val="99"/>
    <w:rsid w:val="00EB2D02"/>
    <w:rPr>
      <w:rFonts w:ascii="Times New Roman" w:hAnsi="Times New Roman" w:cs="Times New Roman"/>
      <w:i/>
      <w:iCs/>
      <w:spacing w:val="0"/>
      <w:sz w:val="15"/>
      <w:szCs w:val="15"/>
      <w:shd w:val="clear" w:color="auto" w:fill="FFFFFF"/>
    </w:rPr>
  </w:style>
  <w:style w:type="character" w:customStyle="1" w:styleId="41">
    <w:name w:val="Основной текст (4)_"/>
    <w:basedOn w:val="a0"/>
    <w:link w:val="42"/>
    <w:uiPriority w:val="99"/>
    <w:rsid w:val="00EB2D02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43">
    <w:name w:val="Основной текст (4) + Не полужирный"/>
    <w:aliases w:val="Интервал 0 pt16"/>
    <w:basedOn w:val="41"/>
    <w:uiPriority w:val="99"/>
    <w:rsid w:val="00EB2D02"/>
    <w:rPr>
      <w:rFonts w:ascii="Times New Roman" w:hAnsi="Times New Roman" w:cs="Times New Roman"/>
      <w:b/>
      <w:bCs/>
      <w:spacing w:val="10"/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EB2D02"/>
    <w:pPr>
      <w:shd w:val="clear" w:color="auto" w:fill="FFFFFF"/>
      <w:spacing w:after="60" w:line="240" w:lineRule="atLeast"/>
      <w:jc w:val="both"/>
    </w:pPr>
    <w:rPr>
      <w:rFonts w:ascii="Times New Roman" w:hAnsi="Times New Roman" w:cs="Times New Roman"/>
      <w:b/>
      <w:bCs/>
      <w:sz w:val="19"/>
      <w:szCs w:val="19"/>
    </w:rPr>
  </w:style>
  <w:style w:type="character" w:customStyle="1" w:styleId="11pt">
    <w:name w:val="Основной текст + 11 pt"/>
    <w:aliases w:val="Интервал 0 pt17,Масштаб 70%"/>
    <w:basedOn w:val="11"/>
    <w:uiPriority w:val="99"/>
    <w:rsid w:val="00EB2D02"/>
    <w:rPr>
      <w:rFonts w:ascii="Times New Roman" w:hAnsi="Times New Roman" w:cs="Times New Roman"/>
      <w:spacing w:val="0"/>
      <w:w w:val="70"/>
      <w:sz w:val="22"/>
      <w:szCs w:val="22"/>
      <w:shd w:val="clear" w:color="auto" w:fill="FFFFFF"/>
    </w:rPr>
  </w:style>
  <w:style w:type="character" w:customStyle="1" w:styleId="13">
    <w:name w:val="Заголовок №1_"/>
    <w:basedOn w:val="a0"/>
    <w:link w:val="14"/>
    <w:uiPriority w:val="99"/>
    <w:rsid w:val="00EB2D02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5">
    <w:name w:val="Заголовок №1 + Не полужирный"/>
    <w:aliases w:val="Интервал 0 pt15"/>
    <w:basedOn w:val="13"/>
    <w:uiPriority w:val="99"/>
    <w:rsid w:val="00EB2D02"/>
    <w:rPr>
      <w:rFonts w:ascii="Times New Roman" w:hAnsi="Times New Roman" w:cs="Times New Roman"/>
      <w:b/>
      <w:bCs/>
      <w:spacing w:val="10"/>
      <w:sz w:val="19"/>
      <w:szCs w:val="19"/>
      <w:shd w:val="clear" w:color="auto" w:fill="FFFFFF"/>
    </w:rPr>
  </w:style>
  <w:style w:type="paragraph" w:customStyle="1" w:styleId="14">
    <w:name w:val="Заголовок №1"/>
    <w:basedOn w:val="a"/>
    <w:link w:val="13"/>
    <w:uiPriority w:val="99"/>
    <w:rsid w:val="00EB2D02"/>
    <w:pPr>
      <w:shd w:val="clear" w:color="auto" w:fill="FFFFFF"/>
      <w:spacing w:before="60" w:after="0" w:line="216" w:lineRule="exact"/>
      <w:jc w:val="center"/>
      <w:outlineLvl w:val="0"/>
    </w:pPr>
    <w:rPr>
      <w:rFonts w:ascii="Times New Roman" w:hAnsi="Times New Roman" w:cs="Times New Roman"/>
      <w:b/>
      <w:bCs/>
      <w:sz w:val="19"/>
      <w:szCs w:val="19"/>
    </w:rPr>
  </w:style>
  <w:style w:type="character" w:customStyle="1" w:styleId="11pt1">
    <w:name w:val="Основной текст + 11 pt1"/>
    <w:aliases w:val="Курсив,Интервал 0 pt10,Масштаб 50%"/>
    <w:basedOn w:val="11"/>
    <w:uiPriority w:val="99"/>
    <w:rsid w:val="002D13F5"/>
    <w:rPr>
      <w:rFonts w:ascii="Times New Roman" w:hAnsi="Times New Roman" w:cs="Times New Roman"/>
      <w:i/>
      <w:iCs/>
      <w:spacing w:val="0"/>
      <w:w w:val="50"/>
      <w:sz w:val="22"/>
      <w:szCs w:val="22"/>
      <w:shd w:val="clear" w:color="auto" w:fill="FFFFFF"/>
    </w:rPr>
  </w:style>
  <w:style w:type="character" w:customStyle="1" w:styleId="TrebuchetMS3">
    <w:name w:val="Основной текст + Trebuchet MS3"/>
    <w:aliases w:val="52,5 pt9,Интервал 0 pt6"/>
    <w:basedOn w:val="11"/>
    <w:uiPriority w:val="99"/>
    <w:rsid w:val="00CF5FEC"/>
    <w:rPr>
      <w:rFonts w:ascii="Trebuchet MS" w:hAnsi="Trebuchet MS" w:cs="Trebuchet MS"/>
      <w:spacing w:val="0"/>
      <w:sz w:val="11"/>
      <w:szCs w:val="11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62200-9EA0-4A19-8DB1-52C244EF4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5</Pages>
  <Words>1995</Words>
  <Characters>11376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13345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Машинская</cp:lastModifiedBy>
  <cp:revision>13</cp:revision>
  <cp:lastPrinted>2013-02-04T12:10:00Z</cp:lastPrinted>
  <dcterms:created xsi:type="dcterms:W3CDTF">2013-02-04T11:58:00Z</dcterms:created>
  <dcterms:modified xsi:type="dcterms:W3CDTF">2013-02-27T11:43:00Z</dcterms:modified>
</cp:coreProperties>
</file>