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17" w:rsidRPr="007B1076" w:rsidRDefault="00A85117" w:rsidP="007B1076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Классный час по теме "На планете Толерантность"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Цели: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познакомить воспитанников с понятием «толерантность»;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выявить основные черты толерантности;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сформировать правильное представление о толерантном поведении.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воспитывать чувство уважения друг к другу, к обычаям, традициям и культуре разных народов;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интернационализм, коммуникативную культуру общении и взаимопонимание.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толерантного отношения одноклассников между собой;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развивать у воспитанников терпимость к различиям между людьми.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Оборудование: персональный компьютер, проектор, экран.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Плакат:  «Человек ненавидящий другой народ, не любит и свой собственный». Н.Добролюбов;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ХОД КЛАССНОГО ЧАСА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Слово учителя: (слайд 1) Я приветствую гостей нашего мероприятия! (слайд 2)  Наша встреча посвящена тому, чтобы учиться жить вместе, принимая друг друга такими, какие мы есть, учиться понимать друг друга.  В начале я хотела бы рассказать вам одну легенду: (слайд 3, 4)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286000"/>
            <wp:effectExtent l="19050" t="0" r="9525" b="0"/>
            <wp:docPr id="4" name="Рисунок 4" descr="http://festival.1september.ru/articles/613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3241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Вам понравилась эта легенда?   А о чем она? Чему учит? Все эти понятия можно объединить одним словом. И это слово – толерантность. (Слайд 5)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конфессий, социальных слоёв, поэтому важно научиться уважать культурные ценности как своего народа, так и представителей другой культуры, религии.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tolerance (англ.) – готовность быть терпимым, снисходительным; быть терпимым, позволять существование различных мнений без их дискриминации; (слайд 6)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tolerenz (немец.) – терпимость к чужим мнениям, верованиям, поведению; (слайд 7)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tolerance (франц.) – убежденность в том, что другие могут думать и действовать в манере, отличной от нашей собственной; (слайд 8)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tolerencia (испан.) – способность принимать идеи или мнения, отличные от собственных; (слайд 9)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kuan rong (китайск.) – принимать других такими, какие они есть, и быть великодушными по отношению к другим; (слайд 10)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tasamul? (араб.) – снисхождение, милосердие, всепрощение, умение принимать других такими, какие они есть, и прощать; (слайд11)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толерантность,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 (слайд 12)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Учитель: В разных странах определения различны.  Ребята, а как вы думаете, какое слово является ключевым для понятия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толерантность? 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  Конечно, это слово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терпимость. 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Вопрос о толерантности не нов, он поднимался и раньше, но теперь он поставлен особо остро. (Слайд 13)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Ученик: Набирает обороты третье тысячелетие. Прогресс неумолимо движется вперед. Техника пришла на службу человеку.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Ученица: Казалось бы, жизнь должна стать размереннее, спокойнее. (Слайд 14)  Но мы все чаще и чаще слышим слова: беженец, жертва насилия.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Ученик:. В последние годы наблюдается катастрофический рост всевозможных форм асоциального поведения. (Слайд 15)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Ученица: В сегодняшнем обществе происходит активный рост экстремизма, агрессивности, расширение зон конфликтов. (Слайд 16)   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FD2673" w:rsidRPr="007B1076">
        <w:rPr>
          <w:rFonts w:ascii="Times New Roman" w:eastAsia="Times New Roman" w:hAnsi="Times New Roman" w:cs="Times New Roman"/>
          <w:sz w:val="24"/>
          <w:szCs w:val="24"/>
        </w:rPr>
        <w:t xml:space="preserve">16 ноября 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жители многих стран мира отмечают Международный день толерантности или День терпимости. (Слайд 17)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Ученик: Этот праздник был учрежден в 1996 году по решению Генеральной Ассамблеи ООН. День терпимости посвящен соблюдению принятой в 1995 году Декларации терпимости. (Слайды 18, 19)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Ученица: 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Понятие толерантность очень широкое, на одном уроке мы не сможем говорить обо всех видах, но давайте хотя бы посмотрим, какие виды толерантности бывают: (Слайд 20)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2104959"/>
            <wp:effectExtent l="19050" t="0" r="9525" b="0"/>
            <wp:docPr id="5" name="Рисунок 5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0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  для нас с вами, проживающих в небольшом, но многонациональном городке, какой вид толерантности будет наиболее близким и почему? Для того чтобы быть более терпимыми к людям других национальностей, надо много знать об особенностях разных культур, много читать, интересоваться. (Слайд 21) Прав был критик 19 века  Николай  Добролюбов, сказавший, что человек, ненавидящий другой народ, не любит и свой собственный».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Игра «Давайте поприветствуем друг друга» (слайд 22)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сложить руки (как в «молитве») на уровне груди и поклониться (Япония);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потереться носами (Новая Зеландия);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пожать друг другу руки, стоя на большом расстоянии друг от друга (Великобритания);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крепко обняться и три раза поцеловать друг друга в щеки (Россия);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показать язык (Тибет);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очень крепко пожать друг другу руки, стоя близко друг к другу (Германия).</w:t>
      </w:r>
    </w:p>
    <w:p w:rsidR="00130C09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Может ли одна религия мешать другой? Нет. (Слайд 23) 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разной национальности.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«Аукцион знаний» (слайд 24)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– Кто является основоположником мусульманской религии?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(Мухаммед)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Назовите священную книгу мусульман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(Коран)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 xml:space="preserve">– Кто является основоположником христианской религии?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(Иисус Христос)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Назовите священную книгу православных.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(Библия)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 xml:space="preserve">– Кто возглавляет русскую православную церковь?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(Патриарх всея Руси Кирилл)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Назовите морально-этические нормы православия?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(Заповеди)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Эти религии призывают людей быть добрыми, уважать друг друга. Что необходимо человеку в эпоху глобализации? Конечно, </w:t>
      </w:r>
      <w:r w:rsidRPr="007B1076">
        <w:rPr>
          <w:rFonts w:ascii="Times New Roman" w:eastAsia="Times New Roman" w:hAnsi="Times New Roman" w:cs="Times New Roman"/>
          <w:i/>
          <w:iCs/>
          <w:sz w:val="24"/>
          <w:szCs w:val="24"/>
        </w:rPr>
        <w:t>толерантность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 Немецкий  художник  Хельмут Лангер создал  эмблему Толерантности: (слайд 25)   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прощение.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сострадание.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уважение прав других.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lastRenderedPageBreak/>
        <w:t>Толерантность – это сотрудничество.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уважение человеческого достоинства.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дружба.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Толерантность – это гармония в многообразии.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Толерантность – мир и согласие.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Толерантность – милосердие.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 (Слайд 26)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Ведущий: Что же собой представляет этот плакат? Это всего семь строчек, написанных как бы от руки.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Ведущая: 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Учитель: Концепция плаката заключается в том, что человек всегда пользуется культурными достижениями, опытом других наций (буквы, цифры, демократия); 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 (Слайд 27)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Учитель: О чем это стихотворение? Дети всех цветов кожи должны дружить друг с другом.(Слайд 30)  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Ведущий: (слайд 31)    Быть толерантным – означает уважать других, невзирая на различия. Это означает быть внимательным к другим и обращать внимание на то, что нас сближает. (Слайд 32)    Все – мы разные, все мы – равные! (Слайд 33)    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Ведущая: 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 В последнее время наблюдается катастрофический рост всевозможных форм асоциального поведения. (Слайд 34)    В одних ситуациях человек поступает правильно и проявляет свои хорошие качества, но иногда бывает и наоборот.</w:t>
      </w:r>
    </w:p>
    <w:p w:rsidR="00FD2673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Учитель: Какими же чертами должен обладать толерантный человек, а какие черты личности мешают быть таковым?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Блиц-викторина «Толерантная и интолерантная личность»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65"/>
        <w:gridCol w:w="4453"/>
      </w:tblGrid>
      <w:tr w:rsidR="00A85117" w:rsidRPr="007B1076" w:rsidTr="00A851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5117" w:rsidRPr="007B1076" w:rsidRDefault="00A85117" w:rsidP="007B1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Толерантная личность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5117" w:rsidRPr="007B1076" w:rsidRDefault="00A85117" w:rsidP="007B1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Интолерантная личность </w:t>
            </w:r>
          </w:p>
        </w:tc>
      </w:tr>
      <w:tr w:rsidR="00A85117" w:rsidRPr="007B1076" w:rsidTr="00A851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5117" w:rsidRPr="007B1076" w:rsidRDefault="00A85117" w:rsidP="007B1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мнения других, доброжелательность, 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желание что-либо делать вместе, 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понимание и принятие,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чуткость, любознательность, доверие, снисходительность, гуманизм.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5117" w:rsidRPr="007B1076" w:rsidRDefault="00A85117" w:rsidP="007B10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Непонимание, игнорирование, эгоизм,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нетерпимость, пренебрежение,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раздражительность, равнодушие,</w:t>
            </w:r>
            <w:r w:rsidRPr="007B10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цинизм, немотивированная агрессивность. </w:t>
            </w:r>
          </w:p>
        </w:tc>
      </w:tr>
    </w:tbl>
    <w:p w:rsidR="007B1076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(Слайд 35)</w:t>
      </w:r>
      <w:r w:rsidR="007B1076" w:rsidRPr="007B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Толерантная личность.  Какими личностными качествами должен обладать такой человек? Продолжи фразу «Я …»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 Я (слайд 36)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терпимый и терпеливый;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считающийся с чужими мнениями и интересами;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умеющий решать конфликты путем убеждения и взаимопонимания;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приветливый и заботливый, вежливый и деликатный;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уважающий окружающих и уважаемый ими;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уважающий права свои и других, умеющий слушать и слышать;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заботливый, сострадающий, поддерживающий;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патриот своей школы, города, России, заботящийся об их процветании;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человек, берегущий природу и культуру;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трудолюбивый, успешный, независимый, счастливый.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Толерантная семья.  Какими качествами должна такая семья, ваша семья? Продолжи фразу «В моей семье …»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 В моей семье (слайд 37)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 все терпимые и терпеливые;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здоровые, добрые, любящие; уважающие, понимающие, поддерживающие друг друга;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окружающие друг друга заботой;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внимательные, отзывчивые, интересующиеся планами и заботами друг друга;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успешные, независимые, счастливые.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Учитель: Толерантный город.  Чем же должен отличаться такой посёлок, наш посёлок?  Продолжи фразу «В моём городе …»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 В моем городе (слайд 38)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прохожие доброжелательные, вежливые;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улицы, дворы и парки чистые, ухоженные;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река и воздух чистые, природа здоровая;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школа просторная, светлая;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Толерантные округ и страна.  Что же такого особенного должно быть в таком округе и такой  стране?  Продолжи фразу «В моём округе и в моей стране…»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Ученик: В моём округе и в моей стране (слайд 39) 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власть справедливая, профессиональная, ответственная, заботящаяся о своих гражданах;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народ здоровый, доброжелательный, трудолюбивый, обеспеченный, заботящийся о процветании своей страны;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все граждане – патриоты своей страны, свободные, уважающие права свои и других, ценящие добрососедские отношения, мир и согласие, право каждого быть самим собой;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страна сотрудничает с другими странами мира, сохраняя мир и дружбу во всем мире.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Ведущая: (слайд 40) 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Наш класс – это маленькая семья. И хотелось бы, чтобы в нашей семье всегда царили уважение, взаимопонимание и не было бы ссор. А что же для этого нужно? (Слайд 41)    Вот такие вертушки мира создают школьники США в День Толерантности ежегодно 16 ноября. На каждой вертушке дети пишут свои пожелания.  А мы с вами попробуем  «вырастить» дерево толерантности, на листьях которого мы оставим свои пожелания и рисунки. (Слайд 42)    Возьмите по листочку и напишите на них, что надо сделать, чтобы наш класс, наша школа, наш город стали планетой Толерантности. Затем листочки и рисунки прикрепите на наше дерево Толерантности.</w:t>
      </w:r>
    </w:p>
    <w:p w:rsidR="00A85117" w:rsidRPr="007B1076" w:rsidRDefault="00A85117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>Учитель: Так что же такое толерантность? Что нового узнали на уроке? (Слайд 43)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Чувствовать, думать, любить, как другие, сердцем умея понять солидарность.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Напрочь отбросить: «Они не такие!». Этому учит нас толерантность.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Признание, равенство и уважение, взаимодействие, дружба, галантность.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Вера любая без принуждения, это и многое есть толерантность.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Толерантность – значит это, если дружно все живут.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И теплом сердец согреты школа, быт наш и уют.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Толерантность, дружба, труд к лучшей жизни нас ведут.</w:t>
      </w:r>
      <w:r w:rsidRPr="007B1076">
        <w:rPr>
          <w:rFonts w:ascii="Times New Roman" w:eastAsia="Times New Roman" w:hAnsi="Times New Roman" w:cs="Times New Roman"/>
          <w:sz w:val="24"/>
          <w:szCs w:val="24"/>
        </w:rPr>
        <w:br/>
        <w:t>Выбирая в жизни путь, толерантность не забудь!</w:t>
      </w:r>
    </w:p>
    <w:p w:rsidR="00A85117" w:rsidRPr="007B1076" w:rsidRDefault="007B1076" w:rsidP="007B1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117" w:rsidRPr="007B1076">
        <w:rPr>
          <w:rFonts w:ascii="Times New Roman" w:eastAsia="Times New Roman" w:hAnsi="Times New Roman" w:cs="Times New Roman"/>
          <w:sz w:val="24"/>
          <w:szCs w:val="24"/>
        </w:rPr>
        <w:t>(Слайд 44) Пусть каждый из нас, пусть наш класс, наша школа, наш город и наша Россия всегда будут островами толерантности для всех жителей большой планеты Земля. Для каждого участника нашего мероприятия подготовлены памятки «Как реализовать принципы толерантности».</w:t>
      </w:r>
    </w:p>
    <w:p w:rsidR="00341C4A" w:rsidRDefault="00341C4A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hAnsi="Times New Roman" w:cs="Times New Roman"/>
        </w:rPr>
      </w:pPr>
    </w:p>
    <w:p w:rsidR="00FD2673" w:rsidRDefault="00FD2673" w:rsidP="00A85117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FD26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D2673" w:rsidRDefault="00FD2673" w:rsidP="00A85117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D2673" w:rsidRDefault="00FD2673" w:rsidP="00FD2673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FD2673" w:rsidRDefault="00FD2673" w:rsidP="00A85117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FD2673" w:rsidSect="00A8511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32"/>
    <w:multiLevelType w:val="multilevel"/>
    <w:tmpl w:val="322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414E"/>
    <w:multiLevelType w:val="multilevel"/>
    <w:tmpl w:val="1C8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E0C36"/>
    <w:multiLevelType w:val="multilevel"/>
    <w:tmpl w:val="647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535A7"/>
    <w:multiLevelType w:val="multilevel"/>
    <w:tmpl w:val="2C1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771EB"/>
    <w:multiLevelType w:val="multilevel"/>
    <w:tmpl w:val="D51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B00C8"/>
    <w:multiLevelType w:val="multilevel"/>
    <w:tmpl w:val="50D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B34C4"/>
    <w:multiLevelType w:val="multilevel"/>
    <w:tmpl w:val="ECF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22A34"/>
    <w:multiLevelType w:val="multilevel"/>
    <w:tmpl w:val="6DC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5117"/>
    <w:rsid w:val="001223BC"/>
    <w:rsid w:val="00130C09"/>
    <w:rsid w:val="00326542"/>
    <w:rsid w:val="00341C4A"/>
    <w:rsid w:val="007B1076"/>
    <w:rsid w:val="00880D33"/>
    <w:rsid w:val="00A85117"/>
    <w:rsid w:val="00FD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3"/>
  </w:style>
  <w:style w:type="paragraph" w:styleId="1">
    <w:name w:val="heading 1"/>
    <w:basedOn w:val="a"/>
    <w:link w:val="10"/>
    <w:uiPriority w:val="9"/>
    <w:qFormat/>
    <w:rsid w:val="00A8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51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8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85117"/>
    <w:rPr>
      <w:color w:val="0000FF"/>
      <w:u w:val="single"/>
    </w:rPr>
  </w:style>
  <w:style w:type="character" w:styleId="a6">
    <w:name w:val="Emphasis"/>
    <w:basedOn w:val="a0"/>
    <w:uiPriority w:val="20"/>
    <w:qFormat/>
    <w:rsid w:val="00A85117"/>
    <w:rPr>
      <w:i/>
      <w:iCs/>
    </w:rPr>
  </w:style>
  <w:style w:type="character" w:styleId="a7">
    <w:name w:val="Strong"/>
    <w:basedOn w:val="a0"/>
    <w:uiPriority w:val="22"/>
    <w:qFormat/>
    <w:rsid w:val="00A85117"/>
    <w:rPr>
      <w:b/>
      <w:bCs/>
    </w:rPr>
  </w:style>
  <w:style w:type="character" w:customStyle="1" w:styleId="galleria-current">
    <w:name w:val="galleria-current"/>
    <w:basedOn w:val="a0"/>
    <w:rsid w:val="00A85117"/>
  </w:style>
  <w:style w:type="character" w:customStyle="1" w:styleId="galleria-total">
    <w:name w:val="galleria-total"/>
    <w:basedOn w:val="a0"/>
    <w:rsid w:val="00A85117"/>
  </w:style>
  <w:style w:type="paragraph" w:styleId="a8">
    <w:name w:val="Balloon Text"/>
    <w:basedOn w:val="a"/>
    <w:link w:val="a9"/>
    <w:uiPriority w:val="99"/>
    <w:semiHidden/>
    <w:unhideWhenUsed/>
    <w:rsid w:val="00A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2673"/>
    <w:pPr>
      <w:ind w:left="720"/>
      <w:contextualSpacing/>
    </w:pPr>
  </w:style>
  <w:style w:type="table" w:styleId="ab">
    <w:name w:val="Table Grid"/>
    <w:basedOn w:val="a1"/>
    <w:uiPriority w:val="59"/>
    <w:rsid w:val="00FD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DAB1-53C5-49E5-89CF-EEFA350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2013-05-01T16:22:00Z</cp:lastPrinted>
  <dcterms:created xsi:type="dcterms:W3CDTF">2013-05-01T15:32:00Z</dcterms:created>
  <dcterms:modified xsi:type="dcterms:W3CDTF">2013-05-01T16:26:00Z</dcterms:modified>
</cp:coreProperties>
</file>