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0D1" w:rsidRPr="008510D1" w:rsidRDefault="008510D1" w:rsidP="008510D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8510D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«Социальная модернизация Казахстана: Двадцать шагов к Обществу Всеобщего Труда»</w:t>
      </w:r>
    </w:p>
    <w:p w:rsidR="008510D1" w:rsidRPr="008510D1" w:rsidRDefault="008510D1" w:rsidP="008510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510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Основные принципы социальной модернизации казахстанского общества изложил Президент республики Нурсултан Назарбаев в своей статье:  «Социальная модернизация Казахстана: Двадцать шагов к обществу всеобщего труда». Президент обозначил очень важные проблемы, без решения которых страна не сможет сделать новый шаг вперед. Вместе с тем, Президент обращает особое внимание на искоренение инфантилизма наших граждан, культа легких денег. В этой связи Глава государства предлагает разработать целостную модель социальной модернизации.</w:t>
      </w:r>
      <w:r w:rsidRPr="008510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Модернизация невозможна без развития человека, без формирования зрелого общества, обладающего высоким уровнем правовой грамотности, духовно-нравственными ценностями и, конечно, социальным благополучием.</w:t>
      </w:r>
      <w:r w:rsidRPr="008510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Социальная модернизация - это то, что сейчас действительно необходимо для нашего молодого государства, и всеми силами мы будем способствовать дальнейшему развитию и реализации поручений Президента.</w:t>
      </w:r>
      <w:r w:rsidRPr="008510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 Сегодня уже сделаны первые шаги. К примеру, в 2011 году в соответствии с поручением Президента страны Н.А. Назарбаева, Правительством РК утверждена «Программа занятости - 2020», предусматривающая вовлечение в различные виды экономической деятельности безработных, малообеспеченных граждан и </w:t>
      </w:r>
      <w:proofErr w:type="spellStart"/>
      <w:r w:rsidRPr="008510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самозанятое</w:t>
      </w:r>
      <w:proofErr w:type="spellEnd"/>
      <w:r w:rsidRPr="008510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население. Уже есть хорошие результаты.</w:t>
      </w:r>
      <w:r w:rsidRPr="008510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На сегодняшний день у каждого граж</w:t>
      </w:r>
      <w:r w:rsidRPr="008510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данина, который остался без работы, есть возможность пойти в центр занятости, переобучиться, чтобы получить востребованную на рынке специальность и трудоустроиться. Данная программа направлена, в первую очередь, на системное решение задач реального обеспечения населения работой. Поручения Главы государства в «Двадцати шагах к Обществу Всеобщего Труда» ставят перед нами главную цель - подготовка общества к жизни в условиях новой индустриально-инновационной экономики, когда человек труда выдвигается на первый план.</w:t>
      </w:r>
      <w:r w:rsidRPr="008510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Реализация Программы занятости является одним из приоритетных направлений работы местных исполнительных органов Северо-Казахстанской области.</w:t>
      </w:r>
      <w:r w:rsidRPr="008510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Для ее успешной реализации в области проведена соответствующая организационно-подготовительная работа.</w:t>
      </w:r>
      <w:r w:rsidRPr="008510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В настоящее время она осуществляется по четырем направлениям:</w:t>
      </w:r>
      <w:r w:rsidRPr="008510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0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- </w:t>
      </w:r>
      <w:r w:rsidRPr="008510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 устойчивой и продуктивной занятости населения путем развития трудового потенциала, содействия в трудоустройстве по месту жительства;</w:t>
      </w:r>
      <w:r w:rsidRPr="008510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- содействие развитию предпринимательства на селе;</w:t>
      </w:r>
      <w:r w:rsidRPr="008510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 - </w:t>
      </w:r>
      <w:proofErr w:type="gramStart"/>
      <w:r w:rsidRPr="008510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повышение мобильности трудовых ресурсов за счет содействия добровольному переезду граждан Республики Казахстан из населенных пунктов с низким потенциалом социально-экономического развития, в населенные пункты с высоким потенциалом социально-экономического развития и в центры </w:t>
      </w:r>
      <w:r w:rsidRPr="008510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экономического роста;</w:t>
      </w:r>
      <w:r w:rsidRPr="008510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- обеспечение занятости населения путем реализации инфраструктурных проектов в сельских населенных пунктах со средним или высоким потенциалом социально-экономического развития.</w:t>
      </w:r>
      <w:proofErr w:type="gramEnd"/>
      <w:r w:rsidRPr="008510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В целом, реализация основных направлений Программы занятости, позволит повысить уровень устойчивой и продуктивной занятости населения, увеличить доходы граждан, снизить уровень безработицы и число малообеспеченных и самостоятельно занятых граждан.</w:t>
      </w:r>
      <w:r w:rsidRPr="008510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 Глава государства в своей статье поднял жизненно-важные вопросы, сделав акцент на том, что реальный производительный труд должен стать основой нашей социальной политики. Именно труд может повысить  благосостояние и качество жизни </w:t>
      </w:r>
      <w:proofErr w:type="spellStart"/>
      <w:r w:rsidRPr="008510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казахстанцев</w:t>
      </w:r>
      <w:proofErr w:type="spellEnd"/>
      <w:r w:rsidRPr="008510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Индустриальный процесс, который широко развернулся по стране, Президент напрямую связывает, прежде всего, с обеспечением каждого трудоспособного человека необходимой работой.</w:t>
      </w:r>
      <w:r w:rsidRPr="008510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Государство будет делать всё, для того, чтобы в стороне не оказались и те, кто относится к категории социально уязвимого населения: многодетные семьи, люди пенсионного возраста, с ограниченными возможностями. Чтобы каждый в силу своих возможностей и знаний мог реализовать себя в работе и принести достаток своей семье и обществу, приобретая уверенность в завтрашнем дне.</w:t>
      </w:r>
    </w:p>
    <w:p w:rsidR="00D9476A" w:rsidRDefault="00D9476A">
      <w:bookmarkStart w:id="0" w:name="_GoBack"/>
      <w:bookmarkEnd w:id="0"/>
    </w:p>
    <w:sectPr w:rsidR="00D94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E23"/>
    <w:rsid w:val="008510D1"/>
    <w:rsid w:val="00D9476A"/>
    <w:rsid w:val="00F0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4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2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14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53Кабинет</dc:creator>
  <cp:keywords/>
  <dc:description/>
  <cp:lastModifiedBy>53Кабинет</cp:lastModifiedBy>
  <cp:revision>2</cp:revision>
  <dcterms:created xsi:type="dcterms:W3CDTF">2013-10-29T01:42:00Z</dcterms:created>
  <dcterms:modified xsi:type="dcterms:W3CDTF">2013-10-29T01:43:00Z</dcterms:modified>
</cp:coreProperties>
</file>