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C3" w:rsidRDefault="00E96DC3">
      <w:pPr>
        <w:rPr>
          <w:sz w:val="28"/>
          <w:szCs w:val="28"/>
        </w:rPr>
      </w:pPr>
      <w:r w:rsidRPr="00E96DC3">
        <w:rPr>
          <w:sz w:val="28"/>
          <w:szCs w:val="28"/>
        </w:rPr>
        <w:t xml:space="preserve">В двух склянках без этикеток находятся жидкости - гексан и </w:t>
      </w:r>
      <w:r>
        <w:rPr>
          <w:sz w:val="28"/>
          <w:szCs w:val="28"/>
        </w:rPr>
        <w:t>бензол. Как определить каждое из</w:t>
      </w:r>
      <w:bookmarkStart w:id="0" w:name="_GoBack"/>
      <w:bookmarkEnd w:id="0"/>
      <w:r w:rsidRPr="00E96DC3">
        <w:rPr>
          <w:sz w:val="28"/>
          <w:szCs w:val="28"/>
        </w:rPr>
        <w:t xml:space="preserve"> этих веществ:</w:t>
      </w:r>
    </w:p>
    <w:p w:rsidR="00255BBA" w:rsidRDefault="00E96DC3">
      <w:pPr>
        <w:rPr>
          <w:sz w:val="28"/>
          <w:szCs w:val="28"/>
        </w:rPr>
      </w:pPr>
      <w:r w:rsidRPr="00E96DC3">
        <w:rPr>
          <w:sz w:val="28"/>
          <w:szCs w:val="28"/>
        </w:rPr>
        <w:t xml:space="preserve"> а) не используя химические реактивы</w:t>
      </w:r>
      <w:r>
        <w:rPr>
          <w:sz w:val="28"/>
          <w:szCs w:val="28"/>
        </w:rPr>
        <w:t>.</w:t>
      </w:r>
    </w:p>
    <w:p w:rsidR="00E96DC3" w:rsidRPr="00E96DC3" w:rsidRDefault="00E96DC3">
      <w:pPr>
        <w:rPr>
          <w:sz w:val="28"/>
          <w:szCs w:val="28"/>
        </w:rPr>
      </w:pPr>
      <w:r>
        <w:rPr>
          <w:sz w:val="28"/>
          <w:szCs w:val="28"/>
        </w:rPr>
        <w:t xml:space="preserve"> б) при помощи характерных химических реакций?</w:t>
      </w:r>
    </w:p>
    <w:sectPr w:rsidR="00E96DC3" w:rsidRPr="00E9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9B"/>
    <w:rsid w:val="00255BBA"/>
    <w:rsid w:val="0078699B"/>
    <w:rsid w:val="00E9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2013-11-08T02:50:00Z</dcterms:created>
  <dcterms:modified xsi:type="dcterms:W3CDTF">2013-11-08T02:52:00Z</dcterms:modified>
</cp:coreProperties>
</file>