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1.Укажите слово, в котором пропущена  буква Ю: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Ч…деса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Щ…ка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Ж…ри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Ж…чок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Ш…ба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 2.Слова, в которых происходит оглушение  звонких согласных: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 А) Сбить, сгоряча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Узкий, скользкий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Сбор, сбегать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Сделать, отдых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Сжечь, сжать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3. Слово с ударением на втором слоге: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Развитый (ребенок)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Кухонный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Намерение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Принята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Развитое (общество)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4.Укажите гласный звук: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[н]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[й]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[п]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[к]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[и]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5.Пропущена буква –З-: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Ра...стилается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lastRenderedPageBreak/>
        <w:t>В) Ра...сыпались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Бе...заботный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Во...становить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Бе...шумный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 xml:space="preserve">6.Определите, в каком варианте  форма слова </w:t>
      </w:r>
      <w:r>
        <w:rPr>
          <w:rStyle w:val="a5"/>
          <w:b/>
          <w:bCs/>
          <w:sz w:val="25"/>
          <w:szCs w:val="25"/>
        </w:rPr>
        <w:t>осина</w:t>
      </w:r>
      <w:r>
        <w:rPr>
          <w:rStyle w:val="a4"/>
          <w:sz w:val="25"/>
          <w:szCs w:val="25"/>
        </w:rPr>
        <w:t>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А)Подосиновик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Осиной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Осинником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Осинового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Осиновым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 xml:space="preserve">7.Определите способ, с помощью которого  образовалось новое слово </w:t>
      </w:r>
      <w:r>
        <w:rPr>
          <w:rStyle w:val="a5"/>
          <w:b/>
          <w:bCs/>
          <w:sz w:val="25"/>
          <w:szCs w:val="25"/>
        </w:rPr>
        <w:t>учительская: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Суффиксальный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Приставочно-суффиксальный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Сложение основ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Сложение сокращенных основ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Переход из одной части речи в другую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8.Укажите правильный ответ: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Слова многозначные...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обозначают одно и то же , отличаются оттенками  значений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имеют несколько лексических  значений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одинаковы по звучанию и написанию, но разные по значению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имеют переносное значение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имеют противоположное значение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 </w:t>
      </w:r>
      <w:r>
        <w:rPr>
          <w:rStyle w:val="a4"/>
          <w:sz w:val="25"/>
          <w:szCs w:val="25"/>
        </w:rPr>
        <w:t>9.Определите, в каком варианте слово с переносным значением: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Ледяная глыба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lastRenderedPageBreak/>
        <w:t>В) Голубое море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Копировать чертеж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Ослепительная красота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Железные гвозди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 xml:space="preserve">10.Определите, в каком варианте слова общеупотребительные: 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Нечто, выкаблучиваться, ступай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Буран, сиверко, замолаживать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Инъекция, синдром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Акварель, гуашь, палитра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Кирпич, свекла, идти</w:t>
      </w:r>
    </w:p>
    <w:p w:rsidR="00761A2A" w:rsidRDefault="00761A2A" w:rsidP="00761A2A">
      <w:pPr>
        <w:pStyle w:val="a3"/>
      </w:pPr>
      <w:r>
        <w:t> </w:t>
      </w:r>
    </w:p>
    <w:p w:rsidR="00761A2A" w:rsidRDefault="00761A2A" w:rsidP="00761A2A">
      <w:pPr>
        <w:pStyle w:val="a3"/>
      </w:pPr>
      <w:r>
        <w:t> 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11. Определите,  в каком варианте профессиональные слова: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Родник, зеленый, чаша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Негатив, фиксаж, закрепитель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Колчан, диван, сундук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Барышня, лапотник, приказчик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Кровать, кукла, свекла, скамья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 xml:space="preserve">12. Какому фразеологизму синонимично  словосочетание  </w:t>
      </w:r>
      <w:r>
        <w:rPr>
          <w:rStyle w:val="a5"/>
          <w:b/>
          <w:bCs/>
          <w:sz w:val="25"/>
          <w:szCs w:val="25"/>
        </w:rPr>
        <w:t>хранить молчание: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Как две капли воды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Как в воду глядел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Выйти сухим из воды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Набрать в рот воды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Прошел сквозь огонь и воду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13.Какие местоимения относятся к притяжательным: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Ты, сам, самый, каждый, иной, другой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lastRenderedPageBreak/>
        <w:t>В)  Себя, свой, мы, твой, этот, тот, таков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Мой, твой, наш, ваш, свой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Свой, сам, самый, мой, твой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Ты, сам, самый, мой, наш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 </w:t>
      </w:r>
      <w:r>
        <w:rPr>
          <w:rStyle w:val="a4"/>
          <w:sz w:val="25"/>
          <w:szCs w:val="25"/>
        </w:rPr>
        <w:t>14.Какие глаголы обладают категорией рода?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Глаголы будущего времени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Глаголы неопределенной формы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Глаголы настоящего времени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Глаголы прошедшего времени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Возвратные глаголы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15.Какие формы наклонения вы знаете?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Будущее, настоящее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Прошедшее, будущее сложное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Изъявительное, условное, повелительное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Совершенное, несовершенное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Будущее простое, переходное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16.Определите, в каком варианте верно указан разряд прилагательных:</w:t>
      </w:r>
    </w:p>
    <w:p w:rsidR="00761A2A" w:rsidRDefault="00761A2A" w:rsidP="00761A2A">
      <w:pPr>
        <w:pStyle w:val="a3"/>
      </w:pPr>
      <w:r>
        <w:rPr>
          <w:rStyle w:val="a5"/>
          <w:b/>
          <w:bCs/>
          <w:sz w:val="25"/>
          <w:szCs w:val="25"/>
        </w:rPr>
        <w:t>На вечернем небе виднелись тонкие тени плакучих ив.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 А)Относительное, качественное, качественное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Относительное, качественное, притяжательное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Относительное, притяжательное, качественное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Качественное, притяжательное, относительное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Качественное, относительное, притяжательное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 xml:space="preserve">17. Какое слово является числительным? 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Семидневный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Пятерня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lastRenderedPageBreak/>
        <w:t>С) Шестой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Удвоить 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Тысячелетие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18.Укажите действительное причастие настоящего времени: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Читающий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Читавший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Читаемый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Прочитанный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Вычитанный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19. Укажите действительное причастие прошедшего времени: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Читающий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Читавший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Читаемый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Прочитанный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Исписанный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20.Определите, в каком варианте  содержится деепричастие совершенного вида: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Располагаясь у опушки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Выиграв подачу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Выполняя движение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Держась горизонтально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Волоча за собой кнут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21.Укажите наречие  с буквой – А- на конце: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Надолг.. уехать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Занов… склеить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Снов… начать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Вправ… свернуть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lastRenderedPageBreak/>
        <w:t>Е) Запрост… одолеть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 xml:space="preserve">22. Определите, в каком варианте имеются служебные части речи предлог и союз: 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Пушкинский музей-заповедник «Михайловское» - первый мемориальный музей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Он был основан более семидесяти лет тому назад.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Михайловское, Тригорское, Святые Горы сыграли огромную роль в жизни и творчестве поэта.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Пушкин любил Михайловское, «свою деревеньку».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Он мечтал бросить Петербург, навсегда поселиться здесь.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23. Определите, в каком варианте имеется междометие: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Ах, какое необыкновенное яркое небо было над головой.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Сначала я сам думал, что такое бывает только в сказке.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Однажды утром вышел я на улицу и остановился у крыльца.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Вы никогда не видели, как синичка пляшет?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Вдруг я услышал удивительную птичью песенку.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24. Определите, в каком варианте имеется сочинительный союз: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Я догадался, что поет синица-кузнечик.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Где же она?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Я окинул взглядом высокие тополя и увидел птичку.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Синичка прыгала вдоль сучка, поворачивалась в воздухе кругом.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Она все время напевала: «Цыпи-цыпи, цыпи-цыпи».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25. Определите, в каком варианте имеются однородные дополнения: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Все было серое: затуманенный лес, озеро, небо.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Туман уснул на холме широком и зеленом.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Шакен родился на той земле, которая дала миру замечательных сыновей: Абая, Каныша Сатпаева, Султанмахмута Торайгырова и Шакарима.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Заунывная песня то замирала, то опять проносилась в стоячем душном воздухе.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lastRenderedPageBreak/>
        <w:t>Е) Сверкнула молния и озарила окрестность.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 xml:space="preserve">26. Укажите предложение с обстоятельством образа действия: 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Корабль несется на всех парусах.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Вчера я приехал в Пятигорск.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Кругом кричали коростели.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Все присели отдохнуть.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Вечером мы пошли в театр.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27. Выберите предложение с вводным словом.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На дворе не было видно ни зги.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Он определенно заблуждался.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Вряд ли он сегодня придет.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Видно письмо еще не дошло по адресу.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Он только что позвонил.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>28. Укажите тип предложения: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Лишь изредка олень пугливый через пустыню пробежит или коней табун игривый молчанье дола возмутит.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простое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сложносочиненное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сложноподчиненное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бессоюзное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сложное с разными видами связи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 xml:space="preserve">29. В сложноподчиненном предложении части соединены: 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при помощи союзных слов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сочинительными союзами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только интонацией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подчинительными союзами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lastRenderedPageBreak/>
        <w:t>Е) при помощи союзных слов и подчинительных союзов</w:t>
      </w:r>
    </w:p>
    <w:p w:rsidR="00761A2A" w:rsidRDefault="00761A2A" w:rsidP="00761A2A">
      <w:pPr>
        <w:pStyle w:val="a3"/>
      </w:pPr>
      <w:r>
        <w:rPr>
          <w:rStyle w:val="a4"/>
          <w:sz w:val="25"/>
          <w:szCs w:val="25"/>
        </w:rPr>
        <w:t xml:space="preserve">30. Определите тип придаточного предложения: 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На столике угрюмом лежит письмо, что мне прислала мать.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А) придаточное изъяснительное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В) придаточное условное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С) придаточное определительное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Д) придаточное времени</w:t>
      </w:r>
    </w:p>
    <w:p w:rsidR="00761A2A" w:rsidRDefault="00761A2A" w:rsidP="00761A2A">
      <w:pPr>
        <w:pStyle w:val="a3"/>
      </w:pPr>
      <w:r>
        <w:rPr>
          <w:sz w:val="25"/>
          <w:szCs w:val="25"/>
        </w:rPr>
        <w:t>Е) придаточное причины</w:t>
      </w:r>
    </w:p>
    <w:p w:rsidR="00EF7AF7" w:rsidRDefault="00EF7AF7"/>
    <w:sectPr w:rsidR="00EF7AF7" w:rsidSect="00EF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761A2A"/>
    <w:rsid w:val="00761A2A"/>
    <w:rsid w:val="00EF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A2A"/>
    <w:rPr>
      <w:b/>
      <w:bCs/>
    </w:rPr>
  </w:style>
  <w:style w:type="character" w:styleId="a5">
    <w:name w:val="Emphasis"/>
    <w:basedOn w:val="a0"/>
    <w:uiPriority w:val="20"/>
    <w:qFormat/>
    <w:rsid w:val="00761A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2013-12-13T09:19:00Z</dcterms:created>
  <dcterms:modified xsi:type="dcterms:W3CDTF">2013-12-13T09:19:00Z</dcterms:modified>
</cp:coreProperties>
</file>