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83" w:rsidRPr="00CE3583" w:rsidRDefault="00CE3583" w:rsidP="00CE3583">
      <w:pPr>
        <w:rPr>
          <w:rFonts w:ascii="Times New Roman" w:hAnsi="Times New Roman" w:cs="Times New Roman"/>
          <w:b/>
          <w:sz w:val="28"/>
          <w:szCs w:val="28"/>
        </w:rPr>
      </w:pPr>
      <w:r w:rsidRPr="00CE3583">
        <w:rPr>
          <w:rFonts w:ascii="Times New Roman" w:hAnsi="Times New Roman" w:cs="Times New Roman"/>
          <w:b/>
          <w:sz w:val="28"/>
          <w:szCs w:val="28"/>
        </w:rPr>
        <w:t>Тест</w:t>
      </w:r>
      <w:proofErr w:type="gramStart"/>
      <w:r w:rsidRPr="00CE358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E3583">
        <w:rPr>
          <w:rFonts w:ascii="Times New Roman" w:hAnsi="Times New Roman" w:cs="Times New Roman"/>
          <w:b/>
          <w:sz w:val="28"/>
          <w:szCs w:val="28"/>
        </w:rPr>
        <w:t xml:space="preserve"> Вариант 1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Сколько тысячелетий длилась эпоха верхнего палеолита на территории Казахстана?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1.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100.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7.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36.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28.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Какая из этих стоянок не относится к эпохе позднего палеолита?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Шульбинка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Бетпак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Карабас.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Ащысайская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Этот период древности характеризуется возникновением земледелия и скотоводства.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Неолит.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Средний палеолит.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Ранний палеолит.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Энеолит.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Мезолит.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Какого российского учёного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Чокан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Валиханов назвал "Геродотом казахской истории"?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Н. Я. Бичурина.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А. И. Левшина.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В. В. Вельяминова-Зернова.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D. В. В.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Бартольда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П. С. Палласа.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Кто является автором "Истории Казахстана с древнейших времён", а также первым казахом, в советское время ставшим профессором истории?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М.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Тынышпаев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С.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Асфендиаров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А.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Букейханов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Е.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М.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Дулатов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Какой год Указом Президента Республики Казахстан был объявлен годом национальной истории?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1996.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1997.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1998.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1999.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2000.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3583">
        <w:rPr>
          <w:rFonts w:ascii="Times New Roman" w:hAnsi="Times New Roman" w:cs="Times New Roman"/>
          <w:sz w:val="28"/>
          <w:szCs w:val="28"/>
        </w:rPr>
        <w:t>Представителями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какой расы были по своему антропологическому складу андроновские племена?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Неизвестно.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Европеоидной.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Негроидной.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Монголоидной.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Нет правильных ответов.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Какое государство сменило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Тюргешский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каганат в 756 году?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Государство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Караханидов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Западнотюркский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каганат.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C. Государство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карахытаев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Кыпчакское ханство.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каганат.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"Словарь тюркских наречий", "Книга мудрости", "Благодатное знание", "Геммы премудрости". Расположите в соответствующем порядке и авторов этих трудов.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Махмуд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Ходжа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Юсуф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Абу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Махмуд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Абу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Юсуф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Ходжа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Ходжа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Абу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Юсуф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Махмуд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Ходжа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Махмуд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Абу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Юсуф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Юсуф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Баласагуни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Ходжа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Махмуд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Кашгари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, Абу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Наср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После монгольского нашествия территория Казахстана оказалась в составе трёх улусов.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Ставка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какого из наследников Чингисхана находилась в долине реки Иртыш?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Мункэ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Тулуя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Бату.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Угэдэя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Чагатая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Кто стал ханом Казахского ханства после смерти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-хана в 1522 году?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Хакк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-Назар.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Мамаш.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Шигай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 Какую символику имел жёлтый цвет в культуре казахов XVI-XVII веков?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Небо.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Земля.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Истина, радость.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Разлука, печаль.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Молодость, весна.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-хан проводил мудрую политику сохранения и упрочения казахской государственности. В 1748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будучи влиятельным султаном он сумел принять подданство России. По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происшествии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скольких лет после этого он принял китайское подданство?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Двух.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Четырёх.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Шести.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Восьми.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Десяти.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В 1734 году для закрепления вновь присоединённых земель царской Россией была создана специальная Киргиз-кайсацкая экспедиция. Кто её возглавил?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П. К. Эссен.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М. М. Сперанский.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И. К. Кириллов.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D. А.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Тевкелев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И. И. Неплюев.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Какое из этих национально-освободительных движений казахского народа в конце XVIII - середине XIX века началась позже остальных?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Восстание сырдарьинских казахов под руководством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Жанхожи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Нурмухамедова.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Восстание казахов Младшего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под предводительством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Сырыма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Датова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Восстание под руководством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Кенесары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Восстание под руководством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Жоламана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Тленчиева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Саржана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Восстание под руководством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Исатая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Тайманова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Махамбета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Утемисова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Какие две области вошли в Западно-Сибирское губернаторство согласно реформам от 11 июля 1867 года и 21 октября 1868 года?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Семипалатинская.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Уральская.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Тургайская и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Уральская и Тургайская.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Семипалатинская и Тургайская.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Какая из этих ярмарок второй половины XIX века действовала не в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области?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Константиновская.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Петровская.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Таинчикульская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Куяндинская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>E. Чарская.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Какой из городов Казахстана был наиболее густонаселённым по переписке 1897 года?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Джаркент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Верный.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Семипалатинск.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Уральск.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Петропавловск.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Кто является создателем таких шедевров инструментальной музыки, как "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Балбырауын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", "Сары арка", "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Тюрмеден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кашкан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"?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Даулеткерей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Шигаев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Курманагазы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Сагырбаев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Таттимбет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Казангапов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Ыхлас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Дукенов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-сал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Кожагулулы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Кто был издателем и редактором журнала "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Айкап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" (1911-1915 гг.)?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Б.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Майлин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С. Сейфуллин.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М.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Сералин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С.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Торайгыров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Ж.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Сейдалин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Руководителями восстания 1916 года в Тургайской области были А.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Джангильдин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Иманов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А в Уральской области?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A. Т.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Бокин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Б.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Ашекеев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Ж.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Мынбаев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А. А.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Майкутов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С.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Мендешев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А.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Айтиев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С. Сейфуллин и Т. Рыскулов.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E. С.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Мендешев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и Б.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Ашекееев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" - партия национальной демократической интеллигенции, "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>" - партия радикально, пробольшевистски настроенных слоёв населения, "Шура-и-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Ислами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" - организация исламизма и тюркизма.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 xml:space="preserve">Какое или какие из этих утверждений неверны? </w:t>
      </w:r>
      <w:proofErr w:type="gramEnd"/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Первое.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Второе.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Первое и второе.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Третье.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Все утверждения - верные.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В этот день территория Казахской АССР увеличилась на 700 тыс. км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, а население возросло на 1,468 млн. человек.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26 августа 1920 года.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27 октября 1924 года.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30 декабря 1922 года.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30 апреля 1918 года.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25 апреля 1930 года.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Какое высшее учебное заведение стало первым в Казахстане?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Алма-атинский зооветеринарный институт.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Казахский государственный университет.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C. Казахский сельскохозяйственный институт.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Алма-атинский медицинский институт.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Казахский государственный педагогический институт.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Какова причина национально-освободительного движения в 1916 году в Казахстане?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Массовое изъятие пастбищных земель.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Реквизиция материальных ценностей.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Увеличение налогов.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Усилившийся социальный и национальный гнёт.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Все вышеперечисленные.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В 1939 году грамотность населения Казахстана достигла 65%. А среди казахского населения?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20%.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30%.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40%.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50%.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60%.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"Горд я и счастлив - скрыть не могу! Тем, что казах на русском снегу Знамя гвардейца, дар боевой. Поднял средь первых над головой". О ком это Джамбул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Джабаев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Героях-панфиловцах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Т. </w:t>
      </w:r>
      <w:proofErr w:type="spellStart"/>
      <w:r w:rsidRPr="00CE3583">
        <w:rPr>
          <w:rFonts w:ascii="Times New Roman" w:hAnsi="Times New Roman" w:cs="Times New Roman"/>
          <w:sz w:val="28"/>
          <w:szCs w:val="28"/>
        </w:rPr>
        <w:t>Тохтарове</w:t>
      </w:r>
      <w:proofErr w:type="spell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М.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Габдуллине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Защитниках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Ленинграда.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lastRenderedPageBreak/>
        <w:t xml:space="preserve">E.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Участниках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Курской битвы.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E3583">
        <w:rPr>
          <w:rFonts w:ascii="Times New Roman" w:hAnsi="Times New Roman" w:cs="Times New Roman"/>
          <w:sz w:val="28"/>
          <w:szCs w:val="28"/>
        </w:rPr>
        <w:t>годы</w:t>
      </w:r>
      <w:proofErr w:type="gramEnd"/>
      <w:r w:rsidRPr="00CE3583">
        <w:rPr>
          <w:rFonts w:ascii="Times New Roman" w:hAnsi="Times New Roman" w:cs="Times New Roman"/>
          <w:sz w:val="28"/>
          <w:szCs w:val="28"/>
        </w:rPr>
        <w:t xml:space="preserve"> какой пятилетки народнохозяйственный комплекс достиг наивысшего индекса роста со времени введения плановой экономики?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Шестой.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Восьмой.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Седьмой.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Пятой.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Девятой.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В каком городе 21 декабря 1991 года был подписан Протокол о создании Содружества независимых Государств (СНГ)?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В Минске.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В Алма-Ате.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В Москве.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В Киеве.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В Бишкеке.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Сколько областей республики Казахстан были упразднены в мае 1997 года?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A. Две.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B. Три.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C. Четыре. </w:t>
      </w:r>
    </w:p>
    <w:p w:rsidR="00CE3583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 xml:space="preserve">D. Пять. </w:t>
      </w:r>
    </w:p>
    <w:p w:rsidR="00D450AC" w:rsidRPr="00CE3583" w:rsidRDefault="00CE3583" w:rsidP="00CE3583">
      <w:pPr>
        <w:rPr>
          <w:rFonts w:ascii="Times New Roman" w:hAnsi="Times New Roman" w:cs="Times New Roman"/>
          <w:sz w:val="28"/>
          <w:szCs w:val="28"/>
        </w:rPr>
      </w:pPr>
      <w:r w:rsidRPr="00CE3583">
        <w:rPr>
          <w:rFonts w:ascii="Times New Roman" w:hAnsi="Times New Roman" w:cs="Times New Roman"/>
          <w:sz w:val="28"/>
          <w:szCs w:val="28"/>
        </w:rPr>
        <w:t>E. Шесть.</w:t>
      </w:r>
    </w:p>
    <w:sectPr w:rsidR="00D450AC" w:rsidRPr="00CE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83"/>
    <w:rsid w:val="00CE3583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2013-12-20T02:06:00Z</dcterms:created>
  <dcterms:modified xsi:type="dcterms:W3CDTF">2013-12-20T02:09:00Z</dcterms:modified>
</cp:coreProperties>
</file>