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2BC" w:rsidRDefault="00F802BC" w:rsidP="00F802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КУРСЫ НОВОЙ ФОРМАЦИИ – ОДИН ИЗ СПОСОБОВ ПОВЫШЕНИЯ КВАЛИФИКАЦИИ ПЕДАГОГОВ.</w:t>
      </w:r>
    </w:p>
    <w:p w:rsidR="00F802BC" w:rsidRDefault="00F802BC" w:rsidP="00F802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559E" w:rsidRDefault="00F802BC" w:rsidP="00F802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Иванникова М.В., учитель информатики , «ГУ Средняя общеобразовательная школа № 18 города Павлодара»</w:t>
      </w:r>
    </w:p>
    <w:p w:rsidR="00F802BC" w:rsidRPr="00F802BC" w:rsidRDefault="00F802BC" w:rsidP="00F802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222B" w:rsidRDefault="00F2222B" w:rsidP="001D5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0BF5" w:rsidRPr="009015BF" w:rsidRDefault="00430BF5" w:rsidP="002245EF">
      <w:pPr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9015BF">
        <w:rPr>
          <w:rFonts w:ascii="Times New Roman" w:hAnsi="Times New Roman" w:cs="Times New Roman"/>
          <w:sz w:val="24"/>
          <w:szCs w:val="24"/>
        </w:rPr>
        <w:t xml:space="preserve">«Учитель-это человек, </w:t>
      </w:r>
    </w:p>
    <w:p w:rsidR="00430BF5" w:rsidRPr="009015BF" w:rsidRDefault="00430BF5" w:rsidP="002245EF">
      <w:pPr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9015BF">
        <w:rPr>
          <w:rFonts w:ascii="Times New Roman" w:hAnsi="Times New Roman" w:cs="Times New Roman"/>
          <w:sz w:val="24"/>
          <w:szCs w:val="24"/>
        </w:rPr>
        <w:t xml:space="preserve">который учится всю жизнь, </w:t>
      </w:r>
    </w:p>
    <w:p w:rsidR="009C759A" w:rsidRPr="009015BF" w:rsidRDefault="00430BF5" w:rsidP="002245EF">
      <w:pPr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9015BF">
        <w:rPr>
          <w:rFonts w:ascii="Times New Roman" w:hAnsi="Times New Roman" w:cs="Times New Roman"/>
          <w:sz w:val="24"/>
          <w:szCs w:val="24"/>
        </w:rPr>
        <w:t xml:space="preserve"> только в этом случае </w:t>
      </w:r>
    </w:p>
    <w:p w:rsidR="00430BF5" w:rsidRPr="009015BF" w:rsidRDefault="00430BF5" w:rsidP="002245EF">
      <w:pPr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9015BF">
        <w:rPr>
          <w:rFonts w:ascii="Times New Roman" w:hAnsi="Times New Roman" w:cs="Times New Roman"/>
          <w:sz w:val="24"/>
          <w:szCs w:val="24"/>
        </w:rPr>
        <w:t>он обретает право учить».</w:t>
      </w:r>
    </w:p>
    <w:p w:rsidR="00430BF5" w:rsidRPr="009015BF" w:rsidRDefault="00430BF5" w:rsidP="00D42C7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15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430BF5" w:rsidRPr="009015BF" w:rsidRDefault="00430BF5" w:rsidP="002245EF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015BF">
        <w:rPr>
          <w:rFonts w:ascii="Times New Roman" w:hAnsi="Times New Roman" w:cs="Times New Roman"/>
          <w:sz w:val="24"/>
          <w:szCs w:val="24"/>
        </w:rPr>
        <w:t>В.С.Лизинский</w:t>
      </w:r>
    </w:p>
    <w:p w:rsidR="00430BF5" w:rsidRPr="009015BF" w:rsidRDefault="00430BF5" w:rsidP="00D42C7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C759A" w:rsidRDefault="009C759A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Во все времена, на протяжении существования всего человечества, образование являлось неотъемлемой частью жизни каждого человека. И, конечно, частичкой общества, которая обучает молодое поколение, является учитель. Сегодня общество предъявляет определённые требования к системе образования. Учитель новой формации… Кто он? Каким он должен быть? Как учить детей? Чему учить? Как повышать свое педагогическое мастерство?</w:t>
      </w:r>
    </w:p>
    <w:p w:rsidR="00F802BC" w:rsidRPr="00B6675A" w:rsidRDefault="00F802BC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76FB" w:rsidRPr="00B6675A" w:rsidRDefault="009C759A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 </w:t>
      </w:r>
      <w:r w:rsidR="000976FB" w:rsidRPr="00B6675A">
        <w:rPr>
          <w:rFonts w:ascii="Times New Roman" w:hAnsi="Times New Roman" w:cs="Times New Roman"/>
          <w:sz w:val="24"/>
          <w:szCs w:val="24"/>
        </w:rPr>
        <w:t xml:space="preserve">Одним из критериев повышения качества образования школьников, является профессиональный рост учителя, формирование его профессиональных позиций и педагогических компетенций. </w:t>
      </w:r>
      <w:r w:rsidR="006A7CB0" w:rsidRPr="00B6675A">
        <w:rPr>
          <w:rFonts w:ascii="Times New Roman" w:hAnsi="Times New Roman" w:cs="Times New Roman"/>
          <w:sz w:val="24"/>
          <w:szCs w:val="24"/>
        </w:rPr>
        <w:t>Повышение квалификации педагога – один из факторов интегрирования инноваций в образовательный процесс и совершенствования педагогического мастерства  современного учителя.</w:t>
      </w:r>
    </w:p>
    <w:p w:rsidR="00544140" w:rsidRPr="00B6675A" w:rsidRDefault="0054414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В настоящее время изменение и обновление содержания образования– основной критерий повышения его качества. В этом ключевую роль играет личность учителя, способная применять современные технологии и передовой педагогический опыт, уходящая от стереотипов.</w:t>
      </w:r>
    </w:p>
    <w:p w:rsidR="008B643A" w:rsidRPr="00B6675A" w:rsidRDefault="00FE709C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Современный учитель – творческая личность, которая понимает задачи своей деятельности, умеющая применять инновационные технологии, видящая в ученике партнера образовательного процесса</w:t>
      </w:r>
      <w:r w:rsidR="00FA2984" w:rsidRPr="00B6675A">
        <w:rPr>
          <w:rFonts w:ascii="Times New Roman" w:hAnsi="Times New Roman" w:cs="Times New Roman"/>
          <w:sz w:val="24"/>
          <w:szCs w:val="24"/>
        </w:rPr>
        <w:t>, дающая возможность экспериментировать, искать свои пути решения задач</w:t>
      </w:r>
      <w:r w:rsidRPr="00B6675A">
        <w:rPr>
          <w:rFonts w:ascii="Times New Roman" w:hAnsi="Times New Roman" w:cs="Times New Roman"/>
          <w:sz w:val="24"/>
          <w:szCs w:val="24"/>
        </w:rPr>
        <w:t>.</w:t>
      </w:r>
      <w:r w:rsidR="000976FB" w:rsidRPr="00B6675A">
        <w:rPr>
          <w:rFonts w:ascii="Times New Roman" w:hAnsi="Times New Roman" w:cs="Times New Roman"/>
          <w:sz w:val="24"/>
          <w:szCs w:val="24"/>
        </w:rPr>
        <w:t xml:space="preserve"> </w:t>
      </w:r>
      <w:r w:rsidR="00270D54" w:rsidRPr="00B6675A">
        <w:rPr>
          <w:rFonts w:ascii="Times New Roman" w:hAnsi="Times New Roman" w:cs="Times New Roman"/>
          <w:sz w:val="24"/>
          <w:szCs w:val="24"/>
        </w:rPr>
        <w:t>Мы говорим, что задачей образования является воспитать из ученика конкурентоспособную личность</w:t>
      </w:r>
      <w:r w:rsidR="00134DFE" w:rsidRPr="00B6675A">
        <w:rPr>
          <w:rFonts w:ascii="Times New Roman" w:hAnsi="Times New Roman" w:cs="Times New Roman"/>
          <w:sz w:val="24"/>
          <w:szCs w:val="24"/>
        </w:rPr>
        <w:t xml:space="preserve"> с современным мышлением, </w:t>
      </w:r>
      <w:r w:rsidR="00270D54" w:rsidRPr="00B6675A">
        <w:rPr>
          <w:rFonts w:ascii="Times New Roman" w:hAnsi="Times New Roman" w:cs="Times New Roman"/>
          <w:sz w:val="24"/>
          <w:szCs w:val="24"/>
        </w:rPr>
        <w:t xml:space="preserve"> Но сделать это может конкурентоспособный учитель, который</w:t>
      </w:r>
      <w:r w:rsidR="00ED3CD2" w:rsidRPr="00B6675A">
        <w:rPr>
          <w:rFonts w:ascii="Times New Roman" w:hAnsi="Times New Roman" w:cs="Times New Roman"/>
          <w:sz w:val="24"/>
          <w:szCs w:val="24"/>
        </w:rPr>
        <w:t xml:space="preserve"> </w:t>
      </w:r>
      <w:r w:rsidR="00134DFE" w:rsidRPr="00B6675A">
        <w:rPr>
          <w:rFonts w:ascii="Times New Roman" w:hAnsi="Times New Roman" w:cs="Times New Roman"/>
          <w:sz w:val="24"/>
          <w:szCs w:val="24"/>
        </w:rPr>
        <w:t xml:space="preserve">обладает высоким профессионализмом, </w:t>
      </w:r>
      <w:r w:rsidR="00ED3CD2" w:rsidRPr="00B6675A">
        <w:rPr>
          <w:rFonts w:ascii="Times New Roman" w:hAnsi="Times New Roman" w:cs="Times New Roman"/>
          <w:sz w:val="24"/>
          <w:szCs w:val="24"/>
        </w:rPr>
        <w:t>видит личные качества ученика, умеющий развивать творческие  способности у каждого ученика, а главное, способный к своему творческому росту.</w:t>
      </w:r>
      <w:r w:rsidR="00270D54" w:rsidRPr="00B66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984" w:rsidRPr="00B6675A" w:rsidRDefault="0031043C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Актуальностью п</w:t>
      </w:r>
      <w:r w:rsidR="00134DFE" w:rsidRPr="00B6675A">
        <w:rPr>
          <w:rFonts w:ascii="Times New Roman" w:hAnsi="Times New Roman" w:cs="Times New Roman"/>
          <w:sz w:val="24"/>
          <w:szCs w:val="24"/>
        </w:rPr>
        <w:t>остоянно</w:t>
      </w:r>
      <w:r w:rsidRPr="00B6675A">
        <w:rPr>
          <w:rFonts w:ascii="Times New Roman" w:hAnsi="Times New Roman" w:cs="Times New Roman"/>
          <w:sz w:val="24"/>
          <w:szCs w:val="24"/>
        </w:rPr>
        <w:t>го</w:t>
      </w:r>
      <w:r w:rsidR="00134DFE" w:rsidRPr="00B6675A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мастерства </w:t>
      </w:r>
      <w:r w:rsidRPr="00B6675A">
        <w:rPr>
          <w:rFonts w:ascii="Times New Roman" w:hAnsi="Times New Roman" w:cs="Times New Roman"/>
          <w:sz w:val="24"/>
          <w:szCs w:val="24"/>
        </w:rPr>
        <w:t>является то, что инновации в образовании быстро распространяются и развиваются, с одной стороны, а с другой – учителя не в полной мере владеют ими, не всегда умеют применять в своей практике. Ведь если учитель использует в своей деятельности современные образовательные технологии, то это повышает мотивацию у учеников</w:t>
      </w:r>
      <w:r w:rsidR="00FA2984" w:rsidRPr="00B6675A">
        <w:rPr>
          <w:rFonts w:ascii="Times New Roman" w:hAnsi="Times New Roman" w:cs="Times New Roman"/>
          <w:sz w:val="24"/>
          <w:szCs w:val="24"/>
        </w:rPr>
        <w:t>,  помогает избавиться от устаревших взглядов, делает учителя более чувствительным к внешним изменениям.</w:t>
      </w:r>
    </w:p>
    <w:p w:rsidR="0031043C" w:rsidRPr="00B6675A" w:rsidRDefault="00FA2984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 Важно, чтоб учитель сам понял ценность развития своего мастерства, определил пути  и методы профессионального самообразования</w:t>
      </w:r>
      <w:r w:rsidR="00252CC3" w:rsidRPr="00B6675A">
        <w:rPr>
          <w:rFonts w:ascii="Times New Roman" w:hAnsi="Times New Roman" w:cs="Times New Roman"/>
          <w:sz w:val="24"/>
          <w:szCs w:val="24"/>
        </w:rPr>
        <w:t>.</w:t>
      </w:r>
    </w:p>
    <w:p w:rsidR="00252CC3" w:rsidRPr="00B6675A" w:rsidRDefault="00252CC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Как же можно реализовать цель повышать свое педагогическое мастерство?</w:t>
      </w:r>
    </w:p>
    <w:p w:rsidR="00F4095E" w:rsidRPr="00B6675A" w:rsidRDefault="00252CC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- </w:t>
      </w:r>
      <w:r w:rsidR="00F4095E" w:rsidRPr="00B6675A">
        <w:rPr>
          <w:rFonts w:ascii="Times New Roman" w:hAnsi="Times New Roman" w:cs="Times New Roman"/>
          <w:sz w:val="24"/>
          <w:szCs w:val="24"/>
        </w:rPr>
        <w:t>повышать уровень профессиональной компетентности через курсы повышения квалификации;</w:t>
      </w:r>
    </w:p>
    <w:p w:rsidR="00F4095E" w:rsidRPr="00B6675A" w:rsidRDefault="00F4095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-проводить и посещать обучающие семинары;</w:t>
      </w:r>
    </w:p>
    <w:p w:rsidR="00F4095E" w:rsidRPr="00B6675A" w:rsidRDefault="00F4095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lastRenderedPageBreak/>
        <w:t>- использовать передовой педагогический опыт;</w:t>
      </w:r>
    </w:p>
    <w:p w:rsidR="00F4095E" w:rsidRPr="00B6675A" w:rsidRDefault="00F4095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- проходить дистанционные курсы, используя информационно-коммуникационные технологии;</w:t>
      </w:r>
    </w:p>
    <w:p w:rsidR="00F4095E" w:rsidRPr="00B6675A" w:rsidRDefault="00F4095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- создавать творческие группы учителей;</w:t>
      </w:r>
    </w:p>
    <w:p w:rsidR="00F4095E" w:rsidRPr="00B6675A" w:rsidRDefault="00F4095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- </w:t>
      </w:r>
      <w:r w:rsidRPr="00F70D92">
        <w:rPr>
          <w:rFonts w:ascii="Times New Roman" w:hAnsi="Times New Roman" w:cs="Times New Roman"/>
          <w:sz w:val="24"/>
          <w:szCs w:val="24"/>
        </w:rPr>
        <w:t>заниматься</w:t>
      </w:r>
      <w:r w:rsidRPr="00B6675A">
        <w:rPr>
          <w:rFonts w:ascii="Times New Roman" w:hAnsi="Times New Roman" w:cs="Times New Roman"/>
          <w:sz w:val="24"/>
          <w:szCs w:val="24"/>
        </w:rPr>
        <w:t xml:space="preserve"> самообразованием.</w:t>
      </w:r>
    </w:p>
    <w:p w:rsidR="00F4095E" w:rsidRPr="00B6675A" w:rsidRDefault="00775DD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Профессионализм </w:t>
      </w:r>
      <w:r w:rsidR="00F4095E" w:rsidRPr="00B6675A">
        <w:rPr>
          <w:rFonts w:ascii="Times New Roman" w:hAnsi="Times New Roman" w:cs="Times New Roman"/>
          <w:sz w:val="24"/>
          <w:szCs w:val="24"/>
        </w:rPr>
        <w:t xml:space="preserve"> учителя заключается в </w:t>
      </w:r>
      <w:r w:rsidRPr="00B6675A">
        <w:rPr>
          <w:rFonts w:ascii="Times New Roman" w:hAnsi="Times New Roman" w:cs="Times New Roman"/>
          <w:sz w:val="24"/>
          <w:szCs w:val="24"/>
        </w:rPr>
        <w:t>постоянном</w:t>
      </w:r>
      <w:r w:rsidR="00F4095E" w:rsidRPr="00B6675A">
        <w:rPr>
          <w:rFonts w:ascii="Times New Roman" w:hAnsi="Times New Roman" w:cs="Times New Roman"/>
          <w:sz w:val="24"/>
          <w:szCs w:val="24"/>
        </w:rPr>
        <w:t xml:space="preserve"> обновлени</w:t>
      </w:r>
      <w:r w:rsidRPr="00B6675A">
        <w:rPr>
          <w:rFonts w:ascii="Times New Roman" w:hAnsi="Times New Roman" w:cs="Times New Roman"/>
          <w:sz w:val="24"/>
          <w:szCs w:val="24"/>
        </w:rPr>
        <w:t>и</w:t>
      </w:r>
      <w:r w:rsidR="00F4095E" w:rsidRPr="00B6675A">
        <w:rPr>
          <w:rFonts w:ascii="Times New Roman" w:hAnsi="Times New Roman" w:cs="Times New Roman"/>
          <w:sz w:val="24"/>
          <w:szCs w:val="24"/>
        </w:rPr>
        <w:t xml:space="preserve"> соде</w:t>
      </w:r>
      <w:r w:rsidRPr="00B6675A">
        <w:rPr>
          <w:rFonts w:ascii="Times New Roman" w:hAnsi="Times New Roman" w:cs="Times New Roman"/>
          <w:sz w:val="24"/>
          <w:szCs w:val="24"/>
        </w:rPr>
        <w:t>ржания образования, направленного</w:t>
      </w:r>
      <w:r w:rsidR="00F4095E" w:rsidRPr="00B6675A">
        <w:rPr>
          <w:rFonts w:ascii="Times New Roman" w:hAnsi="Times New Roman" w:cs="Times New Roman"/>
          <w:sz w:val="24"/>
          <w:szCs w:val="24"/>
        </w:rPr>
        <w:t xml:space="preserve"> на повышение качества образования.</w:t>
      </w:r>
    </w:p>
    <w:p w:rsidR="00922E9D" w:rsidRPr="00B6675A" w:rsidRDefault="0099084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Обновление образования  на современном этапе требует от учителя  знания инновационных изменений в системе образования, отличий традиционных форм обучения  от инновационных; понимания сути различных технологий; знания интерактивных форм и методов обучения; повыш</w:t>
      </w:r>
      <w:r w:rsidR="00D92E46" w:rsidRPr="00B6675A">
        <w:rPr>
          <w:rFonts w:ascii="Times New Roman" w:hAnsi="Times New Roman" w:cs="Times New Roman"/>
          <w:sz w:val="24"/>
          <w:szCs w:val="24"/>
        </w:rPr>
        <w:t>ения</w:t>
      </w:r>
      <w:r w:rsidRPr="00B6675A">
        <w:rPr>
          <w:rFonts w:ascii="Times New Roman" w:hAnsi="Times New Roman" w:cs="Times New Roman"/>
          <w:sz w:val="24"/>
          <w:szCs w:val="24"/>
        </w:rPr>
        <w:t xml:space="preserve"> ИКТ компетентност</w:t>
      </w:r>
      <w:r w:rsidR="00D92E46" w:rsidRPr="00B6675A">
        <w:rPr>
          <w:rFonts w:ascii="Times New Roman" w:hAnsi="Times New Roman" w:cs="Times New Roman"/>
          <w:sz w:val="24"/>
          <w:szCs w:val="24"/>
        </w:rPr>
        <w:t xml:space="preserve">и, </w:t>
      </w:r>
      <w:r w:rsidR="00431819" w:rsidRPr="00B6675A">
        <w:rPr>
          <w:rFonts w:ascii="Times New Roman" w:hAnsi="Times New Roman" w:cs="Times New Roman"/>
          <w:sz w:val="24"/>
          <w:szCs w:val="24"/>
        </w:rPr>
        <w:t xml:space="preserve"> так как</w:t>
      </w:r>
    </w:p>
    <w:p w:rsidR="00922E9D" w:rsidRPr="00B6675A" w:rsidRDefault="00D92E4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н</w:t>
      </w:r>
      <w:r w:rsidR="00922E9D" w:rsidRPr="00B6675A">
        <w:rPr>
          <w:rFonts w:ascii="Times New Roman" w:hAnsi="Times New Roman" w:cs="Times New Roman"/>
          <w:sz w:val="24"/>
          <w:szCs w:val="24"/>
        </w:rPr>
        <w:t xml:space="preserve">еобходимым условием профессионального роста учителей </w:t>
      </w:r>
      <w:r w:rsidRPr="00B6675A">
        <w:rPr>
          <w:rFonts w:ascii="Times New Roman" w:hAnsi="Times New Roman" w:cs="Times New Roman"/>
          <w:sz w:val="24"/>
          <w:szCs w:val="24"/>
        </w:rPr>
        <w:t>является</w:t>
      </w:r>
      <w:r w:rsidR="00922E9D" w:rsidRPr="00B6675A">
        <w:rPr>
          <w:rFonts w:ascii="Times New Roman" w:hAnsi="Times New Roman" w:cs="Times New Roman"/>
          <w:sz w:val="24"/>
          <w:szCs w:val="24"/>
        </w:rPr>
        <w:t xml:space="preserve"> овладение ими информационными технологиями</w:t>
      </w:r>
      <w:r w:rsidRPr="00B6675A">
        <w:rPr>
          <w:rFonts w:ascii="Times New Roman" w:hAnsi="Times New Roman" w:cs="Times New Roman"/>
          <w:sz w:val="24"/>
          <w:szCs w:val="24"/>
        </w:rPr>
        <w:t>.</w:t>
      </w:r>
      <w:r w:rsidR="00922E9D" w:rsidRPr="00B66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E9D" w:rsidRPr="00B6675A" w:rsidRDefault="00922E9D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Инновационная направленность деятельности учителей, как указывают В.А.Сластенин, И.Ф.Исаев и др., включающая в себя создание, освоение и использование педагогических новшеств, выступает средством обновления образовательной политики. Инновационная деятельность - это деятельность по освоению и внедрению инноваций. Сегодня в сфере образования внедряется большое количество инноваций различного характера, направленности и значимости. Н.Л Коршунова. отмечает, что термин "инновация" происходит от латинского innovatio и переводится на русский язык как нововведение, указывая на удачное сопряжение в слове двух процессов: появления, творения нового как такового и одновременно его реализации. В.А Сластенин считает, что применительно к педагогическому процессу инновация означает введение нового в цель, содержание, методы и формы обучения и воспитания, организацию совместной деятельности учителя и учащегося. </w:t>
      </w:r>
    </w:p>
    <w:p w:rsidR="00C14A0B" w:rsidRPr="00B6675A" w:rsidRDefault="00C14A0B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Нововведения в современную систему образования и воспитания учащихся привели к тому, что современные учителя не довольствуются  опытом, который они приобрели в процессе  своей деятельности, а повышают  уровень своей квалификации, осваивают новые методики и методы, умение применять их, в связи потребностями современных учащихся. Для этого и предназначены курсы повышения квалификации учителей.  </w:t>
      </w:r>
    </w:p>
    <w:p w:rsidR="00C14A0B" w:rsidRPr="00B6675A" w:rsidRDefault="00C14A0B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Необходимость  в прохождении курсов повышения квалификации учителей является преодолением таких недостатков, как: формализм, неумение адекватно оценивать поставленную цель, неумение учителя объяснить поставленную оценку ученику, неумение стимулировать учеников к выполнению работы и достижению отличного результата, скованность и недостаток словарного запаса учителя. На курсах учат преодолевать данные проблемы,  учат признавать свои ошибки. </w:t>
      </w:r>
    </w:p>
    <w:p w:rsidR="009015BF" w:rsidRPr="00B6675A" w:rsidRDefault="009015BF" w:rsidP="00B667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75A">
        <w:rPr>
          <w:rFonts w:ascii="Times New Roman" w:eastAsia="Calibri" w:hAnsi="Times New Roman" w:cs="Times New Roman"/>
          <w:sz w:val="24"/>
          <w:szCs w:val="24"/>
        </w:rPr>
        <w:t>Министр образования Бакытжан Жумагулов подчеркнул: «Политика нашего Президента дает возможность роста учителя новой формации, у которого есть желание совершенствовать свой профессионализм на протяжении всей жизни и накопить человеческий капитал, который принесет ему карьерный рост, обеспечит конкурентное преимущество».</w:t>
      </w:r>
    </w:p>
    <w:p w:rsidR="009015BF" w:rsidRPr="00B6675A" w:rsidRDefault="009015BF" w:rsidP="00B667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B6675A">
        <w:rPr>
          <w:rFonts w:ascii="Times New Roman" w:hAnsi="Times New Roman" w:cs="Times New Roman"/>
          <w:sz w:val="24"/>
          <w:szCs w:val="24"/>
        </w:rPr>
        <w:t>Мне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посчастливилось ста</w:t>
      </w:r>
      <w:r w:rsidRPr="00B6675A">
        <w:rPr>
          <w:rFonts w:ascii="Times New Roman" w:hAnsi="Times New Roman" w:cs="Times New Roman"/>
          <w:sz w:val="24"/>
          <w:szCs w:val="24"/>
        </w:rPr>
        <w:t>ть «первопроходцем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» в обучении учителей новой формации. Такую возможность </w:t>
      </w:r>
      <w:r w:rsidRPr="00B6675A">
        <w:rPr>
          <w:rFonts w:ascii="Times New Roman" w:hAnsi="Times New Roman" w:cs="Times New Roman"/>
          <w:sz w:val="24"/>
          <w:szCs w:val="24"/>
        </w:rPr>
        <w:t>я получила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, проходя курсы 3 уровня на базе ИПК ПК г. Павлодара. </w:t>
      </w:r>
      <w:r w:rsidRPr="00B6675A">
        <w:rPr>
          <w:rFonts w:ascii="Times New Roman" w:hAnsi="Times New Roman" w:cs="Times New Roman"/>
          <w:sz w:val="24"/>
          <w:szCs w:val="24"/>
        </w:rPr>
        <w:t>Я знакомилась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с новыми подходами в преподавании и обучении, на</w:t>
      </w:r>
      <w:r w:rsidRPr="00B6675A">
        <w:rPr>
          <w:rFonts w:ascii="Times New Roman" w:hAnsi="Times New Roman" w:cs="Times New Roman"/>
          <w:sz w:val="24"/>
          <w:szCs w:val="24"/>
        </w:rPr>
        <w:t xml:space="preserve"> этих курсах меня обучили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стратегиям критического мышления, работе с одарёнными и талантливыми детьми, использованию информационно-коммуникационных технологий в преподавании и многому</w:t>
      </w:r>
      <w:r w:rsidRPr="00B6675A">
        <w:rPr>
          <w:rFonts w:ascii="Times New Roman" w:hAnsi="Times New Roman" w:cs="Times New Roman"/>
          <w:sz w:val="24"/>
          <w:szCs w:val="24"/>
        </w:rPr>
        <w:t xml:space="preserve"> другому. На занятиях мы изучали, спорили, доказывали свою точку зрения, дискутировали, меняли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свои взгляды</w:t>
      </w:r>
      <w:r w:rsidRPr="00B6675A">
        <w:rPr>
          <w:rFonts w:ascii="Times New Roman" w:hAnsi="Times New Roman" w:cs="Times New Roman"/>
          <w:sz w:val="24"/>
          <w:szCs w:val="24"/>
        </w:rPr>
        <w:t>, делились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опытом. </w:t>
      </w:r>
    </w:p>
    <w:p w:rsidR="005F4B15" w:rsidRPr="00701BC5" w:rsidRDefault="00701BC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Ожидаемым результатом интегрирования Программы является то, что ученики научились тому, как учиться, и в результате могли стать независимыми, самомотивированными, увлеченными</w:t>
      </w:r>
      <w:r w:rsidR="00836F26">
        <w:rPr>
          <w:rFonts w:ascii="Times New Roman" w:hAnsi="Times New Roman" w:cs="Times New Roman"/>
          <w:sz w:val="24"/>
          <w:szCs w:val="24"/>
        </w:rPr>
        <w:t xml:space="preserve">, уверенными, ответственными учениками с </w:t>
      </w:r>
      <w:r w:rsidR="00836F26">
        <w:rPr>
          <w:rFonts w:ascii="Times New Roman" w:hAnsi="Times New Roman" w:cs="Times New Roman"/>
          <w:sz w:val="24"/>
          <w:szCs w:val="24"/>
        </w:rPr>
        <w:lastRenderedPageBreak/>
        <w:t>развитым критическим мышлением, умеющими свободно общаться на руссом, казахском и английском языках. Но все же, стержневой фигурой в совершенствовании деятельности школы является учитель.</w:t>
      </w:r>
    </w:p>
    <w:p w:rsidR="00836F26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Пройдя первый этап Программы «Лицом к лицу», я узнала много новой и интересной информации, которую решила использовать в своей практической деятельности.  Конструктивистская теория, на которой базируется Программа, утверждает, что развитие мышления у современных школьников получается путем складывания своего опыта и новой информации, полученной от учителя или сверстников. </w:t>
      </w:r>
    </w:p>
    <w:p w:rsidR="00836F26" w:rsidRDefault="00836F2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содержание Программы представлено в виде семи модулей, которые необходимо интегрировать </w:t>
      </w:r>
      <w:r w:rsidR="00F802B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каж</w:t>
      </w:r>
      <w:r w:rsidR="00F802BC">
        <w:rPr>
          <w:rFonts w:ascii="Times New Roman" w:hAnsi="Times New Roman" w:cs="Times New Roman"/>
          <w:sz w:val="24"/>
          <w:szCs w:val="24"/>
        </w:rPr>
        <w:t>дый</w:t>
      </w:r>
      <w:r>
        <w:rPr>
          <w:rFonts w:ascii="Times New Roman" w:hAnsi="Times New Roman" w:cs="Times New Roman"/>
          <w:sz w:val="24"/>
          <w:szCs w:val="24"/>
        </w:rPr>
        <w:t xml:space="preserve"> урок.</w:t>
      </w:r>
    </w:p>
    <w:p w:rsidR="00836F26" w:rsidRDefault="00836F2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Модули:</w:t>
      </w:r>
    </w:p>
    <w:p w:rsidR="00836F26" w:rsidRDefault="00836F26" w:rsidP="00836F26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Новые подходы в преподавании и обучении.</w:t>
      </w:r>
    </w:p>
    <w:p w:rsidR="00836F26" w:rsidRDefault="00836F26" w:rsidP="00836F26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критическому мышлению.</w:t>
      </w:r>
    </w:p>
    <w:p w:rsidR="00836F26" w:rsidRDefault="00836F26" w:rsidP="00836F26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 для обучения и оценивание обучения.</w:t>
      </w:r>
    </w:p>
    <w:p w:rsidR="00836F26" w:rsidRDefault="00836F26" w:rsidP="00836F26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информационно коммуникационных технологий в преподавании.</w:t>
      </w:r>
    </w:p>
    <w:p w:rsidR="00836F26" w:rsidRDefault="00836F26" w:rsidP="00836F26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талантливых и одаренных детей.</w:t>
      </w:r>
    </w:p>
    <w:p w:rsidR="00836F26" w:rsidRDefault="00836F26" w:rsidP="00836F26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и обучение в соответствии с возрастными особенностями учеников.</w:t>
      </w:r>
    </w:p>
    <w:p w:rsidR="00836F26" w:rsidRPr="00836F26" w:rsidRDefault="00836F26" w:rsidP="00A04D6A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и лидерство в обучении.</w:t>
      </w:r>
    </w:p>
    <w:p w:rsidR="00C2247F" w:rsidRPr="00B6675A" w:rsidRDefault="00C2247F" w:rsidP="00A04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Проанализировав свой педагогический опыт и опираясь на конструктивистскую теорию обучения,  я пришла к выводу, что целью моего исследования и серии уроков на втором этапе программы будет</w:t>
      </w:r>
      <w:r w:rsidRPr="00B6675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B6675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B6675A">
        <w:rPr>
          <w:rFonts w:ascii="Times New Roman" w:hAnsi="Times New Roman" w:cs="Times New Roman"/>
          <w:b/>
          <w:sz w:val="24"/>
          <w:szCs w:val="24"/>
        </w:rPr>
        <w:t>Развитие коммуникативных навыков учащихся на уроках информатики».</w:t>
      </w:r>
      <w:r w:rsidRPr="00B6675A">
        <w:rPr>
          <w:rFonts w:ascii="Times New Roman" w:hAnsi="Times New Roman" w:cs="Times New Roman"/>
          <w:sz w:val="24"/>
          <w:szCs w:val="24"/>
        </w:rPr>
        <w:t xml:space="preserve"> Неумение общаться с одноклассниками, несформированная речь – вот проблемы современных учеников. Говоря, учащиеся рассуждают, аргументируют, доказывают истину. Через беседу можно понять, на какой стадии находятся мои ученики в процессе своего обучения. Общение – специфическая форма взаимодействия человека с другими людьми как членами общества. Восприятие одним человеком другого выступает как обязательная составная часть общения.  Задача учителя - научить  школьника вступать в общение, поддерживать общение.</w:t>
      </w:r>
    </w:p>
    <w:p w:rsidR="009A1EDC" w:rsidRPr="00B6675A" w:rsidRDefault="009A1EDC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Анализируя свою практическую работу я поняла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675A">
        <w:rPr>
          <w:rFonts w:ascii="Times New Roman" w:hAnsi="Times New Roman" w:cs="Times New Roman"/>
          <w:sz w:val="24"/>
          <w:szCs w:val="24"/>
        </w:rPr>
        <w:t xml:space="preserve">причину </w:t>
      </w:r>
      <w:r w:rsidRPr="00B6675A">
        <w:rPr>
          <w:rFonts w:ascii="Times New Roman" w:eastAsia="Calibri" w:hAnsi="Times New Roman" w:cs="Times New Roman"/>
          <w:sz w:val="24"/>
          <w:szCs w:val="24"/>
        </w:rPr>
        <w:t>такого поведения учащихся - диалог в классе обычно строится по образцу: вопрос учителя – ответ ученика – оценочный комментарий учителя, причем диалог начинается с закрытого вопроса, на который можно ответить только односложно.</w:t>
      </w: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Наблюдая на уроках за учениками, я замечаю, что многим из них трудно выразить свои мысли вслух, хотя письменную работу они с легкостью выполняют. Не все учащиеся активно включаются в групповую работу, чувствуют барьер в общении. </w:t>
      </w: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Для реализации цели исследования я подбирала формы и методы работы, соответствующие возрастным особенностям учащихся.</w:t>
      </w:r>
    </w:p>
    <w:p w:rsidR="00745A85" w:rsidRPr="00B6675A" w:rsidRDefault="00745A8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Проведенная мною во время школьной практики серия последовательных уроков включает четыре урока по следующим темам: </w:t>
      </w:r>
    </w:p>
    <w:p w:rsidR="00745A85" w:rsidRPr="00B6675A" w:rsidRDefault="00745A85" w:rsidP="00B6675A">
      <w:pPr>
        <w:pStyle w:val="aa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«</w:t>
      </w:r>
      <w:r w:rsidRPr="00B6675A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Обработка числовой информации. Калькулятор». </w:t>
      </w:r>
    </w:p>
    <w:p w:rsidR="00745A85" w:rsidRPr="00B6675A" w:rsidRDefault="00745A85" w:rsidP="00B6675A">
      <w:pPr>
        <w:pStyle w:val="aa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B6675A">
        <w:rPr>
          <w:rStyle w:val="a9"/>
          <w:rFonts w:ascii="Times New Roman" w:hAnsi="Times New Roman" w:cs="Times New Roman"/>
          <w:b w:val="0"/>
          <w:sz w:val="24"/>
          <w:szCs w:val="24"/>
        </w:rPr>
        <w:t>«Особенности работы с инженерным калькулятором. Проведение статистических расчетов».</w:t>
      </w:r>
    </w:p>
    <w:p w:rsidR="00745A85" w:rsidRPr="00B6675A" w:rsidRDefault="00745A85" w:rsidP="00B6675A">
      <w:pPr>
        <w:pStyle w:val="aa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i/>
          <w:sz w:val="24"/>
          <w:szCs w:val="24"/>
        </w:rPr>
        <w:t>«</w:t>
      </w:r>
      <w:r w:rsidRPr="00B6675A">
        <w:rPr>
          <w:rFonts w:ascii="Times New Roman" w:hAnsi="Times New Roman" w:cs="Times New Roman"/>
          <w:sz w:val="24"/>
          <w:szCs w:val="24"/>
        </w:rPr>
        <w:t>Электронная почта».</w:t>
      </w:r>
    </w:p>
    <w:p w:rsidR="00745A85" w:rsidRPr="00B6675A" w:rsidRDefault="00745A85" w:rsidP="00B6675A">
      <w:pPr>
        <w:pStyle w:val="aa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«Интернет. Поиск информации в Интернет».</w:t>
      </w:r>
    </w:p>
    <w:p w:rsidR="00745A85" w:rsidRPr="00B6675A" w:rsidRDefault="00745A8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При проведении уроков я старалась использовать новые подходы к обучению изученные мною при прохождении первого этапа курсов - это диалоговое обучение, обучение критическому мышлению, саморегуляцию, выявление одаренных и талантливых детей, формативное оценивание.</w:t>
      </w: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lastRenderedPageBreak/>
        <w:t>Исследования проводила в 7 «А» классе Средней общеобразовательной школы № 18 г. Павлодара. В классе 16 учеников 14-летнего возраста. Уроки планировала с учетом результатов исследовательской работы школьного психолога.</w:t>
      </w: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148590</wp:posOffset>
            </wp:positionV>
            <wp:extent cx="2494915" cy="1871345"/>
            <wp:effectExtent l="304800" t="266700" r="324485" b="262255"/>
            <wp:wrapThrough wrapText="bothSides">
              <wp:wrapPolygon edited="0">
                <wp:start x="1814" y="-3078"/>
                <wp:lineTo x="495" y="-2639"/>
                <wp:lineTo x="-1979" y="-440"/>
                <wp:lineTo x="-2639" y="7476"/>
                <wp:lineTo x="-2639" y="22428"/>
                <wp:lineTo x="-1319" y="24627"/>
                <wp:lineTo x="-825" y="24627"/>
                <wp:lineTo x="19956" y="24627"/>
                <wp:lineTo x="20781" y="24627"/>
                <wp:lineTo x="23420" y="22208"/>
                <wp:lineTo x="23420" y="21549"/>
                <wp:lineTo x="24244" y="18250"/>
                <wp:lineTo x="24244" y="660"/>
                <wp:lineTo x="24409" y="-440"/>
                <wp:lineTo x="23255" y="-2639"/>
                <wp:lineTo x="22430" y="-3078"/>
                <wp:lineTo x="1814" y="-3078"/>
              </wp:wrapPolygon>
            </wp:wrapThrough>
            <wp:docPr id="1" name="Рисунок 1" descr="F:\май июнь курсы\фотопечать\DSC0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й июнь курсы\фотопечать\DSC02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8713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4DF5" w:rsidRPr="00B6675A" w:rsidRDefault="00974DF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A85" w:rsidRPr="00B6675A" w:rsidRDefault="00745A8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EDC" w:rsidRPr="00B6675A" w:rsidRDefault="009A1EDC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Я 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попытались изменить такую ситуацию и внедрить новые подходы к организации диалоговой беседы «учитель-ученик». </w:t>
      </w:r>
      <w:r w:rsidR="00974DF5" w:rsidRPr="00B6675A">
        <w:rPr>
          <w:rFonts w:ascii="Times New Roman" w:hAnsi="Times New Roman" w:cs="Times New Roman"/>
          <w:sz w:val="24"/>
          <w:szCs w:val="24"/>
        </w:rPr>
        <w:t>Для этого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изменил</w:t>
      </w:r>
      <w:r w:rsidR="00974DF5" w:rsidRPr="00B6675A">
        <w:rPr>
          <w:rFonts w:ascii="Times New Roman" w:hAnsi="Times New Roman" w:cs="Times New Roman"/>
          <w:sz w:val="24"/>
          <w:szCs w:val="24"/>
        </w:rPr>
        <w:t>а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методику своей работы - проверяя знания учащихся, в то же время стал</w:t>
      </w:r>
      <w:r w:rsidR="00974DF5" w:rsidRPr="00B6675A">
        <w:rPr>
          <w:rFonts w:ascii="Times New Roman" w:hAnsi="Times New Roman" w:cs="Times New Roman"/>
          <w:sz w:val="24"/>
          <w:szCs w:val="24"/>
        </w:rPr>
        <w:t>а</w:t>
      </w:r>
      <w:r w:rsidRPr="00B6675A">
        <w:rPr>
          <w:rFonts w:ascii="Times New Roman" w:eastAsia="Calibri" w:hAnsi="Times New Roman" w:cs="Times New Roman"/>
          <w:sz w:val="24"/>
          <w:szCs w:val="24"/>
        </w:rPr>
        <w:t xml:space="preserve"> стимулировать их мышление, используя на уроках вопросы высокого порядка (открытые вопросы), опираясь при их построении на уровни мышления таксономии Блума. </w:t>
      </w:r>
    </w:p>
    <w:p w:rsidR="00385E50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К концу второго этапа Курсов мной было замечено, что количество открытых вопросов значительно увеличилось по  сравнению с закрытыми. Это говорит о том, что мне удалось развить у учащихся способность составлять вопросы разного порядка. Так же успехом было то, что ученик отвечают на любые вопросы, соответственно у них развились речевые навыки.(диаграмма 1)</w:t>
      </w:r>
    </w:p>
    <w:p w:rsidR="00385E50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7075" cy="1366092"/>
            <wp:effectExtent l="19050" t="0" r="11025" b="5508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85E50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Диаграмма 1</w:t>
      </w:r>
    </w:p>
    <w:p w:rsidR="00385E50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Исходя из анализа уроков, я увидела, что на первом уроке в диалог постоянно включались только 5 учащихся (Арина, Расул, Луиза, Даша, Мария). На последнем уроке работали все.(диаграмма 2)</w:t>
      </w:r>
    </w:p>
    <w:p w:rsidR="00385E50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8044" cy="1784733"/>
            <wp:effectExtent l="19050" t="0" r="25706" b="5967"/>
            <wp:docPr id="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85E50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Диаграмма 2.</w:t>
      </w:r>
    </w:p>
    <w:p w:rsidR="00277259" w:rsidRPr="00B6675A" w:rsidRDefault="00277259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E50" w:rsidRPr="00B6675A" w:rsidRDefault="00385E50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lastRenderedPageBreak/>
        <w:t>Внедряя Диалоговое обучение на уроках, я увидела его практическую значимость в развитии речевых навыков учащихся. С помощью вопросов высокого порядка выявляю творческих и одаренных детей.</w:t>
      </w:r>
    </w:p>
    <w:p w:rsidR="00277259" w:rsidRPr="00B6675A" w:rsidRDefault="00277259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Отследить изменения учащихся всего класса за короткий промежуток времени практически невозможно и потому для наблюдения я выбрала </w:t>
      </w:r>
      <w:r w:rsidR="00980B5D" w:rsidRPr="00B6675A">
        <w:rPr>
          <w:rFonts w:ascii="Times New Roman" w:hAnsi="Times New Roman" w:cs="Times New Roman"/>
          <w:sz w:val="24"/>
          <w:szCs w:val="24"/>
        </w:rPr>
        <w:t>одного</w:t>
      </w:r>
      <w:r w:rsidRPr="00B6675A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980B5D" w:rsidRPr="00B6675A">
        <w:rPr>
          <w:rFonts w:ascii="Times New Roman" w:hAnsi="Times New Roman" w:cs="Times New Roman"/>
          <w:sz w:val="24"/>
          <w:szCs w:val="24"/>
        </w:rPr>
        <w:t>а</w:t>
      </w:r>
      <w:r w:rsidRPr="00B6675A">
        <w:rPr>
          <w:rFonts w:ascii="Times New Roman" w:hAnsi="Times New Roman" w:cs="Times New Roman"/>
          <w:sz w:val="24"/>
          <w:szCs w:val="24"/>
        </w:rPr>
        <w:t>: Никиту Сычева.</w:t>
      </w: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Никита («медленный»), по результатам психологического исследования, воспринимает лучше зрительную информацию, по темпераменту – меланхолик, по результатам Социометрии – отверженный. Никита же выбирает Тимура, Расула, Куаныша.</w:t>
      </w: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С первого урока меня удивило поведение Никиты, он отвернулся, сидел спиной ко мне, не принимал участие в диалоге.</w:t>
      </w:r>
    </w:p>
    <w:p w:rsidR="00385E50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128270</wp:posOffset>
            </wp:positionV>
            <wp:extent cx="1983105" cy="1255395"/>
            <wp:effectExtent l="19050" t="0" r="0" b="0"/>
            <wp:wrapThrough wrapText="bothSides">
              <wp:wrapPolygon edited="0">
                <wp:start x="-207" y="0"/>
                <wp:lineTo x="-207" y="21305"/>
                <wp:lineTo x="21579" y="21305"/>
                <wp:lineTo x="21579" y="0"/>
                <wp:lineTo x="-207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874" t="10541" r="16462"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EDC" w:rsidRPr="00B6675A" w:rsidRDefault="009A1EDC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F4B15" w:rsidRPr="00B6675A" w:rsidRDefault="005F4B1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B15" w:rsidRPr="00B6675A" w:rsidRDefault="005F4B1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B15" w:rsidRPr="00B6675A" w:rsidRDefault="005F4B1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4B15" w:rsidRPr="00B6675A" w:rsidRDefault="005F4B1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Даже если вопросы задавала лично ему, то ответа не было. Возможно, он не знал ответ и поэтому, на следующем этапе урока я решила использовать парную форму работу, чтобы мотивировать его. Я смоделировала выбор пары по цвету, считая, что  Никите работать с Алиной будет комфортнее, так как она спокойная, уравновешенная. Оба работали молча, Никита смотрел записи у Алины, не делая попыток самому найти ответ в учебнике. Да и поясняла результаты таблицы сама Алина. В ходе наблюдения я заметила, что несмотря на пассивность, в глазах Никиты появилась заинтересованность, внимательно слушал Алину и следил за ее работой.</w:t>
      </w:r>
    </w:p>
    <w:p w:rsidR="00C2247F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88900</wp:posOffset>
            </wp:positionV>
            <wp:extent cx="1750695" cy="1266825"/>
            <wp:effectExtent l="19050" t="0" r="1905" b="0"/>
            <wp:wrapThrough wrapText="bothSides">
              <wp:wrapPolygon edited="0">
                <wp:start x="-235" y="0"/>
                <wp:lineTo x="-235" y="21438"/>
                <wp:lineTo x="21624" y="21438"/>
                <wp:lineTo x="21624" y="0"/>
                <wp:lineTo x="-235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967" t="5128" r="14858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Я поставила перед собой цель вызвать Никиту на диалог. Для этого я решила изменить стратегию и выбрала групповую форму работы. Учащиеся сразу взялись за решение задачи, а Никита катался на стуле, отвлекался. Эта попытка вовлечь его в диалог оказалась неудачной.</w:t>
      </w: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87630</wp:posOffset>
            </wp:positionV>
            <wp:extent cx="1677035" cy="1112520"/>
            <wp:effectExtent l="19050" t="0" r="0" b="0"/>
            <wp:wrapThrough wrapText="bothSides">
              <wp:wrapPolygon edited="0">
                <wp:start x="-245" y="0"/>
                <wp:lineTo x="-245" y="21082"/>
                <wp:lineTo x="21592" y="21082"/>
                <wp:lineTo x="21592" y="0"/>
                <wp:lineTo x="-245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713" t="4843" r="15981" b="1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Для вовлечения его в деятельность, я предложила прочитать текст задачи. Никита, прочитав задание, сел за отдельный компьютер и стал вычислять. Сравнивая свой результат с результатом своей группы, Никита увидел, что все решил верно.</w:t>
      </w:r>
    </w:p>
    <w:p w:rsidR="00C2247F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-50800</wp:posOffset>
            </wp:positionV>
            <wp:extent cx="1511935" cy="1137285"/>
            <wp:effectExtent l="19050" t="0" r="0" b="0"/>
            <wp:wrapThrough wrapText="bothSides">
              <wp:wrapPolygon edited="0">
                <wp:start x="-272" y="0"/>
                <wp:lineTo x="-272" y="21347"/>
                <wp:lineTo x="21500" y="21347"/>
                <wp:lineTo x="21500" y="0"/>
                <wp:lineTo x="-272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553" t="15385" r="32175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34CE" w:rsidRDefault="005B34C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34CE" w:rsidRDefault="005B34C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34CE" w:rsidRDefault="005B34C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34CE" w:rsidRDefault="005B34C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Я увидела, что ему комфортнее работать одному, но при этом не происходит развитие коммуникативных способностей.</w:t>
      </w:r>
    </w:p>
    <w:p w:rsidR="00951666" w:rsidRPr="00B6675A" w:rsidRDefault="00951666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Аналогичный результат был при работе, где решив задание самостоятельно, Никита не допустил ни одной ошибки. Я похвалила его за верное решение и сказала, что он мог бы помогать работе группы, предлагая свои варианты решений. Никита был обрадован моей похвалой и, на мой взгляд, у него повысилась самооценка. В дальнейшей работе на третьем уроке Никита пытался внести свой вклад в решение заданий (групповая форма) – подсказывал функции кнопок на калькуляторе, молча выбирал правильный ответ, но все равно оставался в стороне, хотя одноклассники прислушивались к его советам.</w:t>
      </w:r>
    </w:p>
    <w:p w:rsidR="00C2247F" w:rsidRPr="00B6675A" w:rsidRDefault="0046537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120015</wp:posOffset>
            </wp:positionV>
            <wp:extent cx="1570355" cy="1046480"/>
            <wp:effectExtent l="19050" t="0" r="0" b="0"/>
            <wp:wrapThrough wrapText="bothSides">
              <wp:wrapPolygon edited="0">
                <wp:start x="-262" y="0"/>
                <wp:lineTo x="-262" y="21233"/>
                <wp:lineTo x="21486" y="21233"/>
                <wp:lineTo x="21486" y="0"/>
                <wp:lineTo x="-262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631" t="7692" r="15852" b="1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151130</wp:posOffset>
            </wp:positionV>
            <wp:extent cx="1677035" cy="1013460"/>
            <wp:effectExtent l="19050" t="0" r="0" b="0"/>
            <wp:wrapThrough wrapText="bothSides">
              <wp:wrapPolygon edited="0">
                <wp:start x="-245" y="0"/>
                <wp:lineTo x="-245" y="21113"/>
                <wp:lineTo x="21592" y="21113"/>
                <wp:lineTo x="21592" y="0"/>
                <wp:lineTo x="-245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874" t="12251" r="15500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46537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Здесь я применила формативное оценивание, которое выражалось в похвале.</w:t>
      </w:r>
    </w:p>
    <w:p w:rsidR="00465373" w:rsidRPr="00B6675A" w:rsidRDefault="0046537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3587750</wp:posOffset>
            </wp:positionH>
            <wp:positionV relativeFrom="paragraph">
              <wp:posOffset>676910</wp:posOffset>
            </wp:positionV>
            <wp:extent cx="1423670" cy="1145540"/>
            <wp:effectExtent l="19050" t="0" r="5080" b="0"/>
            <wp:wrapThrough wrapText="bothSides">
              <wp:wrapPolygon edited="0">
                <wp:start x="-289" y="0"/>
                <wp:lineTo x="-289" y="21193"/>
                <wp:lineTo x="21677" y="21193"/>
                <wp:lineTo x="21677" y="0"/>
                <wp:lineTo x="-289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501" t="29875" r="37122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675A">
        <w:rPr>
          <w:rFonts w:ascii="Times New Roman" w:hAnsi="Times New Roman" w:cs="Times New Roman"/>
          <w:sz w:val="24"/>
          <w:szCs w:val="24"/>
        </w:rPr>
        <w:t>На четвертом уроке Никита быстрее многих реагировал на вопрос, поднимал руку, с удовольствием выходил к доске. К последнему уроку в речи Никиты заметила изменения в лучшую сторону. Пусть его речь оставалась еще не связной, но он высказывал интересные мысли.</w:t>
      </w:r>
    </w:p>
    <w:p w:rsidR="00465373" w:rsidRPr="00B6675A" w:rsidRDefault="0046537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74930</wp:posOffset>
            </wp:positionV>
            <wp:extent cx="1676400" cy="1134110"/>
            <wp:effectExtent l="19050" t="0" r="0" b="0"/>
            <wp:wrapThrough wrapText="bothSides">
              <wp:wrapPolygon edited="0">
                <wp:start x="-245" y="0"/>
                <wp:lineTo x="-245" y="21406"/>
                <wp:lineTo x="21600" y="21406"/>
                <wp:lineTo x="21600" y="0"/>
                <wp:lineTo x="-245" y="0"/>
              </wp:wrapPolygon>
            </wp:wrapThrough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157" t="8547" r="18867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5373" w:rsidRPr="00B6675A" w:rsidRDefault="0046537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47F" w:rsidRPr="00B6675A" w:rsidRDefault="00C2247F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5373" w:rsidRPr="00B6675A" w:rsidRDefault="0046537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5373" w:rsidRPr="00B6675A" w:rsidRDefault="00465373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38BE" w:rsidRPr="00B6675A" w:rsidRDefault="00D938B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38BE" w:rsidRPr="00B6675A" w:rsidRDefault="00D938BE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1617" w:rsidRPr="00B6675A" w:rsidRDefault="00B41617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Я пыталась разнообразить формы работы, группы для комфортного общения Никиты и одноклассников. Я думаю, что достигнут результат, хотя и небольшой. Никита стал поднимать руку, отвечать на вопросы высокого порядка и задавать такие же вопросы, что говорит о развитии критического мышления. Еще не во всех группах ему комфортно общаться. Например, если в группе одни девочки, то Никита молчал, если в группе хоть один мальчик, то он садился рядом с ним и вносил свои коррективы, но никогда не выступал в роли спикера группы.</w:t>
      </w:r>
    </w:p>
    <w:p w:rsidR="00B41617" w:rsidRPr="00B6675A" w:rsidRDefault="00B41617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>В дальнейшей своей работе буду планировать так свою деятельность, чтобы максимально развить коммуникативные способности Никиты, привлекать для совместной деятельности психолога школы.</w:t>
      </w:r>
    </w:p>
    <w:p w:rsidR="00CE7CED" w:rsidRPr="00B6675A" w:rsidRDefault="00CE7CED" w:rsidP="00B6675A">
      <w:pPr>
        <w:autoSpaceDE w:val="0"/>
        <w:autoSpaceDN w:val="0"/>
        <w:adjustRightInd w:val="0"/>
        <w:ind w:firstLine="567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B6675A">
        <w:rPr>
          <w:rFonts w:ascii="Times New Roman" w:eastAsia="BookmanOldStyle" w:hAnsi="Times New Roman" w:cs="Times New Roman"/>
          <w:sz w:val="24"/>
          <w:szCs w:val="24"/>
        </w:rPr>
        <w:t xml:space="preserve">Я научилась смотреть другими глазами на учеников, давая им больше самостоятельности, они получали больший результат. Я научилась доверять им. Я научилась терпению, т.к. иногда хотелось самой вступить в процесс саморегулирования, но понимала, что нужно «отпустить поводок», если хочу увидеть достойный результат. Я научилась принимать ВСЕ ответы учащихся, даже самый непредсказуемый ответ давал тему последующих бесед. </w:t>
      </w:r>
    </w:p>
    <w:p w:rsidR="00CE7CED" w:rsidRPr="00B6675A" w:rsidRDefault="00CE7CED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lastRenderedPageBreak/>
        <w:t>Исходя из результатов школьной практики, я сделала вывод, что внедрение новых технологий в обучение дает возможность развивать критическое мышление, коммуникативные навыки, творческие способности, выявлять одаренных и талантливых детей, планировать дальнейшую работу по развитию эти качеств.</w:t>
      </w:r>
    </w:p>
    <w:p w:rsidR="005F4B15" w:rsidRPr="00B6675A" w:rsidRDefault="005F4B15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hAnsi="Times New Roman" w:cs="Times New Roman"/>
          <w:sz w:val="24"/>
          <w:szCs w:val="24"/>
        </w:rPr>
        <w:t xml:space="preserve">Каким бы высоким не был уровень или мастерство учителя, его жизненный опыт, он никогда не должен останавливаться на достигнутом результате и считать себя идеальным педагогом. Пока учитель стремиться к самосовершенствованию и саморазвитию, выполняя, при этом, все необходимые требования программы и ориентируется на потребности современного общества, он обязан заниматься самообразованием. </w:t>
      </w:r>
    </w:p>
    <w:p w:rsidR="00D42C74" w:rsidRPr="00B6675A" w:rsidRDefault="00CE7CED" w:rsidP="00B667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75A">
        <w:rPr>
          <w:rFonts w:ascii="Times New Roman" w:eastAsia="Calibri" w:hAnsi="Times New Roman" w:cs="Times New Roman"/>
          <w:sz w:val="24"/>
          <w:szCs w:val="24"/>
        </w:rPr>
        <w:t>Все мы разные</w:t>
      </w:r>
      <w:r w:rsidR="00D42C74" w:rsidRPr="00B6675A">
        <w:rPr>
          <w:rFonts w:ascii="Times New Roman" w:eastAsia="Calibri" w:hAnsi="Times New Roman" w:cs="Times New Roman"/>
          <w:sz w:val="24"/>
          <w:szCs w:val="24"/>
        </w:rPr>
        <w:t xml:space="preserve">, преподаём разные предметы, но нас объединяет любовь к детям, любовь к своей профессии. Нас, </w:t>
      </w:r>
      <w:r w:rsidRPr="00B6675A">
        <w:rPr>
          <w:rFonts w:ascii="Times New Roman" w:eastAsia="Calibri" w:hAnsi="Times New Roman" w:cs="Times New Roman"/>
          <w:sz w:val="24"/>
          <w:szCs w:val="24"/>
        </w:rPr>
        <w:t>учителей новой формации</w:t>
      </w:r>
      <w:r w:rsidR="00D42C74" w:rsidRPr="00B6675A">
        <w:rPr>
          <w:rFonts w:ascii="Times New Roman" w:eastAsia="Calibri" w:hAnsi="Times New Roman" w:cs="Times New Roman"/>
          <w:sz w:val="24"/>
          <w:szCs w:val="24"/>
        </w:rPr>
        <w:t>, ждут дети в школах, чтобы мы не только давали новые знания, но и научили их учиться всю жизнь</w:t>
      </w:r>
      <w:r w:rsidRPr="00B6675A">
        <w:rPr>
          <w:rFonts w:ascii="Times New Roman" w:eastAsia="Calibri" w:hAnsi="Times New Roman" w:cs="Times New Roman"/>
          <w:sz w:val="24"/>
          <w:szCs w:val="24"/>
        </w:rPr>
        <w:t>. А такой учитель сам может</w:t>
      </w:r>
      <w:r w:rsidRPr="00B6675A">
        <w:rPr>
          <w:rFonts w:ascii="Times New Roman" w:hAnsi="Times New Roman" w:cs="Times New Roman"/>
          <w:sz w:val="24"/>
          <w:szCs w:val="24"/>
        </w:rPr>
        <w:t xml:space="preserve"> ставить и решать сложные образовательные задачи и обеспечивать реальное развитие конкурентоспособности нашей республики.</w:t>
      </w:r>
    </w:p>
    <w:p w:rsidR="00C44B16" w:rsidRDefault="00C44B16" w:rsidP="00CE7C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9BE" w:rsidRDefault="005E79BE" w:rsidP="00CE7C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9BE" w:rsidRDefault="005E79BE" w:rsidP="00CE7C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9BE" w:rsidRDefault="005E79BE" w:rsidP="00CE7C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9BE" w:rsidRDefault="00F802BC" w:rsidP="00CE7C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ED097F">
        <w:rPr>
          <w:rFonts w:ascii="Times New Roman" w:hAnsi="Times New Roman" w:cs="Times New Roman"/>
          <w:sz w:val="24"/>
          <w:szCs w:val="24"/>
        </w:rPr>
        <w:t>.</w:t>
      </w:r>
    </w:p>
    <w:p w:rsidR="00ED097F" w:rsidRDefault="00ED097F" w:rsidP="00ED097F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97F">
        <w:rPr>
          <w:rFonts w:ascii="Times New Roman" w:hAnsi="Times New Roman" w:cs="Times New Roman"/>
          <w:sz w:val="24"/>
          <w:szCs w:val="24"/>
        </w:rPr>
        <w:t>Сластенин В.А. и др. Педагогика: Учеб. пособие для студ. высш. пед. учеб. заведений / В. А. Сластенин, И. Ф. Исаев, Е. Н. Шиянов; Под ред. В.А. Сластенина.</w:t>
      </w:r>
    </w:p>
    <w:p w:rsidR="00ED097F" w:rsidRDefault="00ED097F" w:rsidP="00ED097F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97F">
        <w:rPr>
          <w:rFonts w:ascii="Times New Roman" w:hAnsi="Times New Roman" w:cs="Times New Roman"/>
          <w:sz w:val="24"/>
          <w:szCs w:val="24"/>
        </w:rPr>
        <w:t>Коршунова Н.Л. Педагогика, которую мы преподаем [Текст] / Н. Л. Коршунова // Педагогика. - 2005. - N9.-С.43-51. - Литература: С.51.</w:t>
      </w:r>
    </w:p>
    <w:p w:rsidR="00ED097F" w:rsidRPr="00E10403" w:rsidRDefault="00E10403" w:rsidP="00ED097F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Полонская Марина Арсеньевна. Совершенствование художественно-педагогического мастерства учителя изобразительного искусства в процессе повышения квалификации : Дис. ... канд. пед. наук : 13.00.08 Москва, 2006 196 с. РГБ ОД, 61:06-13/1749</w:t>
      </w:r>
    </w:p>
    <w:p w:rsidR="00E10403" w:rsidRPr="00E10403" w:rsidRDefault="00E10403" w:rsidP="00ED097F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Руководство для учителя.</w:t>
      </w:r>
    </w:p>
    <w:p w:rsidR="00C44B16" w:rsidRPr="009015BF" w:rsidRDefault="00C44B16" w:rsidP="00CE7CED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2E9D" w:rsidRPr="009015BF" w:rsidRDefault="00922E9D" w:rsidP="00D42C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22E9D" w:rsidRPr="009015BF" w:rsidSect="000976F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D39" w:rsidRDefault="00D41D39" w:rsidP="00154707">
      <w:r>
        <w:separator/>
      </w:r>
    </w:p>
  </w:endnote>
  <w:endnote w:type="continuationSeparator" w:id="1">
    <w:p w:rsidR="00D41D39" w:rsidRDefault="00D41D39" w:rsidP="00154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95E" w:rsidRDefault="00F4095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69766"/>
    </w:sdtPr>
    <w:sdtContent>
      <w:p w:rsidR="00F4095E" w:rsidRDefault="00023F1C">
        <w:pPr>
          <w:pStyle w:val="a5"/>
          <w:jc w:val="center"/>
        </w:pPr>
        <w:fldSimple w:instr=" PAGE   \* MERGEFORMAT ">
          <w:r w:rsidR="00F70D92">
            <w:rPr>
              <w:noProof/>
            </w:rPr>
            <w:t>2</w:t>
          </w:r>
        </w:fldSimple>
      </w:p>
    </w:sdtContent>
  </w:sdt>
  <w:p w:rsidR="00F4095E" w:rsidRDefault="00F4095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95E" w:rsidRDefault="00F409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D39" w:rsidRDefault="00D41D39" w:rsidP="00154707">
      <w:r>
        <w:separator/>
      </w:r>
    </w:p>
  </w:footnote>
  <w:footnote w:type="continuationSeparator" w:id="1">
    <w:p w:rsidR="00D41D39" w:rsidRDefault="00D41D39" w:rsidP="001547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95E" w:rsidRDefault="00F409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95E" w:rsidRDefault="00F4095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95E" w:rsidRDefault="00F4095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A0FB2"/>
    <w:multiLevelType w:val="hybridMultilevel"/>
    <w:tmpl w:val="8B1048BE"/>
    <w:lvl w:ilvl="0" w:tplc="431C11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3932D14"/>
    <w:multiLevelType w:val="hybridMultilevel"/>
    <w:tmpl w:val="DBCE046C"/>
    <w:lvl w:ilvl="0" w:tplc="BF2A5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8126E5"/>
    <w:multiLevelType w:val="hybridMultilevel"/>
    <w:tmpl w:val="042098CA"/>
    <w:lvl w:ilvl="0" w:tplc="D5C0C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43A"/>
    <w:rsid w:val="0000693A"/>
    <w:rsid w:val="00023F1C"/>
    <w:rsid w:val="00085E2F"/>
    <w:rsid w:val="000976FB"/>
    <w:rsid w:val="000A21B5"/>
    <w:rsid w:val="000B35F7"/>
    <w:rsid w:val="00134DFE"/>
    <w:rsid w:val="00154707"/>
    <w:rsid w:val="00180B19"/>
    <w:rsid w:val="001958E4"/>
    <w:rsid w:val="001D559E"/>
    <w:rsid w:val="002107D0"/>
    <w:rsid w:val="002245EF"/>
    <w:rsid w:val="00252CC3"/>
    <w:rsid w:val="00270D54"/>
    <w:rsid w:val="00277259"/>
    <w:rsid w:val="002A7082"/>
    <w:rsid w:val="002B3525"/>
    <w:rsid w:val="0031043C"/>
    <w:rsid w:val="00316691"/>
    <w:rsid w:val="00385E50"/>
    <w:rsid w:val="00391993"/>
    <w:rsid w:val="00430BF5"/>
    <w:rsid w:val="00431819"/>
    <w:rsid w:val="00465373"/>
    <w:rsid w:val="00476C6D"/>
    <w:rsid w:val="00484B16"/>
    <w:rsid w:val="0053614A"/>
    <w:rsid w:val="00544140"/>
    <w:rsid w:val="005B34CE"/>
    <w:rsid w:val="005E79BE"/>
    <w:rsid w:val="005F4B15"/>
    <w:rsid w:val="0066402A"/>
    <w:rsid w:val="006A7CB0"/>
    <w:rsid w:val="00701BC5"/>
    <w:rsid w:val="00744AB7"/>
    <w:rsid w:val="00745A85"/>
    <w:rsid w:val="00775DDE"/>
    <w:rsid w:val="00836F26"/>
    <w:rsid w:val="008B643A"/>
    <w:rsid w:val="009015BF"/>
    <w:rsid w:val="00922E9D"/>
    <w:rsid w:val="0093661D"/>
    <w:rsid w:val="00951666"/>
    <w:rsid w:val="00974DF5"/>
    <w:rsid w:val="00980B5D"/>
    <w:rsid w:val="00990845"/>
    <w:rsid w:val="009A1EDC"/>
    <w:rsid w:val="009C0F48"/>
    <w:rsid w:val="009C759A"/>
    <w:rsid w:val="00A04D6A"/>
    <w:rsid w:val="00AD4D8C"/>
    <w:rsid w:val="00B41617"/>
    <w:rsid w:val="00B6675A"/>
    <w:rsid w:val="00BB057C"/>
    <w:rsid w:val="00C14A0B"/>
    <w:rsid w:val="00C2247F"/>
    <w:rsid w:val="00C44B16"/>
    <w:rsid w:val="00CE7CED"/>
    <w:rsid w:val="00D41D39"/>
    <w:rsid w:val="00D42C74"/>
    <w:rsid w:val="00D92E46"/>
    <w:rsid w:val="00D938BE"/>
    <w:rsid w:val="00E10403"/>
    <w:rsid w:val="00E95CD8"/>
    <w:rsid w:val="00ED097F"/>
    <w:rsid w:val="00ED3CD2"/>
    <w:rsid w:val="00EE3B23"/>
    <w:rsid w:val="00F2222B"/>
    <w:rsid w:val="00F4095E"/>
    <w:rsid w:val="00F70D92"/>
    <w:rsid w:val="00F802BC"/>
    <w:rsid w:val="00FA2984"/>
    <w:rsid w:val="00FE7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47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4707"/>
  </w:style>
  <w:style w:type="paragraph" w:styleId="a5">
    <w:name w:val="footer"/>
    <w:basedOn w:val="a"/>
    <w:link w:val="a6"/>
    <w:uiPriority w:val="99"/>
    <w:unhideWhenUsed/>
    <w:rsid w:val="001547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4707"/>
  </w:style>
  <w:style w:type="paragraph" w:styleId="a7">
    <w:name w:val="Balloon Text"/>
    <w:basedOn w:val="a"/>
    <w:link w:val="a8"/>
    <w:uiPriority w:val="99"/>
    <w:semiHidden/>
    <w:unhideWhenUsed/>
    <w:rsid w:val="00F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09C"/>
    <w:rPr>
      <w:rFonts w:ascii="Tahoma" w:hAnsi="Tahoma" w:cs="Tahoma"/>
      <w:sz w:val="16"/>
      <w:szCs w:val="16"/>
    </w:rPr>
  </w:style>
  <w:style w:type="character" w:styleId="a9">
    <w:name w:val="Strong"/>
    <w:uiPriority w:val="99"/>
    <w:qFormat/>
    <w:rsid w:val="00745A85"/>
    <w:rPr>
      <w:b/>
      <w:bCs/>
    </w:rPr>
  </w:style>
  <w:style w:type="paragraph" w:styleId="aa">
    <w:name w:val="List Paragraph"/>
    <w:basedOn w:val="a"/>
    <w:uiPriority w:val="99"/>
    <w:qFormat/>
    <w:rsid w:val="00745A8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2933406330343698E-2"/>
          <c:y val="9.0974687486098146E-2"/>
          <c:w val="0.75071478028436633"/>
          <c:h val="0.7537661817696463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урок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закрытые вопросы</c:v>
                </c:pt>
                <c:pt idx="1">
                  <c:v>открытые вопросы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урок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закрытые вопросы</c:v>
                </c:pt>
                <c:pt idx="1">
                  <c:v>открытые вопросы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урок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закрытые вопросы</c:v>
                </c:pt>
                <c:pt idx="1">
                  <c:v>открытые вопросы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урок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закрытые вопросы</c:v>
                </c:pt>
                <c:pt idx="1">
                  <c:v>открытые вопросы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10</c:v>
                </c:pt>
              </c:numCache>
            </c:numRef>
          </c:val>
        </c:ser>
        <c:axId val="71676672"/>
        <c:axId val="71678208"/>
      </c:barChart>
      <c:catAx>
        <c:axId val="71676672"/>
        <c:scaling>
          <c:orientation val="minMax"/>
        </c:scaling>
        <c:axPos val="b"/>
        <c:tickLblPos val="nextTo"/>
        <c:crossAx val="71678208"/>
        <c:crosses val="autoZero"/>
        <c:auto val="1"/>
        <c:lblAlgn val="ctr"/>
        <c:lblOffset val="100"/>
      </c:catAx>
      <c:valAx>
        <c:axId val="71678208"/>
        <c:scaling>
          <c:orientation val="minMax"/>
        </c:scaling>
        <c:axPos val="l"/>
        <c:majorGridlines/>
        <c:numFmt formatCode="General" sourceLinked="1"/>
        <c:tickLblPos val="nextTo"/>
        <c:crossAx val="71676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Вовлечение учащихся в диалог</a:t>
            </a:r>
          </a:p>
        </c:rich>
      </c:tx>
      <c:layout>
        <c:manualLayout>
          <c:xMode val="edge"/>
          <c:yMode val="edge"/>
          <c:x val="0.10203880764904323"/>
          <c:y val="3.2662095945231187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1 урок</c:v>
                </c:pt>
                <c:pt idx="1">
                  <c:v>4 урок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16</c:v>
                </c:pt>
              </c:numCache>
            </c:numRef>
          </c:val>
        </c:ser>
        <c:axId val="72101888"/>
        <c:axId val="72103808"/>
      </c:barChart>
      <c:catAx>
        <c:axId val="72101888"/>
        <c:scaling>
          <c:orientation val="minMax"/>
        </c:scaling>
        <c:axPos val="b"/>
        <c:tickLblPos val="nextTo"/>
        <c:crossAx val="72103808"/>
        <c:crosses val="autoZero"/>
        <c:auto val="1"/>
        <c:lblAlgn val="ctr"/>
        <c:lblOffset val="100"/>
      </c:catAx>
      <c:valAx>
        <c:axId val="72103808"/>
        <c:scaling>
          <c:orientation val="minMax"/>
        </c:scaling>
        <c:axPos val="l"/>
        <c:majorGridlines/>
        <c:numFmt formatCode="General" sourceLinked="1"/>
        <c:tickLblPos val="nextTo"/>
        <c:crossAx val="721018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7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35</cp:revision>
  <cp:lastPrinted>2012-11-16T14:44:00Z</cp:lastPrinted>
  <dcterms:created xsi:type="dcterms:W3CDTF">2012-11-16T12:55:00Z</dcterms:created>
  <dcterms:modified xsi:type="dcterms:W3CDTF">2012-11-19T04:00:00Z</dcterms:modified>
</cp:coreProperties>
</file>