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AA" w:rsidRPr="00AE32AA" w:rsidRDefault="00AE32AA" w:rsidP="007345D4">
      <w:pPr>
        <w:shd w:val="clear" w:color="auto" w:fill="F1F1F1"/>
        <w:spacing w:after="75" w:line="240" w:lineRule="auto"/>
        <w:jc w:val="center"/>
        <w:textAlignment w:val="baseline"/>
        <w:rPr>
          <w:rFonts w:ascii="Arial" w:eastAsia="Times New Roman" w:hAnsi="Arial" w:cs="Arial"/>
          <w:color w:val="464646"/>
          <w:sz w:val="21"/>
          <w:szCs w:val="21"/>
          <w:lang w:eastAsia="ru-RU"/>
        </w:rPr>
      </w:pPr>
      <w:r w:rsidRPr="00AE32AA">
        <w:rPr>
          <w:rFonts w:ascii="Arial" w:eastAsia="Times New Roman" w:hAnsi="Arial" w:cs="Arial"/>
          <w:noProof/>
          <w:color w:val="464646"/>
          <w:sz w:val="21"/>
          <w:szCs w:val="21"/>
          <w:lang w:eastAsia="ru-RU"/>
        </w:rPr>
        <w:drawing>
          <wp:inline distT="0" distB="0" distL="0" distR="0" wp14:anchorId="6DF245B7" wp14:editId="02696722">
            <wp:extent cx="2371725" cy="2314575"/>
            <wp:effectExtent l="0" t="0" r="9525" b="9525"/>
            <wp:docPr id="1" name="Рисунок 1" descr="ПОЛОЖЕНИЕ  о деятельности   школьного омбудсм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ЖЕНИЕ  о деятельности   школьного омбудсме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P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40"/>
          <w:szCs w:val="40"/>
          <w:lang w:eastAsia="ru-RU"/>
        </w:rPr>
      </w:pPr>
    </w:p>
    <w:p w:rsidR="007345D4" w:rsidRDefault="007345D4" w:rsidP="007345D4">
      <w:pPr>
        <w:shd w:val="clear" w:color="auto" w:fill="FFFFFF"/>
        <w:spacing w:after="60" w:line="240" w:lineRule="atLeast"/>
        <w:jc w:val="center"/>
        <w:textAlignment w:val="baseline"/>
        <w:rPr>
          <w:rFonts w:ascii="Georgia" w:eastAsia="Times New Roman" w:hAnsi="Georgia" w:cs="Times New Roman"/>
          <w:b/>
          <w:caps/>
          <w:color w:val="464646"/>
          <w:sz w:val="40"/>
          <w:szCs w:val="40"/>
          <w:lang w:eastAsia="ru-RU"/>
        </w:rPr>
      </w:pPr>
    </w:p>
    <w:p w:rsidR="007345D4" w:rsidRDefault="007345D4" w:rsidP="007345D4">
      <w:pPr>
        <w:shd w:val="clear" w:color="auto" w:fill="FFFFFF"/>
        <w:spacing w:after="60" w:line="240" w:lineRule="atLeast"/>
        <w:jc w:val="center"/>
        <w:textAlignment w:val="baseline"/>
        <w:rPr>
          <w:rFonts w:ascii="Georgia" w:eastAsia="Times New Roman" w:hAnsi="Georgia" w:cs="Times New Roman"/>
          <w:b/>
          <w:caps/>
          <w:color w:val="464646"/>
          <w:sz w:val="40"/>
          <w:szCs w:val="40"/>
          <w:lang w:eastAsia="ru-RU"/>
        </w:rPr>
      </w:pPr>
      <w:r w:rsidRPr="00AE32AA">
        <w:rPr>
          <w:rFonts w:ascii="Georgia" w:eastAsia="Times New Roman" w:hAnsi="Georgia" w:cs="Times New Roman"/>
          <w:b/>
          <w:caps/>
          <w:color w:val="464646"/>
          <w:sz w:val="40"/>
          <w:szCs w:val="40"/>
          <w:lang w:eastAsia="ru-RU"/>
        </w:rPr>
        <w:t>ПОЛОЖЕНИЕ</w:t>
      </w:r>
    </w:p>
    <w:p w:rsidR="007345D4" w:rsidRPr="007345D4" w:rsidRDefault="007345D4" w:rsidP="007345D4">
      <w:pPr>
        <w:shd w:val="clear" w:color="auto" w:fill="FFFFFF"/>
        <w:spacing w:after="60" w:line="240" w:lineRule="atLeast"/>
        <w:jc w:val="center"/>
        <w:textAlignment w:val="baseline"/>
        <w:rPr>
          <w:rFonts w:ascii="Georgia" w:eastAsia="Times New Roman" w:hAnsi="Georgia" w:cs="Times New Roman"/>
          <w:b/>
          <w:caps/>
          <w:color w:val="464646"/>
          <w:sz w:val="40"/>
          <w:szCs w:val="40"/>
          <w:lang w:eastAsia="ru-RU"/>
        </w:rPr>
      </w:pPr>
    </w:p>
    <w:p w:rsidR="007345D4" w:rsidRPr="00AE32AA" w:rsidRDefault="007345D4" w:rsidP="007345D4">
      <w:pPr>
        <w:shd w:val="clear" w:color="auto" w:fill="FFFFFF"/>
        <w:spacing w:after="60" w:line="240" w:lineRule="atLeast"/>
        <w:jc w:val="center"/>
        <w:textAlignment w:val="baseline"/>
        <w:rPr>
          <w:rFonts w:ascii="Georgia" w:eastAsia="Times New Roman" w:hAnsi="Georgia" w:cs="Times New Roman"/>
          <w:b/>
          <w:caps/>
          <w:color w:val="464646"/>
          <w:sz w:val="27"/>
          <w:szCs w:val="27"/>
          <w:lang w:eastAsia="ru-RU"/>
        </w:rPr>
      </w:pPr>
      <w:r w:rsidRPr="00AE32AA">
        <w:rPr>
          <w:rFonts w:ascii="Georgia" w:eastAsia="Times New Roman" w:hAnsi="Georgia" w:cs="Times New Roman"/>
          <w:b/>
          <w:caps/>
          <w:color w:val="464646"/>
          <w:sz w:val="27"/>
          <w:szCs w:val="27"/>
          <w:lang w:eastAsia="ru-RU"/>
        </w:rPr>
        <w:t>О ДЕ</w:t>
      </w:r>
      <w:r w:rsidRPr="007345D4">
        <w:rPr>
          <w:rFonts w:ascii="Georgia" w:eastAsia="Times New Roman" w:hAnsi="Georgia" w:cs="Times New Roman"/>
          <w:b/>
          <w:caps/>
          <w:color w:val="464646"/>
          <w:sz w:val="27"/>
          <w:szCs w:val="27"/>
          <w:lang w:eastAsia="ru-RU"/>
        </w:rPr>
        <w:t>ЯТЕЛЬНОСТИ ШКОЛЬНОГО ОМБУДСМЕНА</w:t>
      </w:r>
    </w:p>
    <w:p w:rsidR="007345D4" w:rsidRP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</w:pPr>
    </w:p>
    <w:p w:rsidR="007345D4" w:rsidRPr="007345D4" w:rsidRDefault="007345D4" w:rsidP="007345D4">
      <w:pPr>
        <w:tabs>
          <w:tab w:val="left" w:pos="4080"/>
        </w:tabs>
        <w:spacing w:after="0" w:line="240" w:lineRule="auto"/>
        <w:ind w:firstLine="150"/>
        <w:textAlignment w:val="baseline"/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  <w:t xml:space="preserve">                                          </w:t>
      </w:r>
      <w:r w:rsidRPr="007345D4"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  <w:t xml:space="preserve">2013-2014 </w:t>
      </w:r>
      <w:proofErr w:type="spellStart"/>
      <w:r w:rsidRPr="007345D4"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  <w:t>уч</w:t>
      </w:r>
      <w:proofErr w:type="gramStart"/>
      <w:r w:rsidRPr="007345D4"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  <w:t>.г</w:t>
      </w:r>
      <w:proofErr w:type="gramEnd"/>
      <w:r w:rsidRPr="007345D4"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  <w:t>од</w:t>
      </w:r>
      <w:proofErr w:type="spellEnd"/>
    </w:p>
    <w:p w:rsidR="007345D4" w:rsidRP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</w:pPr>
    </w:p>
    <w:p w:rsidR="007345D4" w:rsidRP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Georgia" w:eastAsia="Times New Roman" w:hAnsi="Georgia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Павлодар-2013</w:t>
      </w: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7345D4" w:rsidRDefault="007345D4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E32AA" w:rsidRPr="00AE32AA" w:rsidRDefault="00AE32AA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ТИПОВОЕ ПОЛОЖЕНИЕ</w:t>
      </w:r>
    </w:p>
    <w:p w:rsidR="00AE32AA" w:rsidRPr="00AE32AA" w:rsidRDefault="00AE32AA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 ДЕЯТЕЛЬНОСТИ   ШКОЛЬНОГО ОМБУДСМЕНА</w:t>
      </w:r>
    </w:p>
    <w:p w:rsidR="00AE32AA" w:rsidRPr="007345D4" w:rsidRDefault="00AE32AA" w:rsidP="007345D4">
      <w:pPr>
        <w:spacing w:after="0" w:line="240" w:lineRule="auto"/>
        <w:ind w:firstLine="1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СРЕДНЕЙ</w:t>
      </w:r>
      <w:r w:rsidR="007345D4"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ОБЩЕОБРАЗОВАТЕЛЬНОЙ ШКОЛЫ  № 6</w:t>
      </w: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7345D4"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ГОРОДА</w:t>
      </w:r>
      <w:r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</w:t>
      </w:r>
      <w:r w:rsidR="007345D4"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ПАВЛОДАРА</w:t>
      </w:r>
    </w:p>
    <w:p w:rsidR="007345D4" w:rsidRPr="00AE32AA" w:rsidRDefault="007345D4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E32AA" w:rsidRPr="007345D4" w:rsidRDefault="00AE32AA" w:rsidP="007345D4">
      <w:pPr>
        <w:pStyle w:val="a5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Цели и задачи</w:t>
      </w:r>
    </w:p>
    <w:p w:rsidR="007345D4" w:rsidRPr="007345D4" w:rsidRDefault="007345D4" w:rsidP="007345D4">
      <w:pPr>
        <w:pStyle w:val="a5"/>
        <w:spacing w:after="0" w:line="240" w:lineRule="auto"/>
        <w:ind w:left="87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Расширять представления учащихся о своих гражданских правах и обязанностях.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Проводить в образовательном учреждении мероприятия, способствующие развитию правовой грамотности.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Разрешать ситуации, связанные  с нарушением прав школьников.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Способствовать формированию толерантного отношения между учащимися, учителями и родителями.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AE32AA" w:rsidRPr="007345D4" w:rsidRDefault="00AE32AA" w:rsidP="007345D4">
      <w:pPr>
        <w:pStyle w:val="a5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345D4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Общие положения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назначается решением Совета Школы по согласованию с первым руководителем учебного заведения. 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Практические</w:t>
      </w:r>
      <w:proofErr w:type="gramStart"/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,о</w:t>
      </w:r>
      <w:proofErr w:type="gramEnd"/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рганизационные, методические и др. вопросы школьный омбудсмен  решает во взаимодействии с заместителем директора по воспитательной работе школы.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Координатором деятельности школьных омбудсменов является управление по защите прав детей Павлодарской области.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Правовую основу деятельности омбудсмена составляют международные и национальные законодательные акты по правам человека: Конвенция ООН «О правах ребенка», Конституция РК, Закон РК «О правах ребенка», Закон «Об образовании», Закон РК «О молодежной политике» Устав школы, настоящее Положение и другие нормативно-правовые акты по правам детей.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назначается на один учебный  год. Одно и то же лицо не может выполнять обязанности  школьного омбудсмена  более двух сроков.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6.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освобождается от выполнения обязанностей в случаях:</w:t>
      </w:r>
    </w:p>
    <w:p w:rsidR="00AE32AA" w:rsidRPr="00AE32AA" w:rsidRDefault="00AE32AA" w:rsidP="007345D4">
      <w:pPr>
        <w:spacing w:after="0" w:line="240" w:lineRule="auto"/>
        <w:ind w:left="993"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·     истечения срока полномочий;</w:t>
      </w:r>
    </w:p>
    <w:p w:rsidR="00AE32AA" w:rsidRPr="00AE32AA" w:rsidRDefault="00AE32AA" w:rsidP="007345D4">
      <w:pPr>
        <w:spacing w:after="0" w:line="240" w:lineRule="auto"/>
        <w:ind w:left="993"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·     по собственному желанию, на основе личного заявления о сложении полномочий;</w:t>
      </w:r>
    </w:p>
    <w:p w:rsidR="00AE32AA" w:rsidRPr="00AE32AA" w:rsidRDefault="00AE32AA" w:rsidP="007345D4">
      <w:pPr>
        <w:spacing w:after="0" w:line="240" w:lineRule="auto"/>
        <w:ind w:left="993"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·     вынесения вотума недоверия, либо в случае неисполнения своих обязанностей.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Освобождение школьного омбудсмена от выполнения обязанностей в этих случаях принимается Советом Школы большинством голосов.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Настоящее положение действует на территории школы и распространяется на всех участников образовательного процесса.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8.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настоящее положение можно вносить дополнения и изменения по согласованию с Советом школы.</w:t>
      </w:r>
    </w:p>
    <w:p w:rsidR="007345D4" w:rsidRDefault="007345D4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AE32AA" w:rsidRPr="00AE32AA" w:rsidRDefault="007345D4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                        </w:t>
      </w:r>
      <w:r w:rsidR="00AE32AA"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III. Компетенция школьного омбудсмена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совместно с администрацией школы рассматривает обращения, заявления по нарушению интересов и прав школьников.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Школьный омбудсмен принимает участие в предварительных обсуждениях всех решений администрации школы, входящих в его компетенцию.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1.2. 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Информация о нарушении прав может быть подана как в письменной, так и в устной форме и должна содержать изложение существа решений или действий (бездействие), нарушающих или нарушивших, по мнению заявителя, его права и свободы.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1.3.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 рассмотрении обращения, заявления школьный омбудсмен обязан предоставить лицу, чьи решения или действия (бездействие) обжалуются, возможность дать свои объяснения по любым вопросам, подлежащим выяснению в процессе проверки, а также мотивировать свою позицию в целом.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1.4. 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Участники образовательного процесса, получившие заключение школьного омбудсмена, содержащее его рекомендации, обязаны в месячный срок рассмотреть их и о принятых мерах в письменной форме сообщить омбудсмену.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1.5. 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случае систематических нарушений прав учащегося школьный омбудсмен вправе выступить с устным докладом на заседании Совета школы.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1.6.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Школьный омбудсмен не вправе разглашать ставшие ему известными в процессе выяснения сведения без согласия заявителя.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Омбудсмен принимает активное участие совместно с администрацией школы в проверках деятельности участников образовательного процесса, относительно которых омбудсмен располагает информацией о грубых нарушениях прав участников образовательного процесса или унижения их достоинства.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2.1.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Проводит классные часы, культурно – досуговые мероприятия, направленные на правовое информирование учащихся.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2.2.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Взаимодействует с государственными органами, неправительственными и общественными организациями в сфере защиты прав детства.</w:t>
      </w:r>
    </w:p>
    <w:p w:rsidR="00AE32AA" w:rsidRPr="00AE32AA" w:rsidRDefault="00AE32AA" w:rsidP="007345D4">
      <w:pPr>
        <w:spacing w:after="0" w:line="240" w:lineRule="auto"/>
        <w:ind w:firstLine="150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E32AA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3. </w:t>
      </w:r>
      <w:r w:rsidRPr="00AE32AA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 окончании учебного года школьный омбудсмен представляет в Совет школы и педагогический совет доклад о своей деятельности. Доклад может содержать общие оценки, выводы и рекомендации, относящиеся к обеспечению прав и уважения достоинства участников образовательного процесса. Ежегодные доклады школьного омбудсмена публикуются в школьной газете.</w:t>
      </w:r>
    </w:p>
    <w:p w:rsidR="00F72600" w:rsidRPr="007345D4" w:rsidRDefault="00F72600" w:rsidP="007345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2600" w:rsidRPr="007345D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20" w:rsidRDefault="00EE4B20" w:rsidP="007345D4">
      <w:pPr>
        <w:spacing w:after="0" w:line="240" w:lineRule="auto"/>
      </w:pPr>
      <w:r>
        <w:separator/>
      </w:r>
    </w:p>
  </w:endnote>
  <w:endnote w:type="continuationSeparator" w:id="0">
    <w:p w:rsidR="00EE4B20" w:rsidRDefault="00EE4B20" w:rsidP="0073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20" w:rsidRDefault="00EE4B20" w:rsidP="007345D4">
      <w:pPr>
        <w:spacing w:after="0" w:line="240" w:lineRule="auto"/>
      </w:pPr>
      <w:r>
        <w:separator/>
      </w:r>
    </w:p>
  </w:footnote>
  <w:footnote w:type="continuationSeparator" w:id="0">
    <w:p w:rsidR="00EE4B20" w:rsidRDefault="00EE4B20" w:rsidP="0073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D4" w:rsidRPr="007345D4" w:rsidRDefault="007345D4">
    <w:pPr>
      <w:pStyle w:val="a6"/>
      <w:rPr>
        <w:rFonts w:ascii="Georgia" w:hAnsi="Georgia"/>
        <w:b/>
        <w:sz w:val="32"/>
        <w:szCs w:val="32"/>
      </w:rPr>
    </w:pPr>
    <w:r>
      <w:rPr>
        <w:rFonts w:ascii="Georgia" w:hAnsi="Georgia"/>
        <w:b/>
        <w:sz w:val="32"/>
        <w:szCs w:val="32"/>
      </w:rPr>
      <w:t xml:space="preserve">                                        </w:t>
    </w:r>
    <w:r w:rsidRPr="007345D4">
      <w:rPr>
        <w:rFonts w:ascii="Georgia" w:hAnsi="Georgia"/>
        <w:b/>
        <w:sz w:val="32"/>
        <w:szCs w:val="32"/>
      </w:rPr>
      <w:t>ГУ СОШ №6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65495"/>
    <w:multiLevelType w:val="hybridMultilevel"/>
    <w:tmpl w:val="F3769018"/>
    <w:lvl w:ilvl="0" w:tplc="69904986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1B"/>
    <w:rsid w:val="0070601B"/>
    <w:rsid w:val="007345D4"/>
    <w:rsid w:val="00AE32AA"/>
    <w:rsid w:val="00EE4B20"/>
    <w:rsid w:val="00F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45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5D4"/>
  </w:style>
  <w:style w:type="paragraph" w:styleId="a8">
    <w:name w:val="footer"/>
    <w:basedOn w:val="a"/>
    <w:link w:val="a9"/>
    <w:uiPriority w:val="99"/>
    <w:unhideWhenUsed/>
    <w:rsid w:val="0073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2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45D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3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45D4"/>
  </w:style>
  <w:style w:type="paragraph" w:styleId="a8">
    <w:name w:val="footer"/>
    <w:basedOn w:val="a"/>
    <w:link w:val="a9"/>
    <w:uiPriority w:val="99"/>
    <w:unhideWhenUsed/>
    <w:rsid w:val="00734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65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359">
                      <w:marLeft w:val="12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00012">
          <w:marLeft w:val="0"/>
          <w:marRight w:val="225"/>
          <w:marTop w:val="0"/>
          <w:marBottom w:val="75"/>
          <w:divBdr>
            <w:top w:val="single" w:sz="6" w:space="7" w:color="C0C0C0"/>
            <w:left w:val="single" w:sz="6" w:space="7" w:color="C0C0C0"/>
            <w:bottom w:val="single" w:sz="6" w:space="7" w:color="C0C0C0"/>
            <w:right w:val="single" w:sz="6" w:space="7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</dc:creator>
  <cp:keywords/>
  <dc:description/>
  <cp:lastModifiedBy>Бойченко </cp:lastModifiedBy>
  <cp:revision>2</cp:revision>
  <dcterms:created xsi:type="dcterms:W3CDTF">2013-11-20T06:41:00Z</dcterms:created>
  <dcterms:modified xsi:type="dcterms:W3CDTF">2013-11-20T07:34:00Z</dcterms:modified>
</cp:coreProperties>
</file>