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964" w:rsidRDefault="001A1881" w:rsidP="00934587">
      <w:pPr>
        <w:rPr>
          <w:color w:val="3399FF"/>
          <w:lang w:val="kk-KZ"/>
        </w:rPr>
      </w:pPr>
      <w:r>
        <w:rPr>
          <w:color w:val="3399FF"/>
          <w:lang w:val="kk-KZ"/>
        </w:rPr>
        <w:t xml:space="preserve">         </w:t>
      </w:r>
      <w:r w:rsidRPr="00D31102">
        <w:rPr>
          <w:color w:val="3399FF"/>
          <w:lang w:val="kk-KZ"/>
        </w:rPr>
        <w:t xml:space="preserve">Астана қаласы                                                                   </w:t>
      </w:r>
      <w:r>
        <w:rPr>
          <w:color w:val="3399FF"/>
          <w:lang w:val="kk-KZ"/>
        </w:rPr>
        <w:t xml:space="preserve">                                           </w:t>
      </w:r>
      <w:r w:rsidRPr="00D31102">
        <w:rPr>
          <w:color w:val="3399FF"/>
          <w:lang w:val="kk-KZ"/>
        </w:rPr>
        <w:t xml:space="preserve"> </w:t>
      </w:r>
      <w:r>
        <w:rPr>
          <w:color w:val="3399FF"/>
          <w:lang w:val="kk-KZ"/>
        </w:rPr>
        <w:t xml:space="preserve">         </w:t>
      </w:r>
      <w:r w:rsidRPr="00D31102">
        <w:rPr>
          <w:color w:val="3399FF"/>
        </w:rPr>
        <w:t>город Астана</w:t>
      </w:r>
      <w:r w:rsidRPr="00D31102">
        <w:rPr>
          <w:color w:val="3399FF"/>
          <w:lang w:val="kk-KZ"/>
        </w:rPr>
        <w:t xml:space="preserve">                                                                   </w:t>
      </w:r>
      <w:r>
        <w:rPr>
          <w:color w:val="3399FF"/>
          <w:lang w:val="kk-KZ"/>
        </w:rPr>
        <w:t xml:space="preserve">                                           </w:t>
      </w:r>
      <w:r w:rsidRPr="00D31102">
        <w:rPr>
          <w:color w:val="3399FF"/>
          <w:lang w:val="kk-KZ"/>
        </w:rPr>
        <w:t xml:space="preserve"> </w:t>
      </w:r>
    </w:p>
    <w:p w:rsidR="00642211" w:rsidRDefault="00642211" w:rsidP="00934587">
      <w:pPr>
        <w:rPr>
          <w:color w:val="3399FF"/>
          <w:lang w:val="kk-KZ"/>
        </w:rPr>
      </w:pPr>
    </w:p>
    <w:p w:rsidR="00642211" w:rsidRDefault="00642211" w:rsidP="006340C9">
      <w:pPr>
        <w:overflowPunct/>
        <w:autoSpaceDE/>
        <w:autoSpaceDN/>
        <w:adjustRightInd/>
        <w:rPr>
          <w:lang w:val="kk-KZ"/>
        </w:rPr>
      </w:pPr>
    </w:p>
    <w:p w:rsidR="0074645D" w:rsidRDefault="0074645D" w:rsidP="006340C9">
      <w:pPr>
        <w:overflowPunct/>
        <w:autoSpaceDE/>
        <w:autoSpaceDN/>
        <w:adjustRightInd/>
        <w:rPr>
          <w:lang w:val="kk-KZ"/>
        </w:rPr>
      </w:pPr>
    </w:p>
    <w:p w:rsidR="0074645D" w:rsidRPr="000076DC" w:rsidRDefault="0074645D" w:rsidP="0074645D">
      <w:pPr>
        <w:jc w:val="center"/>
        <w:rPr>
          <w:b/>
          <w:bCs/>
          <w:sz w:val="28"/>
          <w:szCs w:val="28"/>
        </w:rPr>
      </w:pPr>
      <w:r w:rsidRPr="00551157">
        <w:rPr>
          <w:b/>
          <w:bCs/>
          <w:sz w:val="28"/>
          <w:szCs w:val="28"/>
        </w:rPr>
        <w:t>«</w:t>
      </w:r>
      <w:proofErr w:type="spellStart"/>
      <w:r w:rsidRPr="00551157">
        <w:rPr>
          <w:b/>
          <w:bCs/>
          <w:sz w:val="28"/>
          <w:szCs w:val="28"/>
        </w:rPr>
        <w:t>Ұлттық</w:t>
      </w:r>
      <w:proofErr w:type="spellEnd"/>
      <w:r w:rsidRPr="00551157">
        <w:rPr>
          <w:b/>
          <w:bCs/>
          <w:sz w:val="28"/>
          <w:szCs w:val="28"/>
        </w:rPr>
        <w:t xml:space="preserve"> </w:t>
      </w:r>
      <w:proofErr w:type="spellStart"/>
      <w:r w:rsidRPr="00551157">
        <w:rPr>
          <w:b/>
          <w:bCs/>
          <w:sz w:val="28"/>
          <w:szCs w:val="28"/>
        </w:rPr>
        <w:t>бірыңғай</w:t>
      </w:r>
      <w:proofErr w:type="spellEnd"/>
      <w:r w:rsidRPr="00551157">
        <w:rPr>
          <w:b/>
          <w:bCs/>
          <w:sz w:val="28"/>
          <w:szCs w:val="28"/>
        </w:rPr>
        <w:t xml:space="preserve"> </w:t>
      </w:r>
      <w:proofErr w:type="spellStart"/>
      <w:r w:rsidRPr="00551157">
        <w:rPr>
          <w:b/>
          <w:bCs/>
          <w:sz w:val="28"/>
          <w:szCs w:val="28"/>
        </w:rPr>
        <w:t>тестілеуді</w:t>
      </w:r>
      <w:proofErr w:type="spellEnd"/>
      <w:r w:rsidRPr="00551157">
        <w:rPr>
          <w:b/>
          <w:bCs/>
          <w:sz w:val="28"/>
          <w:szCs w:val="28"/>
        </w:rPr>
        <w:t xml:space="preserve"> </w:t>
      </w:r>
      <w:proofErr w:type="spellStart"/>
      <w:r w:rsidRPr="00551157">
        <w:rPr>
          <w:b/>
          <w:bCs/>
          <w:sz w:val="28"/>
          <w:szCs w:val="28"/>
        </w:rPr>
        <w:t>және</w:t>
      </w:r>
      <w:proofErr w:type="spellEnd"/>
      <w:r w:rsidRPr="00551157">
        <w:rPr>
          <w:b/>
          <w:bCs/>
          <w:sz w:val="28"/>
          <w:szCs w:val="28"/>
        </w:rPr>
        <w:t xml:space="preserve"> </w:t>
      </w:r>
      <w:proofErr w:type="spellStart"/>
      <w:r w:rsidRPr="00551157">
        <w:rPr>
          <w:b/>
          <w:bCs/>
          <w:sz w:val="28"/>
          <w:szCs w:val="28"/>
        </w:rPr>
        <w:t>кешенді</w:t>
      </w:r>
      <w:proofErr w:type="spellEnd"/>
      <w:r w:rsidRPr="00551157">
        <w:rPr>
          <w:b/>
          <w:bCs/>
          <w:sz w:val="28"/>
          <w:szCs w:val="28"/>
        </w:rPr>
        <w:t xml:space="preserve"> </w:t>
      </w:r>
      <w:proofErr w:type="spellStart"/>
      <w:r w:rsidRPr="00551157">
        <w:rPr>
          <w:b/>
          <w:bCs/>
          <w:sz w:val="28"/>
          <w:szCs w:val="28"/>
        </w:rPr>
        <w:t>тестілеуді</w:t>
      </w:r>
      <w:proofErr w:type="spellEnd"/>
      <w:r w:rsidRPr="00551157">
        <w:rPr>
          <w:b/>
          <w:bCs/>
          <w:sz w:val="28"/>
          <w:szCs w:val="28"/>
        </w:rPr>
        <w:t xml:space="preserve"> </w:t>
      </w:r>
      <w:proofErr w:type="spellStart"/>
      <w:r w:rsidRPr="00551157">
        <w:rPr>
          <w:b/>
          <w:bCs/>
          <w:sz w:val="28"/>
          <w:szCs w:val="28"/>
        </w:rPr>
        <w:t>өткізу</w:t>
      </w:r>
      <w:proofErr w:type="spellEnd"/>
      <w:r w:rsidRPr="00551157">
        <w:rPr>
          <w:b/>
          <w:bCs/>
          <w:sz w:val="28"/>
          <w:szCs w:val="28"/>
        </w:rPr>
        <w:t xml:space="preserve"> </w:t>
      </w:r>
      <w:proofErr w:type="spellStart"/>
      <w:r w:rsidRPr="00551157">
        <w:rPr>
          <w:b/>
          <w:bCs/>
          <w:sz w:val="28"/>
          <w:szCs w:val="28"/>
        </w:rPr>
        <w:t>қағидаларын</w:t>
      </w:r>
      <w:proofErr w:type="spellEnd"/>
      <w:r w:rsidRPr="00551157">
        <w:rPr>
          <w:b/>
          <w:bCs/>
          <w:sz w:val="28"/>
          <w:szCs w:val="28"/>
        </w:rPr>
        <w:t xml:space="preserve"> </w:t>
      </w:r>
      <w:proofErr w:type="spellStart"/>
      <w:r w:rsidRPr="00551157">
        <w:rPr>
          <w:b/>
          <w:bCs/>
          <w:sz w:val="28"/>
          <w:szCs w:val="28"/>
        </w:rPr>
        <w:t>бекіту</w:t>
      </w:r>
      <w:proofErr w:type="spellEnd"/>
      <w:r w:rsidRPr="00551157">
        <w:rPr>
          <w:b/>
          <w:bCs/>
          <w:sz w:val="28"/>
          <w:szCs w:val="28"/>
        </w:rPr>
        <w:t xml:space="preserve"> </w:t>
      </w:r>
      <w:proofErr w:type="spellStart"/>
      <w:r w:rsidRPr="00551157">
        <w:rPr>
          <w:b/>
          <w:bCs/>
          <w:sz w:val="28"/>
          <w:szCs w:val="28"/>
        </w:rPr>
        <w:t>туралы</w:t>
      </w:r>
      <w:proofErr w:type="spellEnd"/>
      <w:r w:rsidRPr="00551157">
        <w:rPr>
          <w:b/>
          <w:bCs/>
          <w:sz w:val="28"/>
          <w:szCs w:val="28"/>
        </w:rPr>
        <w:t xml:space="preserve">» </w:t>
      </w:r>
      <w:proofErr w:type="spellStart"/>
      <w:r w:rsidRPr="00551157">
        <w:rPr>
          <w:b/>
          <w:bCs/>
          <w:sz w:val="28"/>
          <w:szCs w:val="28"/>
        </w:rPr>
        <w:t>Қазақстан</w:t>
      </w:r>
      <w:proofErr w:type="spellEnd"/>
      <w:r w:rsidRPr="00551157">
        <w:rPr>
          <w:b/>
          <w:bCs/>
          <w:sz w:val="28"/>
          <w:szCs w:val="28"/>
        </w:rPr>
        <w:t xml:space="preserve"> </w:t>
      </w:r>
      <w:proofErr w:type="spellStart"/>
      <w:r w:rsidRPr="00551157">
        <w:rPr>
          <w:b/>
          <w:bCs/>
          <w:sz w:val="28"/>
          <w:szCs w:val="28"/>
        </w:rPr>
        <w:t>Республикасы</w:t>
      </w:r>
      <w:proofErr w:type="spellEnd"/>
      <w:proofErr w:type="gramStart"/>
      <w:r w:rsidRPr="00551157">
        <w:rPr>
          <w:b/>
          <w:bCs/>
          <w:sz w:val="28"/>
          <w:szCs w:val="28"/>
        </w:rPr>
        <w:t xml:space="preserve"> </w:t>
      </w:r>
      <w:proofErr w:type="spellStart"/>
      <w:r w:rsidRPr="00551157">
        <w:rPr>
          <w:b/>
          <w:bCs/>
          <w:sz w:val="28"/>
          <w:szCs w:val="28"/>
        </w:rPr>
        <w:t>Б</w:t>
      </w:r>
      <w:proofErr w:type="gramEnd"/>
      <w:r w:rsidRPr="00551157">
        <w:rPr>
          <w:b/>
          <w:bCs/>
          <w:sz w:val="28"/>
          <w:szCs w:val="28"/>
        </w:rPr>
        <w:t>ілім</w:t>
      </w:r>
      <w:proofErr w:type="spellEnd"/>
      <w:r w:rsidRPr="00551157">
        <w:rPr>
          <w:b/>
          <w:bCs/>
          <w:sz w:val="28"/>
          <w:szCs w:val="28"/>
        </w:rPr>
        <w:t xml:space="preserve"> </w:t>
      </w:r>
      <w:proofErr w:type="spellStart"/>
      <w:r w:rsidRPr="00551157">
        <w:rPr>
          <w:b/>
          <w:bCs/>
          <w:sz w:val="28"/>
          <w:szCs w:val="28"/>
        </w:rPr>
        <w:t>және</w:t>
      </w:r>
      <w:proofErr w:type="spellEnd"/>
      <w:r w:rsidRPr="00551157">
        <w:rPr>
          <w:b/>
          <w:bCs/>
          <w:sz w:val="28"/>
          <w:szCs w:val="28"/>
        </w:rPr>
        <w:t xml:space="preserve"> </w:t>
      </w:r>
      <w:proofErr w:type="spellStart"/>
      <w:r w:rsidRPr="00551157">
        <w:rPr>
          <w:b/>
          <w:bCs/>
          <w:sz w:val="28"/>
          <w:szCs w:val="28"/>
        </w:rPr>
        <w:t>ғылым</w:t>
      </w:r>
      <w:proofErr w:type="spellEnd"/>
      <w:r w:rsidRPr="00551157">
        <w:rPr>
          <w:b/>
          <w:bCs/>
          <w:sz w:val="28"/>
          <w:szCs w:val="28"/>
        </w:rPr>
        <w:t xml:space="preserve"> </w:t>
      </w:r>
      <w:proofErr w:type="spellStart"/>
      <w:r w:rsidRPr="00551157">
        <w:rPr>
          <w:b/>
          <w:bCs/>
          <w:sz w:val="28"/>
          <w:szCs w:val="28"/>
        </w:rPr>
        <w:t>министрінің</w:t>
      </w:r>
      <w:proofErr w:type="spellEnd"/>
      <w:r w:rsidRPr="00551157">
        <w:rPr>
          <w:b/>
          <w:bCs/>
          <w:sz w:val="28"/>
          <w:szCs w:val="28"/>
        </w:rPr>
        <w:t xml:space="preserve"> 2017 </w:t>
      </w:r>
      <w:proofErr w:type="spellStart"/>
      <w:r w:rsidRPr="00551157">
        <w:rPr>
          <w:b/>
          <w:bCs/>
          <w:sz w:val="28"/>
          <w:szCs w:val="28"/>
        </w:rPr>
        <w:t>жылғы</w:t>
      </w:r>
      <w:proofErr w:type="spellEnd"/>
      <w:r w:rsidRPr="00551157">
        <w:rPr>
          <w:b/>
          <w:bCs/>
          <w:sz w:val="28"/>
          <w:szCs w:val="28"/>
        </w:rPr>
        <w:t xml:space="preserve"> 2 </w:t>
      </w:r>
      <w:proofErr w:type="spellStart"/>
      <w:r w:rsidRPr="00551157">
        <w:rPr>
          <w:b/>
          <w:bCs/>
          <w:sz w:val="28"/>
          <w:szCs w:val="28"/>
        </w:rPr>
        <w:t>мамырдағы</w:t>
      </w:r>
      <w:proofErr w:type="spellEnd"/>
      <w:r w:rsidRPr="00551157">
        <w:rPr>
          <w:b/>
          <w:bCs/>
          <w:sz w:val="28"/>
          <w:szCs w:val="28"/>
        </w:rPr>
        <w:t xml:space="preserve"> № 204 </w:t>
      </w:r>
      <w:proofErr w:type="spellStart"/>
      <w:r w:rsidRPr="00551157">
        <w:rPr>
          <w:b/>
          <w:bCs/>
          <w:sz w:val="28"/>
          <w:szCs w:val="28"/>
        </w:rPr>
        <w:t>бұйрығына</w:t>
      </w:r>
      <w:proofErr w:type="spellEnd"/>
      <w:r w:rsidRPr="00551157">
        <w:rPr>
          <w:b/>
          <w:bCs/>
          <w:sz w:val="28"/>
          <w:szCs w:val="28"/>
        </w:rPr>
        <w:t xml:space="preserve"> </w:t>
      </w:r>
      <w:proofErr w:type="spellStart"/>
      <w:r w:rsidRPr="00551157">
        <w:rPr>
          <w:b/>
          <w:bCs/>
          <w:sz w:val="28"/>
          <w:szCs w:val="28"/>
        </w:rPr>
        <w:t>өзгерістер</w:t>
      </w:r>
      <w:proofErr w:type="spellEnd"/>
      <w:r w:rsidRPr="00551157">
        <w:rPr>
          <w:b/>
          <w:bCs/>
          <w:sz w:val="28"/>
          <w:szCs w:val="28"/>
        </w:rPr>
        <w:t xml:space="preserve"> </w:t>
      </w:r>
      <w:proofErr w:type="spellStart"/>
      <w:r w:rsidRPr="00551157">
        <w:rPr>
          <w:b/>
          <w:bCs/>
          <w:sz w:val="28"/>
          <w:szCs w:val="28"/>
        </w:rPr>
        <w:t>енгізу</w:t>
      </w:r>
      <w:proofErr w:type="spellEnd"/>
      <w:r w:rsidRPr="00551157">
        <w:rPr>
          <w:b/>
          <w:bCs/>
          <w:sz w:val="28"/>
          <w:szCs w:val="28"/>
        </w:rPr>
        <w:t xml:space="preserve"> </w:t>
      </w:r>
      <w:proofErr w:type="spellStart"/>
      <w:r w:rsidRPr="00551157">
        <w:rPr>
          <w:b/>
          <w:bCs/>
          <w:sz w:val="28"/>
          <w:szCs w:val="28"/>
        </w:rPr>
        <w:t>туралы</w:t>
      </w:r>
      <w:proofErr w:type="spellEnd"/>
    </w:p>
    <w:p w:rsidR="0074645D" w:rsidRPr="000076DC" w:rsidRDefault="0074645D" w:rsidP="0074645D">
      <w:pPr>
        <w:jc w:val="center"/>
        <w:rPr>
          <w:b/>
          <w:sz w:val="28"/>
          <w:szCs w:val="28"/>
        </w:rPr>
      </w:pPr>
    </w:p>
    <w:p w:rsidR="0074645D" w:rsidRPr="000076DC" w:rsidRDefault="0074645D" w:rsidP="0074645D">
      <w:pPr>
        <w:jc w:val="center"/>
        <w:rPr>
          <w:sz w:val="28"/>
          <w:szCs w:val="28"/>
        </w:rPr>
      </w:pPr>
      <w:r w:rsidRPr="000076DC">
        <w:rPr>
          <w:sz w:val="28"/>
          <w:szCs w:val="28"/>
        </w:rPr>
        <w:t> </w:t>
      </w:r>
    </w:p>
    <w:p w:rsidR="0074645D" w:rsidRPr="00142D31" w:rsidRDefault="0074645D" w:rsidP="0074645D">
      <w:pPr>
        <w:pStyle w:val="ae"/>
        <w:spacing w:after="0" w:line="240" w:lineRule="auto"/>
        <w:ind w:left="0" w:firstLine="709"/>
        <w:rPr>
          <w:rFonts w:ascii="Times New Roman" w:hAnsi="Times New Roman"/>
          <w:b/>
          <w:sz w:val="28"/>
          <w:szCs w:val="28"/>
        </w:rPr>
      </w:pPr>
      <w:proofErr w:type="gramStart"/>
      <w:r>
        <w:rPr>
          <w:rFonts w:ascii="Times New Roman" w:hAnsi="Times New Roman"/>
          <w:b/>
          <w:sz w:val="28"/>
          <w:szCs w:val="28"/>
        </w:rPr>
        <w:t>Б</w:t>
      </w:r>
      <w:proofErr w:type="gramEnd"/>
      <w:r>
        <w:rPr>
          <w:rFonts w:ascii="Times New Roman" w:hAnsi="Times New Roman"/>
          <w:b/>
          <w:sz w:val="28"/>
          <w:szCs w:val="28"/>
          <w:lang w:val="kk-KZ"/>
        </w:rPr>
        <w:t>ҰЙЫРАМЫН</w:t>
      </w:r>
      <w:r w:rsidRPr="00142D31">
        <w:rPr>
          <w:rFonts w:ascii="Times New Roman" w:hAnsi="Times New Roman"/>
          <w:b/>
          <w:sz w:val="28"/>
          <w:szCs w:val="28"/>
        </w:rPr>
        <w:t xml:space="preserve">: </w:t>
      </w:r>
    </w:p>
    <w:p w:rsidR="0074645D" w:rsidRPr="000076DC" w:rsidRDefault="0074645D" w:rsidP="0074645D">
      <w:pPr>
        <w:tabs>
          <w:tab w:val="left" w:pos="1134"/>
          <w:tab w:val="left" w:pos="1418"/>
        </w:tabs>
        <w:ind w:firstLine="709"/>
        <w:jc w:val="both"/>
        <w:rPr>
          <w:sz w:val="28"/>
          <w:szCs w:val="28"/>
        </w:rPr>
      </w:pPr>
      <w:r w:rsidRPr="003D1565">
        <w:rPr>
          <w:sz w:val="28"/>
          <w:szCs w:val="28"/>
        </w:rPr>
        <w:t>«</w:t>
      </w:r>
      <w:proofErr w:type="spellStart"/>
      <w:r w:rsidRPr="003D1565">
        <w:rPr>
          <w:sz w:val="28"/>
          <w:szCs w:val="28"/>
        </w:rPr>
        <w:t>Ұлттық</w:t>
      </w:r>
      <w:proofErr w:type="spellEnd"/>
      <w:r w:rsidRPr="003D1565">
        <w:rPr>
          <w:sz w:val="28"/>
          <w:szCs w:val="28"/>
        </w:rPr>
        <w:t xml:space="preserve"> </w:t>
      </w:r>
      <w:proofErr w:type="spellStart"/>
      <w:r w:rsidRPr="003D1565">
        <w:rPr>
          <w:sz w:val="28"/>
          <w:szCs w:val="28"/>
        </w:rPr>
        <w:t>бірыңғай</w:t>
      </w:r>
      <w:proofErr w:type="spellEnd"/>
      <w:r w:rsidRPr="003D1565">
        <w:rPr>
          <w:sz w:val="28"/>
          <w:szCs w:val="28"/>
        </w:rPr>
        <w:t xml:space="preserve"> </w:t>
      </w:r>
      <w:proofErr w:type="spellStart"/>
      <w:r w:rsidRPr="003D1565">
        <w:rPr>
          <w:sz w:val="28"/>
          <w:szCs w:val="28"/>
        </w:rPr>
        <w:t>тестілеу</w:t>
      </w:r>
      <w:proofErr w:type="spellEnd"/>
      <w:r w:rsidRPr="003D1565">
        <w:rPr>
          <w:sz w:val="28"/>
          <w:szCs w:val="28"/>
          <w:lang w:val="kk-KZ"/>
        </w:rPr>
        <w:t>ді</w:t>
      </w:r>
      <w:r w:rsidRPr="003D1565">
        <w:rPr>
          <w:sz w:val="28"/>
          <w:szCs w:val="28"/>
        </w:rPr>
        <w:t xml:space="preserve"> </w:t>
      </w:r>
      <w:proofErr w:type="spellStart"/>
      <w:r w:rsidRPr="003D1565">
        <w:rPr>
          <w:sz w:val="28"/>
          <w:szCs w:val="28"/>
        </w:rPr>
        <w:t>және</w:t>
      </w:r>
      <w:proofErr w:type="spellEnd"/>
      <w:r w:rsidRPr="003D1565">
        <w:rPr>
          <w:sz w:val="28"/>
          <w:szCs w:val="28"/>
        </w:rPr>
        <w:t xml:space="preserve"> </w:t>
      </w:r>
      <w:proofErr w:type="spellStart"/>
      <w:r w:rsidRPr="003D1565">
        <w:rPr>
          <w:sz w:val="28"/>
          <w:szCs w:val="28"/>
        </w:rPr>
        <w:t>кешенді</w:t>
      </w:r>
      <w:proofErr w:type="spellEnd"/>
      <w:r w:rsidRPr="003D1565">
        <w:rPr>
          <w:sz w:val="28"/>
          <w:szCs w:val="28"/>
        </w:rPr>
        <w:t xml:space="preserve"> </w:t>
      </w:r>
      <w:proofErr w:type="spellStart"/>
      <w:r w:rsidRPr="003D1565">
        <w:rPr>
          <w:sz w:val="28"/>
          <w:szCs w:val="28"/>
        </w:rPr>
        <w:t>тестілеуді</w:t>
      </w:r>
      <w:proofErr w:type="spellEnd"/>
      <w:r w:rsidRPr="003D1565">
        <w:rPr>
          <w:sz w:val="28"/>
          <w:szCs w:val="28"/>
        </w:rPr>
        <w:t xml:space="preserve"> </w:t>
      </w:r>
      <w:proofErr w:type="spellStart"/>
      <w:r w:rsidRPr="003D1565">
        <w:rPr>
          <w:sz w:val="28"/>
          <w:szCs w:val="28"/>
        </w:rPr>
        <w:t>өткізу</w:t>
      </w:r>
      <w:proofErr w:type="spellEnd"/>
      <w:r w:rsidRPr="003D1565">
        <w:rPr>
          <w:sz w:val="28"/>
          <w:szCs w:val="28"/>
        </w:rPr>
        <w:t xml:space="preserve"> </w:t>
      </w:r>
      <w:proofErr w:type="spellStart"/>
      <w:r w:rsidRPr="003D1565">
        <w:rPr>
          <w:sz w:val="28"/>
          <w:szCs w:val="28"/>
        </w:rPr>
        <w:t>қағидаларын</w:t>
      </w:r>
      <w:proofErr w:type="spellEnd"/>
      <w:r w:rsidRPr="003D1565">
        <w:rPr>
          <w:sz w:val="28"/>
          <w:szCs w:val="28"/>
        </w:rPr>
        <w:t xml:space="preserve"> </w:t>
      </w:r>
      <w:proofErr w:type="spellStart"/>
      <w:r w:rsidRPr="003D1565">
        <w:rPr>
          <w:sz w:val="28"/>
          <w:szCs w:val="28"/>
        </w:rPr>
        <w:t>бекіту</w:t>
      </w:r>
      <w:proofErr w:type="spellEnd"/>
      <w:r w:rsidRPr="003D1565">
        <w:rPr>
          <w:sz w:val="28"/>
          <w:szCs w:val="28"/>
        </w:rPr>
        <w:t xml:space="preserve"> </w:t>
      </w:r>
      <w:proofErr w:type="spellStart"/>
      <w:r w:rsidRPr="003D1565">
        <w:rPr>
          <w:sz w:val="28"/>
          <w:szCs w:val="28"/>
        </w:rPr>
        <w:t>туралы</w:t>
      </w:r>
      <w:proofErr w:type="spellEnd"/>
      <w:r w:rsidRPr="003D1565">
        <w:rPr>
          <w:sz w:val="28"/>
          <w:szCs w:val="28"/>
        </w:rPr>
        <w:t xml:space="preserve">» </w:t>
      </w:r>
      <w:r w:rsidRPr="003D1565">
        <w:rPr>
          <w:sz w:val="28"/>
          <w:szCs w:val="28"/>
          <w:lang w:val="kk-KZ"/>
        </w:rPr>
        <w:t>Қазақстан Республикасы</w:t>
      </w:r>
      <w:proofErr w:type="gramStart"/>
      <w:r w:rsidRPr="003D1565">
        <w:rPr>
          <w:sz w:val="28"/>
          <w:szCs w:val="28"/>
          <w:lang w:val="kk-KZ"/>
        </w:rPr>
        <w:t xml:space="preserve"> Б</w:t>
      </w:r>
      <w:proofErr w:type="gramEnd"/>
      <w:r w:rsidRPr="003D1565">
        <w:rPr>
          <w:sz w:val="28"/>
          <w:szCs w:val="28"/>
          <w:lang w:val="kk-KZ"/>
        </w:rPr>
        <w:t xml:space="preserve">ілім және ғылым министрінің </w:t>
      </w:r>
      <w:r>
        <w:rPr>
          <w:sz w:val="28"/>
          <w:szCs w:val="28"/>
          <w:lang w:val="kk-KZ"/>
        </w:rPr>
        <w:t xml:space="preserve">                 </w:t>
      </w:r>
      <w:r w:rsidRPr="003D1565">
        <w:rPr>
          <w:sz w:val="28"/>
          <w:szCs w:val="28"/>
          <w:lang w:val="kk-KZ"/>
        </w:rPr>
        <w:t>2017 жылғы 2 мамырдағы № 204 бұйрығына (Нормативтік құқықтық актілерді мемлекеттік тіркеу тізілімінде № 15173 болып тіркелген, Қазақстан Республикасы нормативтік құқықтық актілерінің эталондық бақылау банкінде 2017 жылғы 5 маусымда жарияланған) мынадай өзгерістер енгізілсін:</w:t>
      </w:r>
    </w:p>
    <w:p w:rsidR="0074645D" w:rsidRPr="000076DC" w:rsidRDefault="0074645D" w:rsidP="0074645D">
      <w:pPr>
        <w:tabs>
          <w:tab w:val="left" w:pos="1134"/>
          <w:tab w:val="left" w:pos="1418"/>
        </w:tabs>
        <w:ind w:firstLine="709"/>
        <w:jc w:val="both"/>
        <w:rPr>
          <w:sz w:val="28"/>
          <w:szCs w:val="28"/>
        </w:rPr>
      </w:pPr>
      <w:r>
        <w:rPr>
          <w:sz w:val="28"/>
          <w:szCs w:val="28"/>
          <w:lang w:val="kk-KZ"/>
        </w:rPr>
        <w:t>тақырыбы мынадай редакцияда жазылсын</w:t>
      </w:r>
      <w:r w:rsidRPr="000076DC">
        <w:rPr>
          <w:sz w:val="28"/>
          <w:szCs w:val="28"/>
        </w:rPr>
        <w:t>:</w:t>
      </w:r>
    </w:p>
    <w:p w:rsidR="0074645D" w:rsidRPr="000076DC" w:rsidRDefault="0074645D" w:rsidP="0074645D">
      <w:pPr>
        <w:tabs>
          <w:tab w:val="left" w:pos="1134"/>
          <w:tab w:val="left" w:pos="1418"/>
        </w:tabs>
        <w:ind w:firstLine="709"/>
        <w:jc w:val="both"/>
        <w:rPr>
          <w:sz w:val="28"/>
          <w:szCs w:val="28"/>
        </w:rPr>
      </w:pPr>
      <w:r w:rsidRPr="000076DC">
        <w:rPr>
          <w:sz w:val="28"/>
          <w:szCs w:val="28"/>
        </w:rPr>
        <w:t>«</w:t>
      </w:r>
      <w:proofErr w:type="spellStart"/>
      <w:r w:rsidRPr="00551157">
        <w:rPr>
          <w:sz w:val="28"/>
          <w:szCs w:val="28"/>
        </w:rPr>
        <w:t>Ұлттық</w:t>
      </w:r>
      <w:proofErr w:type="spellEnd"/>
      <w:r w:rsidRPr="00551157">
        <w:rPr>
          <w:sz w:val="28"/>
          <w:szCs w:val="28"/>
        </w:rPr>
        <w:t xml:space="preserve"> </w:t>
      </w:r>
      <w:proofErr w:type="spellStart"/>
      <w:r w:rsidRPr="00551157">
        <w:rPr>
          <w:sz w:val="28"/>
          <w:szCs w:val="28"/>
        </w:rPr>
        <w:t>бірыңғай</w:t>
      </w:r>
      <w:proofErr w:type="spellEnd"/>
      <w:r w:rsidRPr="00551157">
        <w:rPr>
          <w:sz w:val="28"/>
          <w:szCs w:val="28"/>
        </w:rPr>
        <w:t xml:space="preserve"> </w:t>
      </w:r>
      <w:proofErr w:type="spellStart"/>
      <w:r w:rsidRPr="00551157">
        <w:rPr>
          <w:sz w:val="28"/>
          <w:szCs w:val="28"/>
        </w:rPr>
        <w:t>тестілеуді</w:t>
      </w:r>
      <w:proofErr w:type="spellEnd"/>
      <w:r>
        <w:rPr>
          <w:sz w:val="28"/>
          <w:szCs w:val="28"/>
          <w:lang w:val="kk-KZ"/>
        </w:rPr>
        <w:t xml:space="preserve"> </w:t>
      </w:r>
      <w:proofErr w:type="spellStart"/>
      <w:r w:rsidRPr="003D1565">
        <w:rPr>
          <w:sz w:val="28"/>
          <w:szCs w:val="28"/>
        </w:rPr>
        <w:t>өткі</w:t>
      </w:r>
      <w:proofErr w:type="gramStart"/>
      <w:r w:rsidRPr="003D1565">
        <w:rPr>
          <w:sz w:val="28"/>
          <w:szCs w:val="28"/>
        </w:rPr>
        <w:t>зу</w:t>
      </w:r>
      <w:proofErr w:type="spellEnd"/>
      <w:proofErr w:type="gramEnd"/>
      <w:r w:rsidRPr="003D1565">
        <w:rPr>
          <w:sz w:val="28"/>
          <w:szCs w:val="28"/>
        </w:rPr>
        <w:t xml:space="preserve"> </w:t>
      </w:r>
      <w:proofErr w:type="spellStart"/>
      <w:r w:rsidRPr="003D1565">
        <w:rPr>
          <w:sz w:val="28"/>
          <w:szCs w:val="28"/>
        </w:rPr>
        <w:t>қағидаларын</w:t>
      </w:r>
      <w:proofErr w:type="spellEnd"/>
      <w:r w:rsidRPr="003D1565">
        <w:rPr>
          <w:sz w:val="28"/>
          <w:szCs w:val="28"/>
        </w:rPr>
        <w:t xml:space="preserve"> </w:t>
      </w:r>
      <w:proofErr w:type="spellStart"/>
      <w:r w:rsidRPr="003D1565">
        <w:rPr>
          <w:sz w:val="28"/>
          <w:szCs w:val="28"/>
        </w:rPr>
        <w:t>бекіту</w:t>
      </w:r>
      <w:proofErr w:type="spellEnd"/>
      <w:r w:rsidRPr="003D1565">
        <w:rPr>
          <w:sz w:val="28"/>
          <w:szCs w:val="28"/>
        </w:rPr>
        <w:t xml:space="preserve"> </w:t>
      </w:r>
      <w:proofErr w:type="spellStart"/>
      <w:r w:rsidRPr="003D1565">
        <w:rPr>
          <w:sz w:val="28"/>
          <w:szCs w:val="28"/>
        </w:rPr>
        <w:t>туралы</w:t>
      </w:r>
      <w:proofErr w:type="spellEnd"/>
      <w:r w:rsidRPr="000076DC">
        <w:rPr>
          <w:sz w:val="28"/>
          <w:szCs w:val="28"/>
        </w:rPr>
        <w:t>»;</w:t>
      </w:r>
    </w:p>
    <w:p w:rsidR="0074645D" w:rsidRPr="000076DC" w:rsidRDefault="0074645D" w:rsidP="0074645D">
      <w:pPr>
        <w:tabs>
          <w:tab w:val="left" w:pos="1134"/>
        </w:tabs>
        <w:ind w:firstLine="709"/>
        <w:jc w:val="both"/>
        <w:rPr>
          <w:sz w:val="28"/>
          <w:szCs w:val="28"/>
        </w:rPr>
      </w:pPr>
      <w:r>
        <w:rPr>
          <w:sz w:val="28"/>
          <w:szCs w:val="28"/>
          <w:lang w:val="kk-KZ"/>
        </w:rPr>
        <w:t>1-тармақ мынадай редакцияда жазылсын</w:t>
      </w:r>
      <w:r w:rsidRPr="000076DC">
        <w:rPr>
          <w:sz w:val="28"/>
          <w:szCs w:val="28"/>
        </w:rPr>
        <w:t>:</w:t>
      </w:r>
    </w:p>
    <w:p w:rsidR="0074645D" w:rsidRPr="000076DC" w:rsidRDefault="0074645D" w:rsidP="0074645D">
      <w:pPr>
        <w:pStyle w:val="ae"/>
        <w:tabs>
          <w:tab w:val="left" w:pos="1134"/>
        </w:tabs>
        <w:spacing w:after="0" w:line="240" w:lineRule="auto"/>
        <w:ind w:left="0" w:firstLine="709"/>
        <w:jc w:val="both"/>
        <w:rPr>
          <w:rFonts w:ascii="Times New Roman" w:eastAsia="Times New Roman" w:hAnsi="Times New Roman"/>
          <w:sz w:val="28"/>
          <w:szCs w:val="28"/>
          <w:lang w:eastAsia="ru-RU"/>
        </w:rPr>
      </w:pPr>
      <w:r w:rsidRPr="000076DC">
        <w:rPr>
          <w:rFonts w:ascii="Times New Roman" w:eastAsia="Times New Roman" w:hAnsi="Times New Roman"/>
          <w:sz w:val="28"/>
          <w:szCs w:val="28"/>
          <w:lang w:eastAsia="ru-RU"/>
        </w:rPr>
        <w:t xml:space="preserve">«1. </w:t>
      </w:r>
      <w:r>
        <w:rPr>
          <w:rFonts w:ascii="Times New Roman" w:eastAsia="Times New Roman" w:hAnsi="Times New Roman"/>
          <w:sz w:val="28"/>
          <w:szCs w:val="28"/>
          <w:lang w:val="kk-KZ" w:eastAsia="ru-RU"/>
        </w:rPr>
        <w:t>Қоса берілі</w:t>
      </w:r>
      <w:proofErr w:type="gramStart"/>
      <w:r>
        <w:rPr>
          <w:rFonts w:ascii="Times New Roman" w:eastAsia="Times New Roman" w:hAnsi="Times New Roman"/>
          <w:sz w:val="28"/>
          <w:szCs w:val="28"/>
          <w:lang w:val="kk-KZ" w:eastAsia="ru-RU"/>
        </w:rPr>
        <w:t>п</w:t>
      </w:r>
      <w:proofErr w:type="gramEnd"/>
      <w:r>
        <w:rPr>
          <w:rFonts w:ascii="Times New Roman" w:eastAsia="Times New Roman" w:hAnsi="Times New Roman"/>
          <w:sz w:val="28"/>
          <w:szCs w:val="28"/>
          <w:lang w:val="kk-KZ" w:eastAsia="ru-RU"/>
        </w:rPr>
        <w:t xml:space="preserve"> отырған </w:t>
      </w:r>
      <w:proofErr w:type="spellStart"/>
      <w:r w:rsidRPr="00551157">
        <w:rPr>
          <w:rFonts w:ascii="Times New Roman" w:eastAsia="Times New Roman" w:hAnsi="Times New Roman"/>
          <w:sz w:val="28"/>
          <w:szCs w:val="28"/>
          <w:lang w:eastAsia="ru-RU"/>
        </w:rPr>
        <w:t>Ұлттық</w:t>
      </w:r>
      <w:proofErr w:type="spellEnd"/>
      <w:r w:rsidRPr="00551157">
        <w:rPr>
          <w:rFonts w:ascii="Times New Roman" w:eastAsia="Times New Roman" w:hAnsi="Times New Roman"/>
          <w:sz w:val="28"/>
          <w:szCs w:val="28"/>
          <w:lang w:eastAsia="ru-RU"/>
        </w:rPr>
        <w:t xml:space="preserve"> </w:t>
      </w:r>
      <w:proofErr w:type="spellStart"/>
      <w:r w:rsidRPr="00551157">
        <w:rPr>
          <w:rFonts w:ascii="Times New Roman" w:eastAsia="Times New Roman" w:hAnsi="Times New Roman"/>
          <w:sz w:val="28"/>
          <w:szCs w:val="28"/>
          <w:lang w:eastAsia="ru-RU"/>
        </w:rPr>
        <w:t>бірыңғай</w:t>
      </w:r>
      <w:proofErr w:type="spellEnd"/>
      <w:r w:rsidRPr="00551157">
        <w:rPr>
          <w:rFonts w:ascii="Times New Roman" w:eastAsia="Times New Roman" w:hAnsi="Times New Roman"/>
          <w:sz w:val="28"/>
          <w:szCs w:val="28"/>
          <w:lang w:eastAsia="ru-RU"/>
        </w:rPr>
        <w:t xml:space="preserve"> </w:t>
      </w:r>
      <w:proofErr w:type="spellStart"/>
      <w:r w:rsidRPr="00551157">
        <w:rPr>
          <w:rFonts w:ascii="Times New Roman" w:eastAsia="Times New Roman" w:hAnsi="Times New Roman"/>
          <w:sz w:val="28"/>
          <w:szCs w:val="28"/>
          <w:lang w:eastAsia="ru-RU"/>
        </w:rPr>
        <w:t>тестілеуді</w:t>
      </w:r>
      <w:proofErr w:type="spellEnd"/>
      <w:r w:rsidRPr="00551157">
        <w:rPr>
          <w:rFonts w:ascii="Times New Roman" w:eastAsia="Times New Roman" w:hAnsi="Times New Roman"/>
          <w:sz w:val="28"/>
          <w:szCs w:val="28"/>
          <w:lang w:eastAsia="ru-RU"/>
        </w:rPr>
        <w:t xml:space="preserve"> </w:t>
      </w:r>
      <w:proofErr w:type="spellStart"/>
      <w:r w:rsidRPr="00551157">
        <w:rPr>
          <w:rFonts w:ascii="Times New Roman" w:eastAsia="Times New Roman" w:hAnsi="Times New Roman"/>
          <w:sz w:val="28"/>
          <w:szCs w:val="28"/>
          <w:lang w:eastAsia="ru-RU"/>
        </w:rPr>
        <w:t>өткізу</w:t>
      </w:r>
      <w:proofErr w:type="spellEnd"/>
      <w:r w:rsidRPr="00551157">
        <w:rPr>
          <w:rFonts w:ascii="Times New Roman" w:eastAsia="Times New Roman" w:hAnsi="Times New Roman"/>
          <w:sz w:val="28"/>
          <w:szCs w:val="28"/>
          <w:lang w:eastAsia="ru-RU"/>
        </w:rPr>
        <w:t xml:space="preserve"> </w:t>
      </w:r>
      <w:proofErr w:type="spellStart"/>
      <w:r w:rsidRPr="00551157">
        <w:rPr>
          <w:rFonts w:ascii="Times New Roman" w:eastAsia="Times New Roman" w:hAnsi="Times New Roman"/>
          <w:sz w:val="28"/>
          <w:szCs w:val="28"/>
          <w:lang w:eastAsia="ru-RU"/>
        </w:rPr>
        <w:t>қағидалары</w:t>
      </w:r>
      <w:proofErr w:type="spellEnd"/>
      <w:r>
        <w:rPr>
          <w:rFonts w:ascii="Times New Roman" w:eastAsia="Times New Roman" w:hAnsi="Times New Roman"/>
          <w:sz w:val="28"/>
          <w:szCs w:val="28"/>
          <w:lang w:val="kk-KZ" w:eastAsia="ru-RU"/>
        </w:rPr>
        <w:t xml:space="preserve"> бекітілсін.</w:t>
      </w:r>
      <w:r w:rsidRPr="000076DC">
        <w:rPr>
          <w:rFonts w:ascii="Times New Roman" w:eastAsia="Times New Roman" w:hAnsi="Times New Roman"/>
          <w:sz w:val="28"/>
          <w:szCs w:val="28"/>
          <w:lang w:eastAsia="ru-RU"/>
        </w:rPr>
        <w:t>»;</w:t>
      </w:r>
    </w:p>
    <w:p w:rsidR="0074645D" w:rsidRPr="000076DC" w:rsidRDefault="0074645D" w:rsidP="0074645D">
      <w:pPr>
        <w:pStyle w:val="ae"/>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көрсетілген бұйрықпен бекітілген </w:t>
      </w:r>
      <w:proofErr w:type="spellStart"/>
      <w:r w:rsidRPr="00747CA0">
        <w:rPr>
          <w:rFonts w:ascii="Times New Roman" w:eastAsia="Times New Roman" w:hAnsi="Times New Roman"/>
          <w:sz w:val="28"/>
          <w:szCs w:val="28"/>
          <w:lang w:eastAsia="ru-RU"/>
        </w:rPr>
        <w:t>Ұлттық</w:t>
      </w:r>
      <w:proofErr w:type="spellEnd"/>
      <w:r w:rsidRPr="00747CA0">
        <w:rPr>
          <w:rFonts w:ascii="Times New Roman" w:eastAsia="Times New Roman" w:hAnsi="Times New Roman"/>
          <w:sz w:val="28"/>
          <w:szCs w:val="28"/>
          <w:lang w:eastAsia="ru-RU"/>
        </w:rPr>
        <w:t xml:space="preserve"> </w:t>
      </w:r>
      <w:proofErr w:type="spellStart"/>
      <w:r w:rsidRPr="00747CA0">
        <w:rPr>
          <w:rFonts w:ascii="Times New Roman" w:eastAsia="Times New Roman" w:hAnsi="Times New Roman"/>
          <w:sz w:val="28"/>
          <w:szCs w:val="28"/>
          <w:lang w:eastAsia="ru-RU"/>
        </w:rPr>
        <w:t>бірыңғай</w:t>
      </w:r>
      <w:proofErr w:type="spellEnd"/>
      <w:r w:rsidRPr="00747CA0">
        <w:rPr>
          <w:rFonts w:ascii="Times New Roman" w:eastAsia="Times New Roman" w:hAnsi="Times New Roman"/>
          <w:sz w:val="28"/>
          <w:szCs w:val="28"/>
          <w:lang w:eastAsia="ru-RU"/>
        </w:rPr>
        <w:t xml:space="preserve"> </w:t>
      </w:r>
      <w:proofErr w:type="spellStart"/>
      <w:r w:rsidRPr="00747CA0">
        <w:rPr>
          <w:rFonts w:ascii="Times New Roman" w:eastAsia="Times New Roman" w:hAnsi="Times New Roman"/>
          <w:sz w:val="28"/>
          <w:szCs w:val="28"/>
          <w:lang w:eastAsia="ru-RU"/>
        </w:rPr>
        <w:t>тестілеуді</w:t>
      </w:r>
      <w:proofErr w:type="spellEnd"/>
      <w:r w:rsidRPr="00747CA0">
        <w:rPr>
          <w:rFonts w:ascii="Times New Roman" w:eastAsia="Times New Roman" w:hAnsi="Times New Roman"/>
          <w:sz w:val="28"/>
          <w:szCs w:val="28"/>
          <w:lang w:eastAsia="ru-RU"/>
        </w:rPr>
        <w:t xml:space="preserve"> </w:t>
      </w:r>
      <w:proofErr w:type="spellStart"/>
      <w:r w:rsidRPr="00747CA0">
        <w:rPr>
          <w:rFonts w:ascii="Times New Roman" w:eastAsia="Times New Roman" w:hAnsi="Times New Roman"/>
          <w:sz w:val="28"/>
          <w:szCs w:val="28"/>
          <w:lang w:eastAsia="ru-RU"/>
        </w:rPr>
        <w:t>және</w:t>
      </w:r>
      <w:proofErr w:type="spellEnd"/>
      <w:r w:rsidRPr="00747CA0">
        <w:rPr>
          <w:rFonts w:ascii="Times New Roman" w:eastAsia="Times New Roman" w:hAnsi="Times New Roman"/>
          <w:sz w:val="28"/>
          <w:szCs w:val="28"/>
          <w:lang w:eastAsia="ru-RU"/>
        </w:rPr>
        <w:t xml:space="preserve"> </w:t>
      </w:r>
      <w:proofErr w:type="spellStart"/>
      <w:r w:rsidRPr="00747CA0">
        <w:rPr>
          <w:rFonts w:ascii="Times New Roman" w:eastAsia="Times New Roman" w:hAnsi="Times New Roman"/>
          <w:sz w:val="28"/>
          <w:szCs w:val="28"/>
          <w:lang w:eastAsia="ru-RU"/>
        </w:rPr>
        <w:t>кешенді</w:t>
      </w:r>
      <w:proofErr w:type="spellEnd"/>
      <w:r w:rsidRPr="00747CA0">
        <w:rPr>
          <w:rFonts w:ascii="Times New Roman" w:eastAsia="Times New Roman" w:hAnsi="Times New Roman"/>
          <w:sz w:val="28"/>
          <w:szCs w:val="28"/>
          <w:lang w:eastAsia="ru-RU"/>
        </w:rPr>
        <w:t xml:space="preserve"> </w:t>
      </w:r>
      <w:proofErr w:type="spellStart"/>
      <w:r w:rsidRPr="00747CA0">
        <w:rPr>
          <w:rFonts w:ascii="Times New Roman" w:eastAsia="Times New Roman" w:hAnsi="Times New Roman"/>
          <w:sz w:val="28"/>
          <w:szCs w:val="28"/>
          <w:lang w:eastAsia="ru-RU"/>
        </w:rPr>
        <w:t>тестілеуді</w:t>
      </w:r>
      <w:proofErr w:type="spellEnd"/>
      <w:r w:rsidRPr="00747CA0">
        <w:rPr>
          <w:rFonts w:ascii="Times New Roman" w:eastAsia="Times New Roman" w:hAnsi="Times New Roman"/>
          <w:sz w:val="28"/>
          <w:szCs w:val="28"/>
          <w:lang w:eastAsia="ru-RU"/>
        </w:rPr>
        <w:t xml:space="preserve"> </w:t>
      </w:r>
      <w:proofErr w:type="spellStart"/>
      <w:r w:rsidRPr="00747CA0">
        <w:rPr>
          <w:rFonts w:ascii="Times New Roman" w:eastAsia="Times New Roman" w:hAnsi="Times New Roman"/>
          <w:sz w:val="28"/>
          <w:szCs w:val="28"/>
          <w:lang w:eastAsia="ru-RU"/>
        </w:rPr>
        <w:t>өткізу</w:t>
      </w:r>
      <w:proofErr w:type="spellEnd"/>
      <w:r w:rsidRPr="00747CA0">
        <w:rPr>
          <w:rFonts w:ascii="Times New Roman" w:eastAsia="Times New Roman" w:hAnsi="Times New Roman"/>
          <w:sz w:val="28"/>
          <w:szCs w:val="28"/>
          <w:lang w:eastAsia="ru-RU"/>
        </w:rPr>
        <w:t xml:space="preserve"> </w:t>
      </w:r>
      <w:proofErr w:type="spellStart"/>
      <w:r w:rsidRPr="00747CA0">
        <w:rPr>
          <w:rFonts w:ascii="Times New Roman" w:eastAsia="Times New Roman" w:hAnsi="Times New Roman"/>
          <w:sz w:val="28"/>
          <w:szCs w:val="28"/>
          <w:lang w:eastAsia="ru-RU"/>
        </w:rPr>
        <w:t>қағидалары</w:t>
      </w:r>
      <w:proofErr w:type="spellEnd"/>
      <w:r>
        <w:rPr>
          <w:rFonts w:ascii="Times New Roman" w:eastAsia="Times New Roman" w:hAnsi="Times New Roman"/>
          <w:sz w:val="28"/>
          <w:szCs w:val="28"/>
          <w:lang w:val="kk-KZ" w:eastAsia="ru-RU"/>
        </w:rPr>
        <w:t xml:space="preserve"> осы бұйрыққа қосымшаға сәйкес редакцияда жазылсын</w:t>
      </w:r>
      <w:r w:rsidRPr="000076DC">
        <w:rPr>
          <w:rFonts w:ascii="Times New Roman" w:eastAsia="Times New Roman" w:hAnsi="Times New Roman"/>
          <w:sz w:val="28"/>
          <w:szCs w:val="28"/>
          <w:lang w:eastAsia="ru-RU"/>
        </w:rPr>
        <w:t>.</w:t>
      </w:r>
    </w:p>
    <w:p w:rsidR="0074645D" w:rsidRPr="009E02EA" w:rsidRDefault="0074645D" w:rsidP="0074645D">
      <w:pPr>
        <w:tabs>
          <w:tab w:val="left" w:pos="0"/>
          <w:tab w:val="left" w:pos="709"/>
        </w:tabs>
        <w:contextualSpacing/>
        <w:jc w:val="both"/>
        <w:rPr>
          <w:sz w:val="28"/>
          <w:szCs w:val="28"/>
          <w:lang w:val="kk-KZ"/>
        </w:rPr>
      </w:pPr>
      <w:r>
        <w:rPr>
          <w:sz w:val="28"/>
          <w:szCs w:val="28"/>
          <w:lang w:val="kk-KZ"/>
        </w:rPr>
        <w:tab/>
      </w:r>
      <w:r w:rsidRPr="009E02EA">
        <w:rPr>
          <w:sz w:val="28"/>
          <w:szCs w:val="28"/>
          <w:lang w:val="kk-KZ"/>
        </w:rPr>
        <w:t>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p w:rsidR="0074645D" w:rsidRPr="009E02EA" w:rsidRDefault="0074645D" w:rsidP="0074645D">
      <w:pPr>
        <w:tabs>
          <w:tab w:val="left" w:pos="0"/>
          <w:tab w:val="left" w:pos="709"/>
        </w:tabs>
        <w:contextualSpacing/>
        <w:jc w:val="both"/>
        <w:rPr>
          <w:sz w:val="28"/>
          <w:szCs w:val="28"/>
          <w:lang w:val="kk-KZ"/>
        </w:rPr>
      </w:pPr>
      <w:r w:rsidRPr="009E02EA">
        <w:rPr>
          <w:sz w:val="28"/>
          <w:szCs w:val="28"/>
          <w:lang w:val="kk-KZ"/>
        </w:rPr>
        <w:tab/>
        <w:t>1) осы бұйрықтың Қазақстан Республикасы Әділет министрлігінде мемлекеттік тіркелуін;</w:t>
      </w:r>
    </w:p>
    <w:p w:rsidR="0074645D" w:rsidRPr="009E02EA" w:rsidRDefault="0074645D" w:rsidP="0074645D">
      <w:pPr>
        <w:tabs>
          <w:tab w:val="left" w:pos="0"/>
          <w:tab w:val="left" w:pos="709"/>
        </w:tabs>
        <w:contextualSpacing/>
        <w:jc w:val="both"/>
        <w:rPr>
          <w:sz w:val="28"/>
          <w:szCs w:val="28"/>
          <w:lang w:val="kk-KZ"/>
        </w:rPr>
      </w:pPr>
      <w:r w:rsidRPr="009E02EA">
        <w:rPr>
          <w:sz w:val="28"/>
          <w:szCs w:val="28"/>
          <w:lang w:val="kk-KZ"/>
        </w:rPr>
        <w:tab/>
        <w:t>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74645D" w:rsidRPr="009E02EA" w:rsidRDefault="0074645D" w:rsidP="0074645D">
      <w:pPr>
        <w:tabs>
          <w:tab w:val="left" w:pos="0"/>
          <w:tab w:val="left" w:pos="709"/>
        </w:tabs>
        <w:contextualSpacing/>
        <w:jc w:val="both"/>
        <w:rPr>
          <w:sz w:val="28"/>
          <w:szCs w:val="28"/>
          <w:lang w:val="kk-KZ"/>
        </w:rPr>
      </w:pPr>
      <w:r>
        <w:rPr>
          <w:sz w:val="28"/>
          <w:szCs w:val="28"/>
          <w:lang w:val="kk-KZ"/>
        </w:rPr>
        <w:tab/>
        <w:t>3) осы бұйрық ресми жарияланғаннан кейін</w:t>
      </w:r>
      <w:r w:rsidRPr="009E02EA">
        <w:rPr>
          <w:sz w:val="28"/>
          <w:szCs w:val="28"/>
          <w:lang w:val="kk-KZ"/>
        </w:rPr>
        <w:t xml:space="preserve"> Қазақстан Республикасы Білім және ғылым министрлігінің ресми интернет-ресурсында орналастыруды;</w:t>
      </w:r>
    </w:p>
    <w:p w:rsidR="0074645D" w:rsidRPr="009E02EA" w:rsidRDefault="0074645D" w:rsidP="0074645D">
      <w:pPr>
        <w:tabs>
          <w:tab w:val="left" w:pos="0"/>
          <w:tab w:val="left" w:pos="709"/>
        </w:tabs>
        <w:contextualSpacing/>
        <w:jc w:val="both"/>
        <w:rPr>
          <w:sz w:val="28"/>
          <w:szCs w:val="28"/>
          <w:lang w:val="kk-KZ"/>
        </w:rPr>
      </w:pPr>
      <w:r w:rsidRPr="009E02EA">
        <w:rPr>
          <w:sz w:val="28"/>
          <w:szCs w:val="28"/>
          <w:lang w:val="kk-KZ"/>
        </w:rPr>
        <w:lastRenderedPageBreak/>
        <w:tab/>
        <w:t>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74645D" w:rsidRPr="009E02EA" w:rsidRDefault="0074645D" w:rsidP="0074645D">
      <w:pPr>
        <w:tabs>
          <w:tab w:val="left" w:pos="0"/>
          <w:tab w:val="left" w:pos="709"/>
        </w:tabs>
        <w:contextualSpacing/>
        <w:jc w:val="both"/>
        <w:rPr>
          <w:sz w:val="28"/>
          <w:szCs w:val="28"/>
          <w:lang w:val="kk-KZ"/>
        </w:rPr>
      </w:pPr>
      <w:r w:rsidRPr="009E02EA">
        <w:rPr>
          <w:sz w:val="28"/>
          <w:szCs w:val="28"/>
          <w:lang w:val="kk-KZ"/>
        </w:rPr>
        <w:tab/>
        <w:t>3. Осы бұйрықтың орындалуын бақылау Қазақстан Республикасының Білім және ғылым вице-министрі А.Қ. Аймағамбетовке жүктелсін.</w:t>
      </w:r>
    </w:p>
    <w:p w:rsidR="0074645D" w:rsidRPr="003E0E64" w:rsidRDefault="0074645D" w:rsidP="0074645D">
      <w:pPr>
        <w:tabs>
          <w:tab w:val="left" w:pos="0"/>
          <w:tab w:val="left" w:pos="709"/>
        </w:tabs>
        <w:contextualSpacing/>
        <w:jc w:val="both"/>
        <w:rPr>
          <w:sz w:val="28"/>
          <w:szCs w:val="28"/>
          <w:lang w:val="kk-KZ"/>
        </w:rPr>
      </w:pPr>
      <w:r w:rsidRPr="009E02EA">
        <w:rPr>
          <w:sz w:val="28"/>
          <w:szCs w:val="28"/>
          <w:lang w:val="kk-KZ"/>
        </w:rPr>
        <w:tab/>
        <w:t>4. Осы бұйрық алғашқы ресми жарияланған күнінен кейін қолданысқа енгізіледі.</w:t>
      </w:r>
    </w:p>
    <w:p w:rsidR="0074645D" w:rsidRPr="003E0E64" w:rsidRDefault="0074645D" w:rsidP="0074645D">
      <w:pPr>
        <w:tabs>
          <w:tab w:val="left" w:pos="0"/>
          <w:tab w:val="left" w:pos="709"/>
        </w:tabs>
        <w:contextualSpacing/>
        <w:jc w:val="both"/>
        <w:rPr>
          <w:sz w:val="28"/>
          <w:szCs w:val="28"/>
          <w:lang w:val="kk-KZ"/>
        </w:rPr>
      </w:pPr>
    </w:p>
    <w:p w:rsidR="0074645D" w:rsidRPr="003E0E64" w:rsidRDefault="0074645D" w:rsidP="0074645D">
      <w:pPr>
        <w:tabs>
          <w:tab w:val="left" w:pos="0"/>
          <w:tab w:val="left" w:pos="709"/>
        </w:tabs>
        <w:contextualSpacing/>
        <w:jc w:val="both"/>
        <w:rPr>
          <w:sz w:val="28"/>
          <w:szCs w:val="28"/>
          <w:lang w:val="kk-KZ"/>
        </w:rPr>
      </w:pPr>
    </w:p>
    <w:p w:rsidR="0074645D" w:rsidRPr="003B248B" w:rsidRDefault="0074645D" w:rsidP="0074645D">
      <w:pPr>
        <w:tabs>
          <w:tab w:val="left" w:pos="0"/>
          <w:tab w:val="left" w:pos="709"/>
        </w:tabs>
        <w:contextualSpacing/>
        <w:jc w:val="both"/>
        <w:rPr>
          <w:b/>
          <w:sz w:val="28"/>
          <w:szCs w:val="28"/>
          <w:lang w:val="kk-KZ"/>
        </w:rPr>
      </w:pPr>
      <w:r>
        <w:rPr>
          <w:b/>
          <w:sz w:val="28"/>
          <w:szCs w:val="28"/>
          <w:lang w:val="kk-KZ"/>
        </w:rPr>
        <w:tab/>
      </w:r>
      <w:proofErr w:type="spellStart"/>
      <w:r w:rsidRPr="003E0E64">
        <w:rPr>
          <w:b/>
          <w:sz w:val="28"/>
          <w:szCs w:val="28"/>
        </w:rPr>
        <w:t>Қазақстан</w:t>
      </w:r>
      <w:proofErr w:type="spellEnd"/>
      <w:r w:rsidRPr="003E0E64">
        <w:rPr>
          <w:b/>
          <w:sz w:val="28"/>
          <w:szCs w:val="28"/>
        </w:rPr>
        <w:t xml:space="preserve"> </w:t>
      </w:r>
      <w:proofErr w:type="spellStart"/>
      <w:r w:rsidRPr="003E0E64">
        <w:rPr>
          <w:b/>
          <w:sz w:val="28"/>
          <w:szCs w:val="28"/>
        </w:rPr>
        <w:t>Республикасы</w:t>
      </w:r>
      <w:proofErr w:type="spellEnd"/>
      <w:r>
        <w:rPr>
          <w:b/>
          <w:sz w:val="28"/>
          <w:szCs w:val="28"/>
          <w:lang w:val="kk-KZ"/>
        </w:rPr>
        <w:t>ның</w:t>
      </w:r>
    </w:p>
    <w:p w:rsidR="006232EA" w:rsidRDefault="0074645D" w:rsidP="0074645D">
      <w:pPr>
        <w:tabs>
          <w:tab w:val="left" w:pos="0"/>
          <w:tab w:val="left" w:pos="709"/>
        </w:tabs>
        <w:contextualSpacing/>
        <w:jc w:val="both"/>
        <w:rPr>
          <w:b/>
          <w:sz w:val="28"/>
          <w:szCs w:val="28"/>
          <w:lang w:val="kk-KZ"/>
        </w:rPr>
      </w:pPr>
      <w:r>
        <w:rPr>
          <w:b/>
          <w:sz w:val="28"/>
          <w:szCs w:val="28"/>
          <w:lang w:val="kk-KZ"/>
        </w:rPr>
        <w:tab/>
        <w:t xml:space="preserve">  </w:t>
      </w:r>
      <w:r w:rsidRPr="003E0E64">
        <w:rPr>
          <w:b/>
          <w:sz w:val="28"/>
          <w:szCs w:val="28"/>
          <w:lang w:val="kk-KZ"/>
        </w:rPr>
        <w:t>Білім және ғылым министрі</w:t>
      </w:r>
      <w:r w:rsidR="006232EA">
        <w:rPr>
          <w:b/>
          <w:sz w:val="28"/>
          <w:szCs w:val="28"/>
          <w:lang w:val="kk-KZ"/>
        </w:rPr>
        <w:t>нің</w:t>
      </w:r>
    </w:p>
    <w:p w:rsidR="0074645D" w:rsidRPr="000076DC" w:rsidRDefault="006232EA" w:rsidP="0074645D">
      <w:pPr>
        <w:tabs>
          <w:tab w:val="left" w:pos="0"/>
          <w:tab w:val="left" w:pos="709"/>
        </w:tabs>
        <w:contextualSpacing/>
        <w:jc w:val="both"/>
        <w:rPr>
          <w:b/>
          <w:sz w:val="28"/>
          <w:szCs w:val="28"/>
        </w:rPr>
      </w:pPr>
      <w:r>
        <w:rPr>
          <w:b/>
          <w:sz w:val="28"/>
          <w:szCs w:val="28"/>
          <w:lang w:val="kk-KZ"/>
        </w:rPr>
        <w:t xml:space="preserve">                міндетін атқарушы </w:t>
      </w:r>
      <w:r w:rsidR="0074645D" w:rsidRPr="003E0E64">
        <w:rPr>
          <w:b/>
          <w:sz w:val="28"/>
          <w:szCs w:val="28"/>
          <w:lang w:val="kk-KZ"/>
        </w:rPr>
        <w:t xml:space="preserve">       </w:t>
      </w:r>
      <w:r w:rsidR="0074645D">
        <w:rPr>
          <w:b/>
          <w:sz w:val="28"/>
          <w:szCs w:val="28"/>
          <w:lang w:val="kk-KZ"/>
        </w:rPr>
        <w:t xml:space="preserve">          </w:t>
      </w:r>
      <w:r w:rsidR="0074645D" w:rsidRPr="003E0E64">
        <w:rPr>
          <w:b/>
          <w:sz w:val="28"/>
          <w:szCs w:val="28"/>
          <w:lang w:val="kk-KZ"/>
        </w:rPr>
        <w:t xml:space="preserve"> </w:t>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t xml:space="preserve">    </w:t>
      </w:r>
      <w:bookmarkStart w:id="0" w:name="_GoBack"/>
      <w:bookmarkEnd w:id="0"/>
      <w:r>
        <w:rPr>
          <w:b/>
          <w:sz w:val="28"/>
          <w:szCs w:val="28"/>
          <w:lang w:val="kk-KZ"/>
        </w:rPr>
        <w:t>Б. Асылова</w:t>
      </w:r>
    </w:p>
    <w:p w:rsidR="0074645D" w:rsidRPr="000076DC" w:rsidRDefault="0074645D" w:rsidP="0074645D"/>
    <w:p w:rsidR="0074645D" w:rsidRPr="0074645D" w:rsidRDefault="0074645D" w:rsidP="006340C9">
      <w:pPr>
        <w:overflowPunct/>
        <w:autoSpaceDE/>
        <w:autoSpaceDN/>
        <w:adjustRightInd/>
        <w:rPr>
          <w:lang w:val="kk-KZ"/>
        </w:rPr>
      </w:pPr>
    </w:p>
    <w:p>
      <w:pPr>
        <w:jc w:val="left"/>
      </w:pPr>
      <w:pPr>
        <w:spacing w:after="0"/>
      </w:pPr>
    </w:p>
    <w:p>
      <w:pPr>
        <w:jc w:val="left"/>
      </w:pPr>
      <w:pPr>
        <w:spacing w:after="0"/>
      </w:pPr>
      <w:r>
        <w:rPr>
          <w:rFonts w:ascii="Times New Roman"/>
          <w:sz w:val="20"/>
          <w:u w:val="single"/>
        </w:rPr>
        <w:t>Қазақстан Республикасының Әділет министрлігі</w:t>
      </w:r>
    </w:p>
    <w:p>
      <w:pPr>
        <w:jc w:val="left"/>
      </w:pPr>
      <w:pPr>
        <w:spacing w:after="0"/>
      </w:pPr>
      <w:r>
        <w:rPr>
          <w:rFonts w:ascii="Times New Roman"/>
          <w:sz w:val="20"/>
          <w:u w:val="single"/>
        </w:rPr>
        <w:t>________ облысының/қаласының Әділет департаменті</w:t>
      </w:r>
    </w:p>
    <w:p>
      <w:pPr>
        <w:jc w:val="left"/>
      </w:pPr>
      <w:pPr>
        <w:spacing w:after="0"/>
      </w:pPr>
      <w:r>
        <w:rPr>
          <w:rFonts w:ascii="Times New Roman"/>
          <w:sz w:val="20"/>
          <w:u w:val="single"/>
        </w:rPr>
        <w:t>Нормативтік құқықтық акті 30.11.2018</w:t>
      </w:r>
    </w:p>
    <w:p>
      <w:pPr>
        <w:jc w:val="left"/>
      </w:pPr>
      <w:pPr>
        <w:spacing w:after="0"/>
      </w:pPr>
      <w:r>
        <w:rPr>
          <w:rFonts w:ascii="Times New Roman"/>
          <w:sz w:val="20"/>
          <w:u w:val="single"/>
        </w:rPr>
        <w:t>Нормативтік құқықтық актілерді мемлекеттік</w:t>
      </w:r>
    </w:p>
    <w:p>
      <w:pPr>
        <w:jc w:val="left"/>
      </w:pPr>
      <w:pPr>
        <w:spacing w:after="0"/>
      </w:pPr>
      <w:r>
        <w:rPr>
          <w:rFonts w:ascii="Times New Roman"/>
          <w:sz w:val="20"/>
          <w:u w:val="single"/>
        </w:rPr>
        <w:t>тіркеудің тізіліміне № 17840 болып енгізілді</w:t>
      </w:r>
    </w:p>
    <w:p>
      <w:pPr>
        <w:jc w:val="left"/>
      </w:pPr>
      <w:pPr>
        <w:spacing w:after="0"/>
      </w:pPr>
    </w:p>
    <w:p>
      <w:pPr>
        <w:jc w:val="left"/>
      </w:pPr>
      <w:pPr>
        <w:spacing w:after="0" w:before="0"/>
      </w:pPr>
      <w:r>
        <w:rPr>
          <w:rFonts w:ascii="Times New Roman"/>
          <w:i w:val="true"/>
          <w:sz w:val="20"/>
          <w:u w:val="single"/>
        </w:rPr>
        <w:t>Результаты согласования</w:t>
      </w:r>
    </w:p>
    <w:p>
      <w:pPr>
        <w:jc w:val="left"/>
      </w:pPr>
      <w:pPr>
        <w:spacing w:after="0" w:before="0"/>
      </w:pPr>
      <w:r>
        <w:rPr>
          <w:rFonts w:ascii="Times New Roman"/>
          <w:sz w:val="20"/>
        </w:rPr>
        <w:t>Министерство образования и науки РК - Директор Нурсейт Абсаттарович Байжанов, 30.11.2018 11:36:46, положительный результат проверки ЭЦП</w:t>
      </w:r>
    </w:p>
    <w:p>
      <w:pPr>
        <w:jc w:val="left"/>
      </w:pPr>
      <w:pPr>
        <w:spacing w:after="0" w:before="0"/>
      </w:pPr>
      <w:r>
        <w:rPr>
          <w:rFonts w:ascii="Times New Roman"/>
          <w:sz w:val="20"/>
        </w:rPr>
        <w:t>Министерство юстиции РК - Заместитель Министра МЮ РК Эльвира Абилхасимовна Азимова, 30.11.2018 16:15:55, положительный результат проверки ЭЦП</w:t>
      </w:r>
    </w:p>
    <w:p>
      <w:pPr>
        <w:jc w:val="left"/>
      </w:pPr>
      <w:pPr>
        <w:spacing w:after="0" w:before="0"/>
      </w:pPr>
      <w:r>
        <w:rPr>
          <w:rFonts w:ascii="Times New Roman"/>
          <w:i w:val="true"/>
          <w:sz w:val="20"/>
          <w:u w:val="single"/>
        </w:rPr>
        <w:t>Результаты подписания</w:t>
      </w:r>
    </w:p>
    <w:p>
      <w:pPr>
        <w:jc w:val="left"/>
      </w:pPr>
      <w:pPr>
        <w:spacing w:after="0" w:before="0"/>
      </w:pPr>
      <w:r>
        <w:rPr>
          <w:rFonts w:ascii="Times New Roman"/>
          <w:sz w:val="20"/>
        </w:rPr>
        <w:t>Министерство образования и науки РК - Вице-министр Бибигуль Амангельдиновна Асылова, 30.11.2018 16:23:19, положительный результат проверки ЭЦП</w:t>
      </w:r>
    </w:p>
    <w:sectPr w:rsidR="0074645D" w:rsidRPr="0074645D" w:rsidSect="00642211">
      <w:headerReference w:type="even" r:id="rId8"/>
      <w:headerReference w:type="default" r:id="rId9"/>
      <w:headerReference w:type="first" r:id="rId10"/>
      <w:footerReference w:type="first" r:id="rId13"/>
      <w:footerReference w:type="default" r:id="rId14"/>
      <w:footerReference w:type="default" r:id="rId15"/>
      <w:pgSz w:w="11906" w:h="16838"/>
      <w:pgMar w:top="1134" w:right="849" w:bottom="993" w:left="1418" w:header="851" w:footer="709" w:gutter="0"/>
      <w:cols w:space="708"/>
      <w:titlePg/>
      <w:docGrid w:linePitch="360"/>
    </w:sectPr>
    <w:sectP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EAC" w:rsidRDefault="00010EAC">
      <w:r>
        <w:separator/>
      </w:r>
    </w:p>
  </w:endnote>
  <w:endnote w:type="continuationSeparator" w:id="0">
    <w:p w:rsidR="00010EAC" w:rsidRDefault="0001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http://schemas.openxmlformats.org/wordprocessingml/2006/main">
  <w:p>
    <w:pPr>
      <w:jc w:val="center"/>
    </w:pPr>
    <w:r>
      <w:t>ИС «ИПГО». Копия электронного документа. Дата  04.12.2018.</w:t>
    </w:r>
  </w:p>
</w:ftr>
</file>

<file path=word/footer2.xml><?xml version="1.0" encoding="utf-8"?>
<w:ftr xmlns:w="http://schemas.openxmlformats.org/wordprocessingml/2006/main">
  <w:p>
    <w:pPr>
      <w:jc w:val="center"/>
    </w:pPr>
    <w:r>
      <w:t>ИС «ИПГО». Копия электронного документа. Дата  04.12.2018.</w:t>
    </w:r>
  </w:p>
</w:ftr>
</file>

<file path=word/footer3.xml><?xml version="1.0" encoding="utf-8"?>
<w:ftr xmlns:w="http://schemas.openxmlformats.org/wordprocessingml/2006/main">
  <w:p>
    <w:pPr>
      <w:jc w:val="center"/>
    </w:pPr>
    <w:r>
      <w:t>Нормативтік құқықтық актілерді мемлекеттік тіркеудің тізіліміне № 17840 болып енгізілді</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EAC" w:rsidRDefault="00010EAC">
      <w:r>
        <w:separator/>
      </w:r>
    </w:p>
  </w:footnote>
  <w:footnote w:type="continuationSeparator" w:id="0">
    <w:p w:rsidR="00010EAC" w:rsidRDefault="00010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232EA">
      <w:rPr>
        <w:rStyle w:val="af0"/>
        <w:noProof/>
      </w:rPr>
      <w:t>2</w:t>
    </w:r>
    <w:r>
      <w:rPr>
        <w:rStyle w:val="af0"/>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1A1881" w:rsidRPr="000C11F5" w:rsidRDefault="001A1881" w:rsidP="001A1881">
          <w:pPr>
            <w:widowControl w:val="0"/>
            <w:ind w:right="459"/>
            <w:jc w:val="center"/>
          </w:pPr>
          <w:r>
            <w:rPr>
              <w:b/>
              <w:bCs/>
              <w:color w:val="3399FF"/>
            </w:rPr>
            <w:t xml:space="preserve">ҚАЗАҚСТАН </w:t>
          </w:r>
          <w:r w:rsidRPr="000C11F5">
            <w:rPr>
              <w:b/>
              <w:bCs/>
              <w:color w:val="3399FF"/>
            </w:rPr>
            <w:t>РЕСПУБЛИКАСЫ</w:t>
          </w:r>
        </w:p>
        <w:p w:rsidR="001A1881" w:rsidRPr="0074645D" w:rsidRDefault="0074645D" w:rsidP="001A1881">
          <w:pPr>
            <w:widowControl w:val="0"/>
            <w:ind w:right="459"/>
            <w:jc w:val="center"/>
            <w:rPr>
              <w:lang w:val="kk-KZ"/>
            </w:rPr>
          </w:pPr>
          <w:r>
            <w:rPr>
              <w:b/>
              <w:bCs/>
              <w:color w:val="3399FF"/>
              <w:lang w:val="kk-KZ"/>
            </w:rPr>
            <w:t>БІЛІМ ЖӘНЕ ҒЫЛЫМ</w:t>
          </w:r>
        </w:p>
        <w:p w:rsidR="001A1881" w:rsidRPr="00D100F6" w:rsidRDefault="001A1881" w:rsidP="001A1881">
          <w:pPr>
            <w:spacing w:line="288" w:lineRule="auto"/>
            <w:ind w:right="459"/>
            <w:jc w:val="center"/>
            <w:rPr>
              <w:b/>
              <w:color w:val="3A7298"/>
              <w:sz w:val="32"/>
              <w:szCs w:val="32"/>
              <w:lang w:val="kk-KZ"/>
            </w:rPr>
          </w:pPr>
          <w:r w:rsidRPr="000C11F5">
            <w:rPr>
              <w:b/>
              <w:bCs/>
              <w:color w:val="3399FF"/>
            </w:rPr>
            <w:t>МИНИСТРЛІГІ</w:t>
          </w:r>
        </w:p>
        <w:p w:rsidR="004B400D" w:rsidRPr="00D100F6" w:rsidRDefault="004B400D" w:rsidP="00A001ED">
          <w:pPr>
            <w:spacing w:line="288" w:lineRule="auto"/>
            <w:ind w:right="459"/>
            <w:jc w:val="center"/>
            <w:rPr>
              <w:b/>
              <w:color w:val="3A7298"/>
              <w:sz w:val="32"/>
              <w:szCs w:val="32"/>
              <w:lang w:val="kk-KZ"/>
            </w:rPr>
          </w:pPr>
        </w:p>
      </w:tc>
      <w:tc>
        <w:tcPr>
          <w:tcW w:w="2126" w:type="dxa"/>
          <w:shd w:val="clear" w:color="auto" w:fill="auto"/>
        </w:tcPr>
        <w:p w:rsidR="004B400D" w:rsidRPr="00D100F6" w:rsidRDefault="00073119" w:rsidP="00782A16">
          <w:pPr>
            <w:jc w:val="center"/>
            <w:rPr>
              <w:sz w:val="22"/>
              <w:szCs w:val="22"/>
              <w:lang w:val="kk-KZ"/>
            </w:rPr>
          </w:pPr>
          <w:r>
            <w:rPr>
              <w:noProof/>
              <w:sz w:val="22"/>
              <w:szCs w:val="22"/>
            </w:rPr>
            <w:drawing>
              <wp:inline distT="0" distB="0" distL="0" distR="0">
                <wp:extent cx="981075" cy="971550"/>
                <wp:effectExtent l="0" t="0" r="9525" b="0"/>
                <wp:docPr id="331" name="Рисунок 3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tc>
      <w:tc>
        <w:tcPr>
          <w:tcW w:w="4263" w:type="dxa"/>
          <w:shd w:val="clear" w:color="auto" w:fill="auto"/>
        </w:tcPr>
        <w:p w:rsidR="00642211" w:rsidRDefault="001A1881" w:rsidP="0074645D">
          <w:pPr>
            <w:spacing w:line="288" w:lineRule="auto"/>
            <w:jc w:val="center"/>
            <w:rPr>
              <w:b/>
              <w:bCs/>
              <w:color w:val="3399FF"/>
            </w:rPr>
          </w:pPr>
          <w:r>
            <w:rPr>
              <w:b/>
              <w:bCs/>
              <w:color w:val="3399FF"/>
              <w:lang w:val="kk-KZ"/>
            </w:rPr>
            <w:t xml:space="preserve">МИНИСТЕРСТВО </w:t>
          </w:r>
          <w:r w:rsidR="0074645D">
            <w:rPr>
              <w:b/>
              <w:bCs/>
              <w:color w:val="3399FF"/>
              <w:lang w:val="kk-KZ"/>
            </w:rPr>
            <w:t>ОБРАЗОВАНИЯ И НАУКИ</w:t>
          </w:r>
          <w:r w:rsidRPr="000C11F5">
            <w:rPr>
              <w:b/>
              <w:bCs/>
              <w:color w:val="3399FF"/>
            </w:rPr>
            <w:t xml:space="preserve"> </w:t>
          </w:r>
        </w:p>
        <w:p w:rsidR="001A1881" w:rsidRPr="00D100F6" w:rsidRDefault="001A1881" w:rsidP="001A1881">
          <w:pPr>
            <w:spacing w:line="288" w:lineRule="auto"/>
            <w:jc w:val="center"/>
            <w:rPr>
              <w:b/>
              <w:color w:val="3A7298"/>
              <w:sz w:val="27"/>
              <w:szCs w:val="27"/>
              <w:lang w:val="kk-KZ"/>
            </w:rPr>
          </w:pPr>
          <w:r w:rsidRPr="000C11F5">
            <w:rPr>
              <w:b/>
              <w:bCs/>
              <w:color w:val="3399FF"/>
            </w:rPr>
            <w:t>РЕСПУБЛИКИ</w:t>
          </w:r>
        </w:p>
        <w:p w:rsidR="004B400D" w:rsidRPr="00D100F6" w:rsidRDefault="001A1881" w:rsidP="001A1881">
          <w:pPr>
            <w:spacing w:line="288" w:lineRule="auto"/>
            <w:jc w:val="center"/>
            <w:rPr>
              <w:b/>
              <w:color w:val="3A7298"/>
              <w:sz w:val="29"/>
              <w:szCs w:val="29"/>
              <w:lang w:val="kk-KZ"/>
            </w:rPr>
          </w:pPr>
          <w:r w:rsidRPr="000C11F5">
            <w:rPr>
              <w:b/>
              <w:bCs/>
              <w:color w:val="3399FF"/>
            </w:rPr>
            <w:t>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165FEE"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6340C9" w:rsidRPr="0087566C">
      <w:rPr>
        <w:b/>
        <w:color w:val="3399FF"/>
        <w:sz w:val="22"/>
        <w:szCs w:val="22"/>
        <w:lang w:val="kk-KZ"/>
      </w:rPr>
      <w:t>2018 жылғы 30 қарашасы</w:t>
    </w:r>
    <w:r w:rsidR="006340C9" w:rsidRPr="0087566C">
      <w:rPr>
        <w:b/>
        <w:color w:val="3399FF"/>
        <w:sz w:val="22"/>
        <w:szCs w:val="22"/>
      </w:rPr>
      <w:t xml:space="preserve"/>
    </w:r>
    <w:r w:rsidR="006340C9" w:rsidRPr="0087566C">
      <w:rPr>
        <w:b/>
        <w:color w:val="3399FF"/>
        <w:sz w:val="22"/>
        <w:szCs w:val="22"/>
        <w:lang w:val="kk-KZ"/>
      </w:rPr>
      <w:t/>
    </w:r>
    <w:r w:rsidR="006340C9">
      <w:rPr>
        <w:b/>
        <w:color w:val="3399FF"/>
        <w:sz w:val="22"/>
        <w:szCs w:val="22"/>
        <w:lang w:val="kk-KZ"/>
      </w:rPr>
      <w:t xml:space="preserve">                                                                    </w:t>
    </w:r>
    <w:r w:rsidR="006340C9" w:rsidRPr="0087566C">
      <w:rPr>
        <w:b/>
        <w:bCs/>
        <w:color w:val="3399FF"/>
        <w:sz w:val="22"/>
        <w:szCs w:val="22"/>
      </w:rPr>
      <w:t xml:space="preserve">№ 658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10EAC"/>
    <w:rsid w:val="00073119"/>
    <w:rsid w:val="000870F9"/>
    <w:rsid w:val="000922AA"/>
    <w:rsid w:val="000D4DAC"/>
    <w:rsid w:val="000F48E7"/>
    <w:rsid w:val="001319EE"/>
    <w:rsid w:val="00143292"/>
    <w:rsid w:val="001763DE"/>
    <w:rsid w:val="001A1881"/>
    <w:rsid w:val="001B61C1"/>
    <w:rsid w:val="001F4925"/>
    <w:rsid w:val="001F64CB"/>
    <w:rsid w:val="002000F4"/>
    <w:rsid w:val="0022101F"/>
    <w:rsid w:val="0023374B"/>
    <w:rsid w:val="00251F3F"/>
    <w:rsid w:val="002A394A"/>
    <w:rsid w:val="00364E0B"/>
    <w:rsid w:val="003836E2"/>
    <w:rsid w:val="003F241E"/>
    <w:rsid w:val="00423754"/>
    <w:rsid w:val="00430E89"/>
    <w:rsid w:val="004726FE"/>
    <w:rsid w:val="0049623C"/>
    <w:rsid w:val="004B400D"/>
    <w:rsid w:val="004C34B8"/>
    <w:rsid w:val="004E49BE"/>
    <w:rsid w:val="004F3375"/>
    <w:rsid w:val="005F582C"/>
    <w:rsid w:val="006232EA"/>
    <w:rsid w:val="006340C9"/>
    <w:rsid w:val="00642211"/>
    <w:rsid w:val="006B6938"/>
    <w:rsid w:val="007006E3"/>
    <w:rsid w:val="007111E8"/>
    <w:rsid w:val="00731B2A"/>
    <w:rsid w:val="00740441"/>
    <w:rsid w:val="0074645D"/>
    <w:rsid w:val="007767CD"/>
    <w:rsid w:val="00782A16"/>
    <w:rsid w:val="007E588D"/>
    <w:rsid w:val="0081000A"/>
    <w:rsid w:val="008436CA"/>
    <w:rsid w:val="00866964"/>
    <w:rsid w:val="00867FA4"/>
    <w:rsid w:val="009139A9"/>
    <w:rsid w:val="00914138"/>
    <w:rsid w:val="00915A4B"/>
    <w:rsid w:val="00934587"/>
    <w:rsid w:val="009924CE"/>
    <w:rsid w:val="009B69F4"/>
    <w:rsid w:val="00A10052"/>
    <w:rsid w:val="00A17FE7"/>
    <w:rsid w:val="00A338BC"/>
    <w:rsid w:val="00A47D62"/>
    <w:rsid w:val="00AA225A"/>
    <w:rsid w:val="00AC76FB"/>
    <w:rsid w:val="00B86340"/>
    <w:rsid w:val="00BE3CFA"/>
    <w:rsid w:val="00BE78CA"/>
    <w:rsid w:val="00C7780A"/>
    <w:rsid w:val="00CA1875"/>
    <w:rsid w:val="00CC7D90"/>
    <w:rsid w:val="00CE6A1B"/>
    <w:rsid w:val="00D03D0C"/>
    <w:rsid w:val="00D11982"/>
    <w:rsid w:val="00D14F06"/>
    <w:rsid w:val="00E43190"/>
    <w:rsid w:val="00E57A5B"/>
    <w:rsid w:val="00E866E0"/>
    <w:rsid w:val="00EB54A3"/>
    <w:rsid w:val="00EC3C11"/>
    <w:rsid w:val="00EE1A39"/>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74645D"/>
    <w:rPr>
      <w:rFonts w:ascii="Tahoma" w:hAnsi="Tahoma" w:cs="Tahoma"/>
      <w:sz w:val="16"/>
      <w:szCs w:val="16"/>
    </w:rPr>
  </w:style>
  <w:style w:type="character" w:customStyle="1" w:styleId="af8">
    <w:name w:val="Текст выноски Знак"/>
    <w:basedOn w:val="a0"/>
    <w:link w:val="af7"/>
    <w:semiHidden/>
    <w:rsid w:val="007464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74645D"/>
    <w:rPr>
      <w:rFonts w:ascii="Tahoma" w:hAnsi="Tahoma" w:cs="Tahoma"/>
      <w:sz w:val="16"/>
      <w:szCs w:val="16"/>
    </w:rPr>
  </w:style>
  <w:style w:type="character" w:customStyle="1" w:styleId="af8">
    <w:name w:val="Текст выноски Знак"/>
    <w:basedOn w:val="a0"/>
    <w:link w:val="af7"/>
    <w:semiHidden/>
    <w:rsid w:val="007464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3.xml"/>
  <Relationship Id="rId11" Type="http://schemas.openxmlformats.org/officeDocument/2006/relationships/fontTable" Target="fontTable.xml"/>
  <Relationship Id="rId12" Type="http://schemas.openxmlformats.org/officeDocument/2006/relationships/theme" Target="theme/theme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2305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2704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Наужан Дидарбекова</lastModifiedBy>
  <lastPrinted>2018-11-29T04:58:00Z</lastPrinted>
  <dcterms:modified xsi:type="dcterms:W3CDTF">2018-11-29T04:58:00Z</dcterms:modified>
  <revision>5</revision>
  <dc:title>ЌАЗАЌСТАН</dc:title>
</coreProperties>
</file>