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6F" w:rsidRDefault="00A00F84" w:rsidP="00A00F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6F">
        <w:rPr>
          <w:rFonts w:ascii="Times New Roman" w:eastAsia="Times New Roman" w:hAnsi="Times New Roman" w:cs="Times New Roman"/>
          <w:b/>
          <w:sz w:val="28"/>
          <w:szCs w:val="28"/>
        </w:rPr>
        <w:t>Как сформировать основы здорового образа жизни</w:t>
      </w:r>
    </w:p>
    <w:p w:rsidR="00A00F84" w:rsidRPr="00F3736F" w:rsidRDefault="00A00F84" w:rsidP="00A00F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6F">
        <w:rPr>
          <w:rFonts w:ascii="Times New Roman" w:eastAsia="Times New Roman" w:hAnsi="Times New Roman" w:cs="Times New Roman"/>
          <w:b/>
          <w:sz w:val="28"/>
          <w:szCs w:val="28"/>
        </w:rPr>
        <w:t xml:space="preserve"> у детей дошкольного возраста</w:t>
      </w:r>
    </w:p>
    <w:p w:rsidR="00A00F84" w:rsidRPr="00A00F84" w:rsidRDefault="00A00F84" w:rsidP="00A0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F84">
        <w:rPr>
          <w:rFonts w:ascii="Times New Roman" w:eastAsia="Times New Roman" w:hAnsi="Times New Roman" w:cs="Times New Roman"/>
          <w:sz w:val="24"/>
          <w:szCs w:val="24"/>
        </w:rPr>
        <w:t>Проблема здоровья находится в центре внимания всех современных наук о человеке. Здоровье подрастающего поколения характеризуется высоким числом функциональных нарушений и отклонений. Так, каждый второй первоклассник уже имеет стойкие отклонения в здоровье, а две трети выпускников школ – хронические заболевания. Крайне важно организовать приобщение детей к здоровому образу жизни, начиная с самого раннего детства, так как именно в этом возрасте закладываются основы здоровья и долголетия человека, его физической и умственной работоспособности, для нормального функционирования всех систем организма.</w:t>
      </w:r>
    </w:p>
    <w:p w:rsidR="00A00F84" w:rsidRPr="00A00F84" w:rsidRDefault="00A00F84" w:rsidP="00A0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F84">
        <w:rPr>
          <w:rFonts w:ascii="Times New Roman" w:eastAsia="Times New Roman" w:hAnsi="Times New Roman" w:cs="Times New Roman"/>
          <w:sz w:val="24"/>
          <w:szCs w:val="24"/>
        </w:rPr>
        <w:t>Здоровье –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A00F84" w:rsidRPr="00A00F84" w:rsidRDefault="00A00F84" w:rsidP="00A0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F84">
        <w:rPr>
          <w:rFonts w:ascii="Times New Roman" w:eastAsia="Times New Roman" w:hAnsi="Times New Roman" w:cs="Times New Roman"/>
          <w:sz w:val="24"/>
          <w:szCs w:val="24"/>
        </w:rPr>
        <w:t xml:space="preserve">Вокруг детей с самого раннего детства необходимо создавать такую учебно-воспитательную среду, которая была бы насыщена атрибутами, символикой, терминологией, знаниями и обычаями </w:t>
      </w:r>
      <w:proofErr w:type="spellStart"/>
      <w:r w:rsidRPr="00A00F84">
        <w:rPr>
          <w:rFonts w:ascii="Times New Roman" w:eastAsia="Times New Roman" w:hAnsi="Times New Roman" w:cs="Times New Roman"/>
          <w:sz w:val="24"/>
          <w:szCs w:val="24"/>
        </w:rPr>
        <w:t>валеологическог</w:t>
      </w:r>
      <w:proofErr w:type="spellEnd"/>
      <w:r w:rsidRPr="00A00F84">
        <w:rPr>
          <w:rFonts w:ascii="Times New Roman" w:eastAsia="Times New Roman" w:hAnsi="Times New Roman" w:cs="Times New Roman"/>
          <w:sz w:val="24"/>
          <w:szCs w:val="24"/>
        </w:rPr>
        <w:t xml:space="preserve">  характера. Это приведёт к формированию потребности вести ЗОЖ, к сознательной охране своего здоровья и здоровья окружающих людей, к овладению необходимыми для этого практическими навыками и умениями. Таким образом, сформированные традиции ЗОЖ становятся достоянием нации, государства, неотъемлемой частью жизни людей.</w:t>
      </w:r>
    </w:p>
    <w:p w:rsidR="00A00F84" w:rsidRPr="00A00F84" w:rsidRDefault="00A00F84" w:rsidP="00A0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F84">
        <w:rPr>
          <w:rFonts w:ascii="Times New Roman" w:eastAsia="Times New Roman" w:hAnsi="Times New Roman" w:cs="Times New Roman"/>
          <w:sz w:val="24"/>
          <w:szCs w:val="24"/>
        </w:rPr>
        <w:t>Занятия оздоровительно – педагогического характера должны быть систематичными и комплексными, вызывать у ребёнка положительные эмоциональные реакции, по возможности содержать элементы дидактической игры и дыхательные упражнения.  Кроме того, материалы подобных занятий должны находить отражение во всех режимных моментах дошкольного учреждения.</w:t>
      </w:r>
    </w:p>
    <w:p w:rsidR="00A00F84" w:rsidRPr="00A00F84" w:rsidRDefault="00A00F84" w:rsidP="00A0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F84">
        <w:rPr>
          <w:rFonts w:ascii="Times New Roman" w:eastAsia="Times New Roman" w:hAnsi="Times New Roman" w:cs="Times New Roman"/>
          <w:sz w:val="24"/>
          <w:szCs w:val="24"/>
        </w:rPr>
        <w:t>Купить здоровье нельзя, его можно только заработать собственными постоянными усилиями. Но для того, чтобы сохранить здоровье ребёнка необходимо объединить усилия всех взрослых, окружающих его (родителей, воспитателей, врачей, учителей и др.), с целью создания вокруг него атмосферы наполненной потребностями, традициями и привычками здорового образа жизни. Таким образом, с ранних лет формируется определённая культура поведения и соответствующий стиль жизни. Знания, умения и навыки оздоровительного характера, заложенные в детском возрасте, станут прочным фундаментом для создания положительной мотивации к охране собственного здоровья во взрослой жизни.</w:t>
      </w:r>
    </w:p>
    <w:p w:rsidR="00C43043" w:rsidRDefault="00C43043"/>
    <w:sectPr w:rsidR="00C43043" w:rsidSect="008F4A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A00F84"/>
    <w:rsid w:val="00236AAD"/>
    <w:rsid w:val="008F4A98"/>
    <w:rsid w:val="00997087"/>
    <w:rsid w:val="00A00F84"/>
    <w:rsid w:val="00C43043"/>
    <w:rsid w:val="00F3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2014-09-01T07:09:00Z</dcterms:created>
  <dcterms:modified xsi:type="dcterms:W3CDTF">2014-09-01T11:54:00Z</dcterms:modified>
</cp:coreProperties>
</file>