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DB" w:rsidRPr="009B3EDB" w:rsidRDefault="009603EE" w:rsidP="009B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9B3EDB" w:rsidRPr="009B3EDB">
        <w:rPr>
          <w:rFonts w:ascii="Times New Roman" w:eastAsia="Times New Roman" w:hAnsi="Times New Roman" w:cs="Times New Roman"/>
          <w:b/>
          <w:bCs/>
          <w:sz w:val="28"/>
          <w:szCs w:val="28"/>
        </w:rPr>
        <w:t>Через год – первоклашка…</w:t>
      </w:r>
    </w:p>
    <w:p w:rsidR="009B3EDB" w:rsidRPr="009B3EDB" w:rsidRDefault="009B3EDB" w:rsidP="009B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24"/>
          <w:szCs w:val="24"/>
        </w:rPr>
        <w:t>  Кажется, что до начала следующего учебного года еще столько времени!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EDB">
        <w:rPr>
          <w:rFonts w:ascii="Times New Roman" w:eastAsia="Times New Roman" w:hAnsi="Times New Roman" w:cs="Times New Roman"/>
          <w:sz w:val="24"/>
          <w:szCs w:val="24"/>
        </w:rPr>
        <w:t>Куда спешить?.. Мамы, устройте-ка крохам экзамен…</w:t>
      </w:r>
    </w:p>
    <w:p w:rsidR="009B3EDB" w:rsidRPr="009B3EDB" w:rsidRDefault="009B3EDB" w:rsidP="009B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24"/>
          <w:szCs w:val="24"/>
        </w:rPr>
        <w:t>Сначала давайте поговорим об общей психологической зрелости, которой должен обладать малыш перед школой.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B3EDB">
        <w:rPr>
          <w:rFonts w:ascii="Times New Roman" w:eastAsia="Times New Roman" w:hAnsi="Times New Roman" w:cs="Times New Roman"/>
          <w:sz w:val="24"/>
          <w:szCs w:val="24"/>
        </w:rPr>
        <w:t>Психологическую зрелость подразделяют на три аспекта: социальная, эмоциональная, интеллектуальная.</w:t>
      </w:r>
      <w:proofErr w:type="gramEnd"/>
    </w:p>
    <w:p w:rsidR="009B3EDB" w:rsidRPr="009B3EDB" w:rsidRDefault="009B3EDB" w:rsidP="009B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24"/>
          <w:szCs w:val="24"/>
        </w:rPr>
        <w:t>         Социальная зрелость подразумевает потребность в общении со сверстниками, умении адаптироваться в больших коллективах, понимать и следовать требованиям учителей, выполнять функции ученика.</w:t>
      </w:r>
    </w:p>
    <w:p w:rsidR="009B3EDB" w:rsidRPr="009B3EDB" w:rsidRDefault="009B3EDB" w:rsidP="009B3ED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24"/>
          <w:szCs w:val="24"/>
        </w:rPr>
        <w:t>Эмоциональная зрелость проявляется в реакции малыша на события. Например, в умении длительно выполнять не очень привлекательную работу.</w:t>
      </w:r>
    </w:p>
    <w:p w:rsidR="009B3EDB" w:rsidRPr="009B3EDB" w:rsidRDefault="009B3EDB" w:rsidP="009B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         Интеллектуальная зрелость предполагает способность  концентрировать внимание, устанавливать связи между явлениями и событиями, возможность логического запоминания, умение </w:t>
      </w:r>
      <w:proofErr w:type="spellStart"/>
      <w:r w:rsidRPr="009B3EDB">
        <w:rPr>
          <w:rFonts w:ascii="Times New Roman" w:eastAsia="Times New Roman" w:hAnsi="Times New Roman" w:cs="Times New Roman"/>
          <w:sz w:val="24"/>
          <w:szCs w:val="24"/>
        </w:rPr>
        <w:t>воспро¬изводить</w:t>
      </w:r>
      <w:proofErr w:type="spellEnd"/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 данный ему </w:t>
      </w:r>
      <w:proofErr w:type="spellStart"/>
      <w:r w:rsidRPr="009B3EDB">
        <w:rPr>
          <w:rFonts w:ascii="Times New Roman" w:eastAsia="Times New Roman" w:hAnsi="Times New Roman" w:cs="Times New Roman"/>
          <w:sz w:val="24"/>
          <w:szCs w:val="24"/>
        </w:rPr>
        <w:t>обра¬зец</w:t>
      </w:r>
      <w:proofErr w:type="spellEnd"/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, развитие тонких </w:t>
      </w:r>
      <w:proofErr w:type="spellStart"/>
      <w:r w:rsidRPr="009B3EDB">
        <w:rPr>
          <w:rFonts w:ascii="Times New Roman" w:eastAsia="Times New Roman" w:hAnsi="Times New Roman" w:cs="Times New Roman"/>
          <w:sz w:val="24"/>
          <w:szCs w:val="24"/>
        </w:rPr>
        <w:t>движе¬ний</w:t>
      </w:r>
      <w:proofErr w:type="spellEnd"/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 и координации. Ребенок готов к школе, если имеет необходимый уровень развития, без которого он не может учиться.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B3EDB">
        <w:rPr>
          <w:rFonts w:ascii="Times New Roman" w:eastAsia="Times New Roman" w:hAnsi="Times New Roman" w:cs="Times New Roman"/>
          <w:sz w:val="24"/>
          <w:szCs w:val="24"/>
        </w:rPr>
        <w:t>Сюда входит положительное отношение к школе, чтение, мышление, речь, счет, внимание, память, запас знаний.</w:t>
      </w:r>
      <w:proofErr w:type="gramEnd"/>
    </w:p>
    <w:p w:rsidR="009B3EDB" w:rsidRPr="009B3EDB" w:rsidRDefault="009B3EDB" w:rsidP="009B3E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b/>
          <w:sz w:val="24"/>
          <w:szCs w:val="24"/>
        </w:rPr>
        <w:t>Что должен знать и уметь ребенок перед школой:</w:t>
      </w:r>
    </w:p>
    <w:p w:rsidR="009B3EDB" w:rsidRPr="009B3EDB" w:rsidRDefault="009B3EDB" w:rsidP="009B3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>заниматься каким-нибудь делом в течение 30 минут;</w:t>
      </w:r>
    </w:p>
    <w:p w:rsidR="009B3EDB" w:rsidRPr="009B3EDB" w:rsidRDefault="009B3EDB" w:rsidP="009B3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>составлять рассказы больше чем из пяти предложений, используя наречия, прилагательные и сложные предложения;</w:t>
      </w:r>
    </w:p>
    <w:p w:rsidR="009B3EDB" w:rsidRPr="009B3EDB" w:rsidRDefault="009B3EDB" w:rsidP="009B3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>запоминать стихотворения и знать несколько наизусть;</w:t>
      </w:r>
    </w:p>
    <w:p w:rsidR="009B3EDB" w:rsidRPr="009B3EDB" w:rsidRDefault="009B3EDB" w:rsidP="009B3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>изменять существительные по числам (одно яблоко — два яблока);</w:t>
      </w:r>
    </w:p>
    <w:p w:rsidR="009B3EDB" w:rsidRPr="009B3EDB" w:rsidRDefault="009B3EDB" w:rsidP="009B3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>считать до 10 и обратно;</w:t>
      </w:r>
    </w:p>
    <w:p w:rsidR="009B3EDB" w:rsidRPr="009B3EDB" w:rsidRDefault="009B3EDB" w:rsidP="009B3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>решать простые задачи на сложение и вычитание;</w:t>
      </w:r>
    </w:p>
    <w:p w:rsidR="009B3EDB" w:rsidRPr="009B3EDB" w:rsidRDefault="009B3EDB" w:rsidP="009B3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>читать по слогам;</w:t>
      </w:r>
    </w:p>
    <w:p w:rsidR="009B3EDB" w:rsidRPr="009B3EDB" w:rsidRDefault="009B3EDB" w:rsidP="009B3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>иметь хорошую координацию;</w:t>
      </w:r>
    </w:p>
    <w:p w:rsidR="009B3EDB" w:rsidRPr="009B3EDB" w:rsidRDefault="009B3EDB" w:rsidP="009B3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>рисовать и раскрашивать картинки;</w:t>
      </w:r>
    </w:p>
    <w:p w:rsidR="009B3EDB" w:rsidRPr="009B3EDB" w:rsidRDefault="009B3EDB" w:rsidP="009B3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 xml:space="preserve">обобщать, называть группу предметов </w:t>
      </w:r>
      <w:proofErr w:type="gramStart"/>
      <w:r w:rsidRPr="009B3EDB">
        <w:rPr>
          <w:rFonts w:ascii="Times New Roman" w:eastAsia="Times New Roman" w:hAnsi="Times New Roman" w:cs="Times New Roman"/>
          <w:sz w:val="16"/>
          <w:szCs w:val="16"/>
        </w:rPr>
        <w:t>одним словом</w:t>
      </w:r>
      <w:proofErr w:type="gramEnd"/>
      <w:r w:rsidRPr="009B3EDB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9B3EDB" w:rsidRPr="009B3EDB" w:rsidRDefault="009B3EDB" w:rsidP="009B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24"/>
          <w:szCs w:val="24"/>
        </w:rPr>
        <w:t>         Ваша роль: малыш ходит в садик или в подготовительную группу. Вы вместе с ним выполняете домашние задания. Старайтесь помимо освоения заданного материала помочь крохе систематизировать знания, которые ему даются на занятиях и которые он получает в повседневной жизни. Обращайте внимание ребенка на установку логической связи между предметами, чтобы он знал немало названий вещей, явлений и умел их обобщать.</w:t>
      </w:r>
    </w:p>
    <w:p w:rsidR="009B3EDB" w:rsidRPr="009B3EDB" w:rsidRDefault="009B3EDB" w:rsidP="009B3E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b/>
          <w:sz w:val="24"/>
          <w:szCs w:val="24"/>
        </w:rPr>
        <w:t>Особое внимание уделите освоению следующих тем!</w:t>
      </w:r>
    </w:p>
    <w:p w:rsidR="009B3EDB" w:rsidRPr="009B3EDB" w:rsidRDefault="009B3EDB" w:rsidP="009B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24"/>
          <w:szCs w:val="24"/>
        </w:rPr>
        <w:t>         Мир растений. Он включает названия основных овощей, фруктов, ягод, цветов, деревьев. Кроха должен уметь объяснить, какие деревья растут в лесу.</w:t>
      </w:r>
    </w:p>
    <w:p w:rsidR="009B3EDB" w:rsidRPr="009B3EDB" w:rsidRDefault="009B3EDB" w:rsidP="009B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24"/>
          <w:szCs w:val="24"/>
        </w:rPr>
        <w:t>         Мир животных. Малыш должен знать диких и домашних животных и птиц.</w:t>
      </w:r>
    </w:p>
    <w:p w:rsidR="009B3EDB" w:rsidRPr="009B3EDB" w:rsidRDefault="009B3EDB" w:rsidP="009B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         Мир человека включает такие под </w:t>
      </w:r>
      <w:proofErr w:type="spellStart"/>
      <w:r w:rsidRPr="009B3EDB">
        <w:rPr>
          <w:rFonts w:ascii="Times New Roman" w:eastAsia="Times New Roman" w:hAnsi="Times New Roman" w:cs="Times New Roman"/>
          <w:sz w:val="24"/>
          <w:szCs w:val="24"/>
        </w:rPr>
        <w:t>темы</w:t>
      </w:r>
      <w:proofErr w:type="gramStart"/>
      <w:r w:rsidRPr="009B3EDB">
        <w:rPr>
          <w:rFonts w:ascii="Times New Roman" w:eastAsia="Times New Roman" w:hAnsi="Times New Roman" w:cs="Times New Roman"/>
          <w:sz w:val="24"/>
          <w:szCs w:val="24"/>
        </w:rPr>
        <w:t>:к</w:t>
      </w:r>
      <w:proofErr w:type="gramEnd"/>
      <w:r w:rsidRPr="009B3EDB">
        <w:rPr>
          <w:rFonts w:ascii="Times New Roman" w:eastAsia="Times New Roman" w:hAnsi="Times New Roman" w:cs="Times New Roman"/>
          <w:sz w:val="24"/>
          <w:szCs w:val="24"/>
        </w:rPr>
        <w:t>ак</w:t>
      </w:r>
      <w:proofErr w:type="spellEnd"/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 семья, улица, город, дом, транспорт, одежда, посуда, профессии.</w:t>
      </w:r>
    </w:p>
    <w:p w:rsidR="009B3EDB" w:rsidRPr="009B3EDB" w:rsidRDefault="009B3EDB" w:rsidP="009B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   Времена года — это описание природы в каждый сезон и соответствующие ему </w:t>
      </w:r>
      <w:proofErr w:type="spellStart"/>
      <w:proofErr w:type="gramStart"/>
      <w:r w:rsidRPr="009B3EDB">
        <w:rPr>
          <w:rFonts w:ascii="Times New Roman" w:eastAsia="Times New Roman" w:hAnsi="Times New Roman" w:cs="Times New Roman"/>
          <w:sz w:val="24"/>
          <w:szCs w:val="24"/>
        </w:rPr>
        <w:t>яв-ления</w:t>
      </w:r>
      <w:proofErr w:type="spellEnd"/>
      <w:proofErr w:type="gramEnd"/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 природы.</w:t>
      </w:r>
    </w:p>
    <w:p w:rsidR="009B3EDB" w:rsidRPr="009B3EDB" w:rsidRDefault="009B3EDB" w:rsidP="009B3E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b/>
          <w:sz w:val="24"/>
          <w:szCs w:val="24"/>
        </w:rPr>
        <w:t>Важные тонкости: темы, требующие особого внимания:</w:t>
      </w:r>
    </w:p>
    <w:p w:rsidR="009B3EDB" w:rsidRPr="009B3EDB" w:rsidRDefault="009B3EDB" w:rsidP="009B3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>образование множественного числа существительных (ухо — уши, яйцо — яйца);</w:t>
      </w:r>
    </w:p>
    <w:p w:rsidR="009B3EDB" w:rsidRPr="009B3EDB" w:rsidRDefault="009B3EDB" w:rsidP="009B3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 xml:space="preserve">образование родительного падежа множественного числа существительных, </w:t>
      </w:r>
      <w:proofErr w:type="spellStart"/>
      <w:r w:rsidRPr="009B3EDB">
        <w:rPr>
          <w:rFonts w:ascii="Times New Roman" w:eastAsia="Times New Roman" w:hAnsi="Times New Roman" w:cs="Times New Roman"/>
          <w:sz w:val="16"/>
          <w:szCs w:val="16"/>
        </w:rPr>
        <w:t>например</w:t>
      </w:r>
      <w:proofErr w:type="gramStart"/>
      <w:r w:rsidRPr="009B3EDB">
        <w:rPr>
          <w:rFonts w:ascii="Times New Roman" w:eastAsia="Times New Roman" w:hAnsi="Times New Roman" w:cs="Times New Roman"/>
          <w:sz w:val="16"/>
          <w:szCs w:val="16"/>
        </w:rPr>
        <w:t>:е</w:t>
      </w:r>
      <w:proofErr w:type="gramEnd"/>
      <w:r w:rsidRPr="009B3EDB">
        <w:rPr>
          <w:rFonts w:ascii="Times New Roman" w:eastAsia="Times New Roman" w:hAnsi="Times New Roman" w:cs="Times New Roman"/>
          <w:sz w:val="16"/>
          <w:szCs w:val="16"/>
        </w:rPr>
        <w:t>сть</w:t>
      </w:r>
      <w:proofErr w:type="spellEnd"/>
      <w:r w:rsidRPr="009B3EDB">
        <w:rPr>
          <w:rFonts w:ascii="Times New Roman" w:eastAsia="Times New Roman" w:hAnsi="Times New Roman" w:cs="Times New Roman"/>
          <w:sz w:val="16"/>
          <w:szCs w:val="16"/>
        </w:rPr>
        <w:t xml:space="preserve"> уши — нет ушей, есть стулья — нет стульев;</w:t>
      </w:r>
    </w:p>
    <w:p w:rsidR="009B3EDB" w:rsidRPr="009B3EDB" w:rsidRDefault="009B3EDB" w:rsidP="009B3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3EDB">
        <w:rPr>
          <w:rFonts w:ascii="Times New Roman" w:eastAsia="Times New Roman" w:hAnsi="Times New Roman" w:cs="Times New Roman"/>
          <w:sz w:val="16"/>
          <w:szCs w:val="16"/>
        </w:rPr>
        <w:t>образование творительного падежа существительных (Чем режут ткань?</w:t>
      </w:r>
      <w:proofErr w:type="gramEnd"/>
      <w:r w:rsidRPr="009B3EDB">
        <w:rPr>
          <w:rFonts w:ascii="Times New Roman" w:eastAsia="Times New Roman" w:hAnsi="Times New Roman" w:cs="Times New Roman"/>
          <w:sz w:val="16"/>
          <w:szCs w:val="16"/>
        </w:rPr>
        <w:t xml:space="preserve"> — </w:t>
      </w:r>
      <w:proofErr w:type="spellStart"/>
      <w:r w:rsidRPr="009B3EDB">
        <w:rPr>
          <w:rFonts w:ascii="Times New Roman" w:eastAsia="Times New Roman" w:hAnsi="Times New Roman" w:cs="Times New Roman"/>
          <w:sz w:val="16"/>
          <w:szCs w:val="16"/>
        </w:rPr>
        <w:t>Ножницами</w:t>
      </w:r>
      <w:proofErr w:type="gramStart"/>
      <w:r w:rsidRPr="009B3EDB">
        <w:rPr>
          <w:rFonts w:ascii="Times New Roman" w:eastAsia="Times New Roman" w:hAnsi="Times New Roman" w:cs="Times New Roman"/>
          <w:sz w:val="16"/>
          <w:szCs w:val="16"/>
        </w:rPr>
        <w:t>.Ч</w:t>
      </w:r>
      <w:proofErr w:type="gramEnd"/>
      <w:r w:rsidRPr="009B3EDB">
        <w:rPr>
          <w:rFonts w:ascii="Times New Roman" w:eastAsia="Times New Roman" w:hAnsi="Times New Roman" w:cs="Times New Roman"/>
          <w:sz w:val="16"/>
          <w:szCs w:val="16"/>
        </w:rPr>
        <w:t>ем</w:t>
      </w:r>
      <w:proofErr w:type="spellEnd"/>
      <w:r w:rsidRPr="009B3EDB">
        <w:rPr>
          <w:rFonts w:ascii="Times New Roman" w:eastAsia="Times New Roman" w:hAnsi="Times New Roman" w:cs="Times New Roman"/>
          <w:sz w:val="16"/>
          <w:szCs w:val="16"/>
        </w:rPr>
        <w:t xml:space="preserve"> пилят бревно?— </w:t>
      </w:r>
      <w:proofErr w:type="gramStart"/>
      <w:r w:rsidRPr="009B3EDB">
        <w:rPr>
          <w:rFonts w:ascii="Times New Roman" w:eastAsia="Times New Roman" w:hAnsi="Times New Roman" w:cs="Times New Roman"/>
          <w:sz w:val="16"/>
          <w:szCs w:val="16"/>
        </w:rPr>
        <w:t>Пилой);</w:t>
      </w:r>
      <w:proofErr w:type="gramEnd"/>
    </w:p>
    <w:p w:rsidR="009B3EDB" w:rsidRPr="009B3EDB" w:rsidRDefault="009B3EDB" w:rsidP="009B3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3EDB">
        <w:rPr>
          <w:rFonts w:ascii="Times New Roman" w:eastAsia="Times New Roman" w:hAnsi="Times New Roman" w:cs="Times New Roman"/>
          <w:sz w:val="16"/>
          <w:szCs w:val="16"/>
        </w:rPr>
        <w:t>согласование прилагательных с существительными (Мяч зеленого цвета.</w:t>
      </w:r>
      <w:proofErr w:type="gramEnd"/>
      <w:r w:rsidRPr="009B3EDB">
        <w:rPr>
          <w:rFonts w:ascii="Times New Roman" w:eastAsia="Times New Roman" w:hAnsi="Times New Roman" w:cs="Times New Roman"/>
          <w:sz w:val="16"/>
          <w:szCs w:val="16"/>
        </w:rPr>
        <w:t xml:space="preserve"> Какой </w:t>
      </w:r>
      <w:proofErr w:type="spellStart"/>
      <w:r w:rsidRPr="009B3EDB">
        <w:rPr>
          <w:rFonts w:ascii="Times New Roman" w:eastAsia="Times New Roman" w:hAnsi="Times New Roman" w:cs="Times New Roman"/>
          <w:sz w:val="16"/>
          <w:szCs w:val="16"/>
        </w:rPr>
        <w:t>мяч</w:t>
      </w:r>
      <w:proofErr w:type="gramStart"/>
      <w:r w:rsidRPr="009B3EDB">
        <w:rPr>
          <w:rFonts w:ascii="Times New Roman" w:eastAsia="Times New Roman" w:hAnsi="Times New Roman" w:cs="Times New Roman"/>
          <w:sz w:val="16"/>
          <w:szCs w:val="16"/>
        </w:rPr>
        <w:t>?З</w:t>
      </w:r>
      <w:proofErr w:type="gramEnd"/>
      <w:r w:rsidRPr="009B3EDB">
        <w:rPr>
          <w:rFonts w:ascii="Times New Roman" w:eastAsia="Times New Roman" w:hAnsi="Times New Roman" w:cs="Times New Roman"/>
          <w:sz w:val="16"/>
          <w:szCs w:val="16"/>
        </w:rPr>
        <w:t>еленый</w:t>
      </w:r>
      <w:proofErr w:type="spellEnd"/>
      <w:r w:rsidRPr="009B3EDB">
        <w:rPr>
          <w:rFonts w:ascii="Times New Roman" w:eastAsia="Times New Roman" w:hAnsi="Times New Roman" w:cs="Times New Roman"/>
          <w:sz w:val="16"/>
          <w:szCs w:val="16"/>
        </w:rPr>
        <w:t>);</w:t>
      </w:r>
    </w:p>
    <w:p w:rsidR="009B3EDB" w:rsidRPr="009B3EDB" w:rsidRDefault="009B3EDB" w:rsidP="009B3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>сочетание существительных с числительными (одна кукла, пять кукол);</w:t>
      </w:r>
    </w:p>
    <w:p w:rsidR="009B3EDB" w:rsidRPr="009B3EDB" w:rsidRDefault="009B3EDB" w:rsidP="009B3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3EDB">
        <w:rPr>
          <w:rFonts w:ascii="Times New Roman" w:eastAsia="Times New Roman" w:hAnsi="Times New Roman" w:cs="Times New Roman"/>
          <w:sz w:val="16"/>
          <w:szCs w:val="16"/>
        </w:rPr>
        <w:t>предложно-падежные формы (Где сидит кошка?</w:t>
      </w:r>
      <w:proofErr w:type="gramEnd"/>
      <w:r w:rsidRPr="009B3EDB">
        <w:rPr>
          <w:rFonts w:ascii="Times New Roman" w:eastAsia="Times New Roman" w:hAnsi="Times New Roman" w:cs="Times New Roman"/>
          <w:sz w:val="16"/>
          <w:szCs w:val="16"/>
        </w:rPr>
        <w:t xml:space="preserve"> Под столом, на стуле, в ящике... Откуда выглядывает щенок? Из-за стула.);</w:t>
      </w:r>
    </w:p>
    <w:p w:rsidR="009B3EDB" w:rsidRPr="009B3EDB" w:rsidRDefault="009B3EDB" w:rsidP="009B3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>образование приставочных глаголов (Девочка шла по дороге, перешла улицу, подошла к дому);</w:t>
      </w:r>
    </w:p>
    <w:p w:rsidR="009B3EDB" w:rsidRPr="009B3EDB" w:rsidRDefault="009B3EDB" w:rsidP="009B3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 xml:space="preserve">образование существительных с уменьшительно-ласкательными суффиксами (заяц - зайчик, огурец </w:t>
      </w:r>
      <w:proofErr w:type="gramStart"/>
      <w:r w:rsidRPr="009B3EDB">
        <w:rPr>
          <w:rFonts w:ascii="Times New Roman" w:eastAsia="Times New Roman" w:hAnsi="Times New Roman" w:cs="Times New Roman"/>
          <w:sz w:val="16"/>
          <w:szCs w:val="16"/>
        </w:rPr>
        <w:t>-о</w:t>
      </w:r>
      <w:proofErr w:type="gramEnd"/>
      <w:r w:rsidRPr="009B3EDB">
        <w:rPr>
          <w:rFonts w:ascii="Times New Roman" w:eastAsia="Times New Roman" w:hAnsi="Times New Roman" w:cs="Times New Roman"/>
          <w:sz w:val="16"/>
          <w:szCs w:val="16"/>
        </w:rPr>
        <w:t>гурчик, булка - булочка);</w:t>
      </w:r>
    </w:p>
    <w:p w:rsidR="009B3EDB" w:rsidRPr="009B3EDB" w:rsidRDefault="009B3EDB" w:rsidP="009B3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3EDB">
        <w:rPr>
          <w:rFonts w:ascii="Times New Roman" w:eastAsia="Times New Roman" w:hAnsi="Times New Roman" w:cs="Times New Roman"/>
          <w:sz w:val="16"/>
          <w:szCs w:val="16"/>
        </w:rPr>
        <w:t>образование относительных прилагательных (Ручка из дерева.</w:t>
      </w:r>
      <w:proofErr w:type="gramEnd"/>
      <w:r w:rsidRPr="009B3ED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9B3EDB">
        <w:rPr>
          <w:rFonts w:ascii="Times New Roman" w:eastAsia="Times New Roman" w:hAnsi="Times New Roman" w:cs="Times New Roman"/>
          <w:sz w:val="16"/>
          <w:szCs w:val="16"/>
        </w:rPr>
        <w:t>Какая?</w:t>
      </w:r>
      <w:proofErr w:type="gramEnd"/>
      <w:r w:rsidRPr="009B3EDB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gramStart"/>
      <w:r w:rsidRPr="009B3EDB">
        <w:rPr>
          <w:rFonts w:ascii="Times New Roman" w:eastAsia="Times New Roman" w:hAnsi="Times New Roman" w:cs="Times New Roman"/>
          <w:sz w:val="16"/>
          <w:szCs w:val="16"/>
        </w:rPr>
        <w:t>Деревянная.</w:t>
      </w:r>
      <w:proofErr w:type="gramEnd"/>
      <w:r w:rsidRPr="009B3EDB">
        <w:rPr>
          <w:rFonts w:ascii="Times New Roman" w:eastAsia="Times New Roman" w:hAnsi="Times New Roman" w:cs="Times New Roman"/>
          <w:sz w:val="16"/>
          <w:szCs w:val="16"/>
        </w:rPr>
        <w:t xml:space="preserve"> Чашка из фарфора. </w:t>
      </w:r>
      <w:proofErr w:type="gramStart"/>
      <w:r w:rsidRPr="009B3EDB">
        <w:rPr>
          <w:rFonts w:ascii="Times New Roman" w:eastAsia="Times New Roman" w:hAnsi="Times New Roman" w:cs="Times New Roman"/>
          <w:sz w:val="16"/>
          <w:szCs w:val="16"/>
        </w:rPr>
        <w:t>Какая?</w:t>
      </w:r>
      <w:proofErr w:type="gramEnd"/>
      <w:r w:rsidRPr="009B3EDB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gramStart"/>
      <w:r w:rsidRPr="009B3EDB">
        <w:rPr>
          <w:rFonts w:ascii="Times New Roman" w:eastAsia="Times New Roman" w:hAnsi="Times New Roman" w:cs="Times New Roman"/>
          <w:sz w:val="16"/>
          <w:szCs w:val="16"/>
        </w:rPr>
        <w:t>Фарфоровая);</w:t>
      </w:r>
      <w:proofErr w:type="gramEnd"/>
    </w:p>
    <w:p w:rsidR="009B3EDB" w:rsidRPr="009B3EDB" w:rsidRDefault="009B3EDB" w:rsidP="009B3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16"/>
          <w:szCs w:val="16"/>
        </w:rPr>
        <w:t>поиграйте с малышом в простую игру «Мамы и малыши». Спросите: «Как называется детеныш коровы? Лошади? Курицы? Козы? А как зовут мужа коровы?».</w:t>
      </w:r>
    </w:p>
    <w:p w:rsidR="009B3EDB" w:rsidRPr="009B3EDB" w:rsidRDefault="009B3EDB" w:rsidP="009B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24"/>
          <w:szCs w:val="24"/>
        </w:rPr>
        <w:t>Тренируйтесь  и  совсем скоро у малыша эти понятия будут отскакивать от зубов.</w:t>
      </w:r>
    </w:p>
    <w:p w:rsidR="009B3EDB" w:rsidRPr="009B3EDB" w:rsidRDefault="009B3EDB" w:rsidP="009B3E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b/>
          <w:sz w:val="24"/>
          <w:szCs w:val="24"/>
        </w:rPr>
        <w:t>Да здравствует грамматика!</w:t>
      </w:r>
    </w:p>
    <w:p w:rsidR="009B3EDB" w:rsidRPr="009B3EDB" w:rsidRDefault="009B3EDB" w:rsidP="009B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         Особое внимание уделите словообразованию, но этим не нужно заниматься </w:t>
      </w:r>
      <w:proofErr w:type="spellStart"/>
      <w:r w:rsidRPr="009B3EDB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proofErr w:type="gramStart"/>
      <w:r w:rsidRPr="009B3EDB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9B3EDB">
        <w:rPr>
          <w:rFonts w:ascii="Times New Roman" w:eastAsia="Times New Roman" w:hAnsi="Times New Roman" w:cs="Times New Roman"/>
          <w:sz w:val="24"/>
          <w:szCs w:val="24"/>
        </w:rPr>
        <w:t>росто</w:t>
      </w:r>
      <w:proofErr w:type="spellEnd"/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 при общении с ребенком делайте акцент на тонкости языка, исправляйте ошибки.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Занятия по грамматике языка можно проводить и на прогулке, и в машине, и в гостях, и в транспорте, словом, где угодно. Что-то малыша заинтересовало. «Мама, смотри, какая машина!» «Какая?» — переспрашиваете вы. «Красная». «А если она перевозит груз, </w:t>
      </w:r>
      <w:proofErr w:type="gramStart"/>
      <w:r w:rsidRPr="009B3EDB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 как она называется?» — «Грузовая». «Грузовую машину как </w:t>
      </w:r>
      <w:proofErr w:type="gramStart"/>
      <w:r w:rsidRPr="009B3EDB">
        <w:rPr>
          <w:rFonts w:ascii="Times New Roman" w:eastAsia="Times New Roman" w:hAnsi="Times New Roman" w:cs="Times New Roman"/>
          <w:sz w:val="24"/>
          <w:szCs w:val="24"/>
        </w:rPr>
        <w:t>назвать</w:t>
      </w:r>
      <w:proofErr w:type="gramEnd"/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 одним словом?» — «Грузовик». — «Грузовик сделан из железа. Значит, он какой?» — «Железный», — следует ответ ребенка. «Кто ведет машину?» — «Шофер». На первый взгляд, вы обсуждаете с малышом </w:t>
      </w:r>
      <w:proofErr w:type="gramStart"/>
      <w:r w:rsidRPr="009B3EDB">
        <w:rPr>
          <w:rFonts w:ascii="Times New Roman" w:eastAsia="Times New Roman" w:hAnsi="Times New Roman" w:cs="Times New Roman"/>
          <w:sz w:val="24"/>
          <w:szCs w:val="24"/>
        </w:rPr>
        <w:t>увиденное</w:t>
      </w:r>
      <w:proofErr w:type="gramEnd"/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. А смотрите, сколько сделали грамматических упражнений: здесь словообразование, знание </w:t>
      </w:r>
      <w:proofErr w:type="spellStart"/>
      <w:r w:rsidRPr="009B3EDB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proofErr w:type="gramStart"/>
      <w:r w:rsidRPr="009B3EDB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9B3EDB">
        <w:rPr>
          <w:rFonts w:ascii="Times New Roman" w:eastAsia="Times New Roman" w:hAnsi="Times New Roman" w:cs="Times New Roman"/>
          <w:sz w:val="24"/>
          <w:szCs w:val="24"/>
        </w:rPr>
        <w:t>акие</w:t>
      </w:r>
      <w:proofErr w:type="spellEnd"/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 упражнения совсем не сложные, они не требуют дополнительного времени.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B3EDB">
        <w:rPr>
          <w:rFonts w:ascii="Times New Roman" w:eastAsia="Times New Roman" w:hAnsi="Times New Roman" w:cs="Times New Roman"/>
          <w:sz w:val="24"/>
          <w:szCs w:val="24"/>
        </w:rPr>
        <w:t>Правда, если малыш почувствует, что вы с ним не просто разговариваете, а ведете очередное занятие по развитию речи, он «закроется» и не захочет ничего обсуждать. Поэтому старайтесь больше творить с крохой, расспрашивая его заинтересованно, что-то иногда подсказывая.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EDB">
        <w:rPr>
          <w:rFonts w:ascii="Times New Roman" w:eastAsia="Times New Roman" w:hAnsi="Times New Roman" w:cs="Times New Roman"/>
          <w:sz w:val="24"/>
          <w:szCs w:val="24"/>
        </w:rPr>
        <w:t>Не откладывайте занятия на потом, думая, что за месяц перед школой основательно «</w:t>
      </w:r>
      <w:proofErr w:type="spellStart"/>
      <w:r w:rsidRPr="009B3EDB">
        <w:rPr>
          <w:rFonts w:ascii="Times New Roman" w:eastAsia="Times New Roman" w:hAnsi="Times New Roman" w:cs="Times New Roman"/>
          <w:sz w:val="24"/>
          <w:szCs w:val="24"/>
        </w:rPr>
        <w:t>поднатаскаете</w:t>
      </w:r>
      <w:proofErr w:type="spellEnd"/>
      <w:r w:rsidRPr="009B3EDB">
        <w:rPr>
          <w:rFonts w:ascii="Times New Roman" w:eastAsia="Times New Roman" w:hAnsi="Times New Roman" w:cs="Times New Roman"/>
          <w:sz w:val="24"/>
          <w:szCs w:val="24"/>
        </w:rPr>
        <w:t>» своего ребенка. Начин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айте заниматься его подготовкой сейчас. </w:t>
      </w:r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 Приучайте малыша говорить правильно. У кого-то из детей от природы развит фонетический слух, а с кем-то нужно формировать речь, отрабатывать словообразование. Для этого требуется терпение и время. Вы с малышом на кухне, моете посуду? Прекрасное место для беседы. Спросите: «У меня в руках тарелка из глины, какая она? </w:t>
      </w:r>
      <w:proofErr w:type="gramStart"/>
      <w:r w:rsidRPr="009B3EDB">
        <w:rPr>
          <w:rFonts w:ascii="Times New Roman" w:eastAsia="Times New Roman" w:hAnsi="Times New Roman" w:cs="Times New Roman"/>
          <w:sz w:val="24"/>
          <w:szCs w:val="24"/>
        </w:rPr>
        <w:t>Правильно, глиняная.</w:t>
      </w:r>
      <w:proofErr w:type="gramEnd"/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 Я ее намочила водой, какая она?» — «Мокрая». «Сейчас мы будем пить чай. Что понадобится для чаепития?» - «Чайные чашки, блюдца, чайные ложки, заварной чайник». — «А куда нужно положить масло?» Правильно, в масленку. «А куда кладется селедка?», «Насыпается сахар?», «А как ты думаешь, почему мясорубка называется мясорубкой?». Учите  ребенка  обращать внимание на то, как звучат слова, предлагайте ему повторять иностранные, знакомые и незнакомые слова (например, скрупулезность, межконтинентальный, высококвалифицированный). Очень полезно запоминать предметы,  их  количество, взаиморасположение. Обращайте внимание ребенка на детали пейзажа и окружающей обстановки. Учите его сравнивать различные предметы и явления: что в них общего, чем отличаются. Особенно хорошо </w:t>
      </w:r>
      <w:proofErr w:type="gramStart"/>
      <w:r w:rsidRPr="009B3EDB">
        <w:rPr>
          <w:rFonts w:ascii="Times New Roman" w:eastAsia="Times New Roman" w:hAnsi="Times New Roman" w:cs="Times New Roman"/>
          <w:sz w:val="24"/>
          <w:szCs w:val="24"/>
        </w:rPr>
        <w:t>сопоставлять два почти одинаковых рисунка с целью найти</w:t>
      </w:r>
      <w:proofErr w:type="gramEnd"/>
      <w:r w:rsidRPr="009B3EDB">
        <w:rPr>
          <w:rFonts w:ascii="Times New Roman" w:eastAsia="Times New Roman" w:hAnsi="Times New Roman" w:cs="Times New Roman"/>
          <w:sz w:val="24"/>
          <w:szCs w:val="24"/>
        </w:rPr>
        <w:t xml:space="preserve"> отличия. При этом развивается речь ребенка, обогащается его словарный запас. Малыш сознательно формирует свою речь. И вы разговаривайте с ребенком развернутыми предложениями, обогащенными наречиями и прилагательными, называйте как можно больше признаков предмета.</w:t>
      </w:r>
    </w:p>
    <w:p w:rsidR="009B3EDB" w:rsidRPr="009B3EDB" w:rsidRDefault="009B3EDB" w:rsidP="009B3E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24"/>
          <w:szCs w:val="24"/>
        </w:rPr>
        <w:t>Как грустно выглядят взрослые, говорящие немногословно и косноязычно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3ED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9B3EDB">
        <w:rPr>
          <w:rFonts w:ascii="Times New Roman" w:eastAsia="Times New Roman" w:hAnsi="Times New Roman" w:cs="Times New Roman"/>
          <w:b/>
          <w:sz w:val="24"/>
          <w:szCs w:val="24"/>
        </w:rPr>
        <w:t>Все в ваших руках!</w:t>
      </w:r>
    </w:p>
    <w:p w:rsidR="009B3EDB" w:rsidRPr="009B3EDB" w:rsidRDefault="009B3EDB" w:rsidP="009B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EDB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                                            </w:t>
      </w:r>
      <w:r w:rsidRPr="009B3EDB">
        <w:rPr>
          <w:rFonts w:ascii="Times New Roman" w:eastAsia="Times New Roman" w:hAnsi="Times New Roman" w:cs="Times New Roman"/>
          <w:sz w:val="24"/>
          <w:szCs w:val="24"/>
        </w:rPr>
        <w:t>Зверева Н.С.</w:t>
      </w:r>
    </w:p>
    <w:p w:rsidR="00EE2DA6" w:rsidRDefault="00EE2DA6"/>
    <w:sectPr w:rsidR="00EE2DA6" w:rsidSect="003B7B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A07D2"/>
    <w:multiLevelType w:val="multilevel"/>
    <w:tmpl w:val="866A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057A9C"/>
    <w:multiLevelType w:val="multilevel"/>
    <w:tmpl w:val="88DA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9B3EDB"/>
    <w:rsid w:val="003B7B4E"/>
    <w:rsid w:val="006A746C"/>
    <w:rsid w:val="008B4621"/>
    <w:rsid w:val="009603EE"/>
    <w:rsid w:val="009B3EDB"/>
    <w:rsid w:val="00EE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3E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1016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2014-09-01T07:17:00Z</dcterms:created>
  <dcterms:modified xsi:type="dcterms:W3CDTF">2014-09-01T17:29:00Z</dcterms:modified>
</cp:coreProperties>
</file>