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179" w:rsidRPr="001B5179" w:rsidRDefault="00E76737" w:rsidP="00DD71B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B5179" w:rsidRPr="001B5179">
        <w:rPr>
          <w:rFonts w:ascii="Times New Roman" w:eastAsia="Times New Roman" w:hAnsi="Times New Roman" w:cs="Times New Roman"/>
          <w:b/>
          <w:sz w:val="28"/>
          <w:szCs w:val="28"/>
        </w:rPr>
        <w:t>Как организовать логопедические занятия дома?</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Вам понадобится: </w:t>
      </w:r>
    </w:p>
    <w:p w:rsid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1B5179">
        <w:rPr>
          <w:rFonts w:ascii="Times New Roman" w:eastAsia="Times New Roman" w:hAnsi="Times New Roman" w:cs="Times New Roman"/>
          <w:sz w:val="24"/>
          <w:szCs w:val="24"/>
        </w:rPr>
        <w:t>астольное зеркало, чтобы ребенок мог контролировать правильность выполнения упражнений;</w:t>
      </w:r>
      <w:r>
        <w:rPr>
          <w:rFonts w:ascii="Times New Roman" w:eastAsia="Times New Roman" w:hAnsi="Times New Roman" w:cs="Times New Roman"/>
          <w:sz w:val="24"/>
          <w:szCs w:val="24"/>
        </w:rPr>
        <w:t xml:space="preserve">                                                                                                                                         </w:t>
      </w:r>
      <w:r w:rsidRPr="001B5179">
        <w:rPr>
          <w:rFonts w:ascii="Times New Roman" w:eastAsia="Times New Roman" w:hAnsi="Times New Roman" w:cs="Times New Roman"/>
          <w:sz w:val="24"/>
          <w:szCs w:val="24"/>
        </w:rPr>
        <w:t>"Лото” различной тематики (зоологическое, биологическое, "посуда” и т. д.);</w:t>
      </w:r>
      <w:r>
        <w:rPr>
          <w:rFonts w:ascii="Times New Roman" w:eastAsia="Times New Roman" w:hAnsi="Times New Roman" w:cs="Times New Roman"/>
          <w:sz w:val="24"/>
          <w:szCs w:val="24"/>
        </w:rPr>
        <w:t xml:space="preserve">                                                  м</w:t>
      </w:r>
      <w:r w:rsidRPr="001B5179">
        <w:rPr>
          <w:rFonts w:ascii="Times New Roman" w:eastAsia="Times New Roman" w:hAnsi="Times New Roman" w:cs="Times New Roman"/>
          <w:sz w:val="24"/>
          <w:szCs w:val="24"/>
        </w:rPr>
        <w:t>уляжи фруктов, овощей и т. д.;</w:t>
      </w:r>
      <w:r>
        <w:rPr>
          <w:rFonts w:ascii="Times New Roman" w:eastAsia="Times New Roman" w:hAnsi="Times New Roman" w:cs="Times New Roman"/>
          <w:sz w:val="24"/>
          <w:szCs w:val="24"/>
        </w:rPr>
        <w:t xml:space="preserve">                                                                                                р</w:t>
      </w:r>
      <w:r w:rsidRPr="001B5179">
        <w:rPr>
          <w:rFonts w:ascii="Times New Roman" w:eastAsia="Times New Roman" w:hAnsi="Times New Roman" w:cs="Times New Roman"/>
          <w:sz w:val="24"/>
          <w:szCs w:val="24"/>
        </w:rPr>
        <w:t xml:space="preserve">азрезанные картинки из двух и более частей, кубики. </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 xml:space="preserve">Основная трудность для родителей - нежелание ребенка заниматься. Необходимо заинтересовать ребенка. Так как основная деятельность - игра, то занятия должны строиться по правилам игры. Можно "отправиться в путешествие” в сказочное королевство или в гости к </w:t>
      </w:r>
      <w:proofErr w:type="gramStart"/>
      <w:r w:rsidRPr="001B5179">
        <w:rPr>
          <w:rFonts w:ascii="Times New Roman" w:eastAsia="Times New Roman" w:hAnsi="Times New Roman" w:cs="Times New Roman"/>
          <w:sz w:val="24"/>
          <w:szCs w:val="24"/>
        </w:rPr>
        <w:t>Незнайке</w:t>
      </w:r>
      <w:proofErr w:type="gramEnd"/>
      <w:r w:rsidRPr="001B5179">
        <w:rPr>
          <w:rFonts w:ascii="Times New Roman" w:eastAsia="Times New Roman" w:hAnsi="Times New Roman" w:cs="Times New Roman"/>
          <w:sz w:val="24"/>
          <w:szCs w:val="24"/>
        </w:rPr>
        <w:t>. Плюшевая кукла тоже может побеседовать с малышом. Для достижения результата необходимо заниматься каждый день.</w:t>
      </w:r>
    </w:p>
    <w:p w:rsidR="001B5179" w:rsidRPr="001B5179" w:rsidRDefault="001B5179" w:rsidP="001B517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19400" cy="1134745"/>
            <wp:effectExtent l="19050" t="0" r="0" b="0"/>
            <wp:docPr id="1" name="Рисунок 1" descr="http://img.megatorrents.kz/graphic/images/2013/May/16/2D9E_5194B9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egatorrents.kz/graphic/images/2013/May/16/2D9E_5194B9A6.gif"/>
                    <pic:cNvPicPr>
                      <a:picLocks noChangeAspect="1" noChangeArrowheads="1"/>
                    </pic:cNvPicPr>
                  </pic:nvPicPr>
                  <pic:blipFill>
                    <a:blip r:embed="rId4"/>
                    <a:srcRect/>
                    <a:stretch>
                      <a:fillRect/>
                    </a:stretch>
                  </pic:blipFill>
                  <pic:spPr bwMode="auto">
                    <a:xfrm>
                      <a:off x="0" y="0"/>
                      <a:ext cx="2819400" cy="1134745"/>
                    </a:xfrm>
                    <a:prstGeom prst="rect">
                      <a:avLst/>
                    </a:prstGeom>
                    <a:noFill/>
                    <a:ln w="9525">
                      <a:noFill/>
                      <a:miter lim="800000"/>
                      <a:headEnd/>
                      <a:tailEnd/>
                    </a:ln>
                  </pic:spPr>
                </pic:pic>
              </a:graphicData>
            </a:graphic>
          </wp:inline>
        </w:drawing>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Ежедневно проводятся:</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1B5179">
        <w:rPr>
          <w:rFonts w:ascii="Times New Roman" w:eastAsia="Times New Roman" w:hAnsi="Times New Roman" w:cs="Times New Roman"/>
          <w:sz w:val="24"/>
          <w:szCs w:val="24"/>
        </w:rPr>
        <w:t>гры на развитие мелкой моторики;</w:t>
      </w:r>
      <w:r>
        <w:rPr>
          <w:rFonts w:ascii="Times New Roman" w:eastAsia="Times New Roman" w:hAnsi="Times New Roman" w:cs="Times New Roman"/>
          <w:sz w:val="24"/>
          <w:szCs w:val="24"/>
        </w:rPr>
        <w:t xml:space="preserve">                                                                                  а</w:t>
      </w:r>
      <w:r w:rsidRPr="001B5179">
        <w:rPr>
          <w:rFonts w:ascii="Times New Roman" w:eastAsia="Times New Roman" w:hAnsi="Times New Roman" w:cs="Times New Roman"/>
          <w:sz w:val="24"/>
          <w:szCs w:val="24"/>
        </w:rPr>
        <w:t>ртикуляционная гимнастика;</w:t>
      </w:r>
      <w:r>
        <w:rPr>
          <w:rFonts w:ascii="Times New Roman" w:eastAsia="Times New Roman" w:hAnsi="Times New Roman" w:cs="Times New Roman"/>
          <w:sz w:val="24"/>
          <w:szCs w:val="24"/>
        </w:rPr>
        <w:t xml:space="preserve">                                                                                                            и</w:t>
      </w:r>
      <w:r w:rsidRPr="001B5179">
        <w:rPr>
          <w:rFonts w:ascii="Times New Roman" w:eastAsia="Times New Roman" w:hAnsi="Times New Roman" w:cs="Times New Roman"/>
          <w:sz w:val="24"/>
          <w:szCs w:val="24"/>
        </w:rPr>
        <w:t>гры на развитие слухового внимания или фонематического слуха;</w:t>
      </w:r>
      <w:r>
        <w:rPr>
          <w:rFonts w:ascii="Times New Roman" w:eastAsia="Times New Roman" w:hAnsi="Times New Roman" w:cs="Times New Roman"/>
          <w:sz w:val="24"/>
          <w:szCs w:val="24"/>
        </w:rPr>
        <w:t xml:space="preserve">                                                                      и</w:t>
      </w:r>
      <w:r w:rsidRPr="001B5179">
        <w:rPr>
          <w:rFonts w:ascii="Times New Roman" w:eastAsia="Times New Roman" w:hAnsi="Times New Roman" w:cs="Times New Roman"/>
          <w:sz w:val="24"/>
          <w:szCs w:val="24"/>
        </w:rPr>
        <w:t>гры на формирование лексико-грамматических категорий.</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Начнем с Вас</w:t>
      </w:r>
      <w:r>
        <w:rPr>
          <w:rFonts w:ascii="Times New Roman" w:eastAsia="Times New Roman" w:hAnsi="Times New Roman" w:cs="Times New Roman"/>
          <w:sz w:val="24"/>
          <w:szCs w:val="24"/>
        </w:rPr>
        <w:t xml:space="preserve">! </w:t>
      </w:r>
      <w:r w:rsidRPr="001B5179">
        <w:rPr>
          <w:rFonts w:ascii="Times New Roman" w:eastAsia="Times New Roman" w:hAnsi="Times New Roman" w:cs="Times New Roman"/>
          <w:sz w:val="24"/>
          <w:szCs w:val="24"/>
        </w:rPr>
        <w:t>Увы, большинство родителей замечают, что их ребенок не выговаривает какие-то звуки, только при записи его в первый класс. И тогда начинаются ежедневные занятия и с логопедом, и дома, лишь бы успеть "подтянуть” ребенка до 1 сентября. А ведь, когда ребенок молчал в 2,5 года - одни говорили: "Он все понимает, только ленится”, или "Он весь в папу (тетю, дедушку), тот тоже поздно заговорил”. Но подобная задержка сама по себе уже должна была насторожить.</w:t>
      </w:r>
      <w:r>
        <w:rPr>
          <w:rFonts w:ascii="Times New Roman" w:eastAsia="Times New Roman" w:hAnsi="Times New Roman" w:cs="Times New Roman"/>
          <w:sz w:val="24"/>
          <w:szCs w:val="24"/>
        </w:rPr>
        <w:t xml:space="preserve"> </w:t>
      </w:r>
      <w:r w:rsidRPr="001B5179">
        <w:rPr>
          <w:rFonts w:ascii="Times New Roman" w:eastAsia="Times New Roman" w:hAnsi="Times New Roman" w:cs="Times New Roman"/>
          <w:sz w:val="24"/>
          <w:szCs w:val="24"/>
        </w:rPr>
        <w:t xml:space="preserve">Другие родители, напротив, много прочитав, ищут выход из ситуации и удивляются: "Я все делал, как рекомендуется: не </w:t>
      </w:r>
      <w:proofErr w:type="gramStart"/>
      <w:r w:rsidRPr="001B5179">
        <w:rPr>
          <w:rFonts w:ascii="Times New Roman" w:eastAsia="Times New Roman" w:hAnsi="Times New Roman" w:cs="Times New Roman"/>
          <w:sz w:val="24"/>
          <w:szCs w:val="24"/>
        </w:rPr>
        <w:t>сюсюкал</w:t>
      </w:r>
      <w:proofErr w:type="gramEnd"/>
      <w:r w:rsidRPr="001B5179">
        <w:rPr>
          <w:rFonts w:ascii="Times New Roman" w:eastAsia="Times New Roman" w:hAnsi="Times New Roman" w:cs="Times New Roman"/>
          <w:sz w:val="24"/>
          <w:szCs w:val="24"/>
        </w:rPr>
        <w:t>, говорил полными словами, много читал, ставил для прослушивания аудиокассеты”. Но это не принесло желаемого результата: ведь они нагружали ребенка непосильной работой. А ребенок нуждается в строго дозированных занятиях, его нельзя перегружать.</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Артикуляционный аппарат.</w:t>
      </w:r>
    </w:p>
    <w:p w:rsid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целые овощи и фрукты, хлеб с корочками и кусковое мясо. Чтобы развить мышцы щек и языка, покажите ребенку, как полоскать рот. Научите надувать щеки и удерживать воздух, "перекатывать” его из одной щеки в другую.</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lastRenderedPageBreak/>
        <w:t>Наглядность.</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Озвучивайте любую ситуацию - но только если вы видите, что ребенок слышит и видит вас. Не говорите в пустоту, смотрите ему в глаза. Старайтесь, чтобы он видел вашу артикуляцию.</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Говорите четко.</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Говорите просто, четко, внятно проговаривая каждое слово, фразу. Известно, что дети очень чутки к интонации, поэтому каждое слово, на которое падает логическое ударение, старайтесь произносить как можно более выразительно.</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Говорите по-разному.</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Повторяйте по многу раз одно и то же слово, да и фразу, меняя порядок слов. "БАБУШКА ПРИШЛА. ПРИШЛА НАША БАБУШКА”. Это позволяет ребенку легче услышать и понять: фразы делятся на слова. Если вы хотите, чтобы ребенок усвоил какое-нибудь слово, старайтесь употреблять его в разных контекстах и не единожды. Не переусердствуйте. Не употребляйте слишком много длинных фраз.</w:t>
      </w:r>
      <w:r>
        <w:rPr>
          <w:rFonts w:ascii="Times New Roman" w:eastAsia="Times New Roman" w:hAnsi="Times New Roman" w:cs="Times New Roman"/>
          <w:sz w:val="24"/>
          <w:szCs w:val="24"/>
        </w:rPr>
        <w:t xml:space="preserve"> </w:t>
      </w:r>
      <w:r w:rsidRPr="001B5179">
        <w:rPr>
          <w:rFonts w:ascii="Times New Roman" w:eastAsia="Times New Roman" w:hAnsi="Times New Roman" w:cs="Times New Roman"/>
          <w:sz w:val="24"/>
          <w:szCs w:val="24"/>
        </w:rPr>
        <w:t>Не перегружайте ребенка, предъявляя ему сразу большое количество заведомо незнакомых слов.</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Хорошее настроение.</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Старайтесь произносить новое слово в эмоционально благоприятной ситуации: в таких условиях ребенок обучается и впитывает информацию в 10 раз лучше, чем в нейтральных или неблагоприятных.</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В основе речи - стремление к общению.</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 xml:space="preserve">Как бы несовершенно ваш ребенок ни говорил, принимайте и поддерживайте его желание вступить с вами в контакт. Даже если он вообще не говорит, чаще вовлекайте его в невербальный диалог, приветствуя и одобряя любой ответ (жест, выразительный взгляд). При этом выключайте музыку, телевизор и старайтесь дать ему возможность слышать вас и себя. Речь развивается на основе подражания и </w:t>
      </w:r>
      <w:proofErr w:type="spellStart"/>
      <w:r w:rsidRPr="001B5179">
        <w:rPr>
          <w:rFonts w:ascii="Times New Roman" w:eastAsia="Times New Roman" w:hAnsi="Times New Roman" w:cs="Times New Roman"/>
          <w:sz w:val="24"/>
          <w:szCs w:val="24"/>
        </w:rPr>
        <w:t>самоподражания</w:t>
      </w:r>
      <w:proofErr w:type="spellEnd"/>
      <w:r w:rsidRPr="001B5179">
        <w:rPr>
          <w:rFonts w:ascii="Times New Roman" w:eastAsia="Times New Roman" w:hAnsi="Times New Roman" w:cs="Times New Roman"/>
          <w:sz w:val="24"/>
          <w:szCs w:val="24"/>
        </w:rPr>
        <w:t xml:space="preserve"> - поэтому ему необходимо слышать себя.</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Учите в игре.</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 xml:space="preserve">Играя, учите подражать (две собачки лают, две </w:t>
      </w:r>
      <w:proofErr w:type="gramStart"/>
      <w:r w:rsidRPr="001B5179">
        <w:rPr>
          <w:rFonts w:ascii="Times New Roman" w:eastAsia="Times New Roman" w:hAnsi="Times New Roman" w:cs="Times New Roman"/>
          <w:sz w:val="24"/>
          <w:szCs w:val="24"/>
        </w:rPr>
        <w:t>киски</w:t>
      </w:r>
      <w:proofErr w:type="gramEnd"/>
      <w:r w:rsidRPr="001B5179">
        <w:rPr>
          <w:rFonts w:ascii="Times New Roman" w:eastAsia="Times New Roman" w:hAnsi="Times New Roman" w:cs="Times New Roman"/>
          <w:sz w:val="24"/>
          <w:szCs w:val="24"/>
        </w:rPr>
        <w:t xml:space="preserve"> мяукают, переклички: ау-ау). Специально создавайте такие игровые ситуации, где ребенку понадобится звукоподражание, либо надо будет произнести какие-то слова для того, чтобы игра состоялась. Обратите внимание: побуждаете не вы, а ситуация.</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Расширяйте словарь малыша.</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Ребенок владеет словами на 2 уровнях: понимает слова - это пассивный словарь, говорит - это активный. Активный словарь может быть совсем мал. Старайтесь ввести в активный словарь названия вещей, которые его окружают (игрушки, кухонная утварь, предметы быта), имена вещей и существ на картинках и в книжках и, конечно, имена родственников и близких людей. Научите ребенка показывать, где ручки, где ножки (у куклы, у вас). Чаще спрашивайте: "Где стол? Где часы?” и т. д. Это обязательно приведет к так называемому лексическому взрыву: в дальнейшем ребенок перенесет в активный словарь то, чему вы его научили, разглядывая вместе картинки, читая книжки и комментируя свои действия. Развивайте фонематический слух, побуждая различать слова, отличающиеся одним звуком (крыса - крыша, нос - нож).</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Читайте!                                            </w:t>
      </w:r>
      <w:r w:rsidRPr="001B5179">
        <w:rPr>
          <w:rFonts w:ascii="Times New Roman" w:eastAsia="Times New Roman" w:hAnsi="Times New Roman" w:cs="Times New Roman"/>
          <w:b/>
          <w:sz w:val="24"/>
          <w:szCs w:val="24"/>
        </w:rPr>
        <w:t> </w:t>
      </w:r>
      <w:r w:rsidRPr="001B5179">
        <w:rPr>
          <w:rFonts w:ascii="Times New Roman" w:eastAsia="Times New Roman" w:hAnsi="Times New Roman" w:cs="Times New Roman"/>
          <w:b/>
          <w:noProof/>
          <w:sz w:val="24"/>
          <w:szCs w:val="24"/>
        </w:rPr>
        <w:drawing>
          <wp:inline distT="0" distB="0" distL="0" distR="0">
            <wp:extent cx="897255" cy="821055"/>
            <wp:effectExtent l="19050" t="0" r="0" b="0"/>
            <wp:docPr id="2" name="Рисунок 2" descr="http://img.megatorrents.kz/graphic/images/2013/May/16/BC2D_5194B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megatorrents.kz/graphic/images/2013/May/16/BC2D_5194BAD3.jpg"/>
                    <pic:cNvPicPr>
                      <a:picLocks noChangeAspect="1" noChangeArrowheads="1"/>
                    </pic:cNvPicPr>
                  </pic:nvPicPr>
                  <pic:blipFill>
                    <a:blip r:embed="rId5"/>
                    <a:srcRect/>
                    <a:stretch>
                      <a:fillRect/>
                    </a:stretch>
                  </pic:blipFill>
                  <pic:spPr bwMode="auto">
                    <a:xfrm>
                      <a:off x="0" y="0"/>
                      <a:ext cx="897255" cy="821055"/>
                    </a:xfrm>
                    <a:prstGeom prst="rect">
                      <a:avLst/>
                    </a:prstGeom>
                    <a:noFill/>
                    <a:ln w="9525">
                      <a:noFill/>
                      <a:miter lim="800000"/>
                      <a:headEnd/>
                      <a:tailEnd/>
                    </a:ln>
                  </pic:spPr>
                </pic:pic>
              </a:graphicData>
            </a:graphic>
          </wp:inline>
        </w:drawing>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 xml:space="preserve">Читайте короткие стихи, сказки. Перечитывайте их много раз - не бойтесь, что это надоест ребенку. Дети гораздо лучше воспринимают тексты, которые они уже много раз слышали. Если это возможно, постарайтесь разыграть стихотворение - покажите его в лицах и с предметами; а предметы эти дайте ребенку поиграть. </w:t>
      </w:r>
      <w:proofErr w:type="gramStart"/>
      <w:r w:rsidRPr="001B5179">
        <w:rPr>
          <w:rFonts w:ascii="Times New Roman" w:eastAsia="Times New Roman" w:hAnsi="Times New Roman" w:cs="Times New Roman"/>
          <w:sz w:val="24"/>
          <w:szCs w:val="24"/>
        </w:rPr>
        <w:t>Дождитесь, пока ребенок хорошо запомнит стихотворение, уловит его ритм, а затем попробуйте не договаривать последнее слово каждой строчки, предоставляя это делать малышу.</w:t>
      </w:r>
      <w:proofErr w:type="gramEnd"/>
      <w:r w:rsidRPr="001B5179">
        <w:rPr>
          <w:rFonts w:ascii="Times New Roman" w:eastAsia="Times New Roman" w:hAnsi="Times New Roman" w:cs="Times New Roman"/>
          <w:sz w:val="24"/>
          <w:szCs w:val="24"/>
        </w:rPr>
        <w:t xml:space="preserve"> Пойте простые песенки, помогая ему воспринимать ритм и воспроизводить его.</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Пальцы помогают речи.</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Обратите внимание на развитие мелкой моторики - точных движений пальцев рук. Лепка, рисование, пальчиковый театр, игры с мелкими предметами - все это поможет речи, а в будущем и письму. Ребенок как можно больше должен работать своими непослушными пальчиками. Как бы ни казалось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сперва "помогать” одеться куклам и даже родителям.</w:t>
      </w:r>
      <w:r>
        <w:rPr>
          <w:rFonts w:ascii="Times New Roman" w:eastAsia="Times New Roman" w:hAnsi="Times New Roman" w:cs="Times New Roman"/>
          <w:sz w:val="24"/>
          <w:szCs w:val="24"/>
        </w:rPr>
        <w:t xml:space="preserve"> </w:t>
      </w:r>
      <w:r w:rsidRPr="001B5179">
        <w:rPr>
          <w:rFonts w:ascii="Times New Roman" w:eastAsia="Times New Roman" w:hAnsi="Times New Roman" w:cs="Times New Roman"/>
          <w:sz w:val="24"/>
          <w:szCs w:val="24"/>
        </w:rPr>
        <w:t>По мере того, как детские пальчики будут становиться проворнее, его язык будет все понятнее не только маме. </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А вот зачем язык тренировать? Ведь он и так "без костей”.</w:t>
      </w:r>
    </w:p>
    <w:p w:rsidR="001B5179" w:rsidRPr="001B5179" w:rsidRDefault="001B5179" w:rsidP="001B5179">
      <w:pPr>
        <w:spacing w:before="100" w:beforeAutospacing="1" w:after="100" w:afterAutospacing="1" w:line="240" w:lineRule="auto"/>
        <w:rPr>
          <w:rFonts w:ascii="Times New Roman" w:eastAsia="Times New Roman" w:hAnsi="Times New Roman" w:cs="Times New Roman"/>
          <w:sz w:val="24"/>
          <w:szCs w:val="24"/>
        </w:rPr>
      </w:pPr>
      <w:r w:rsidRPr="001B5179">
        <w:rPr>
          <w:rFonts w:ascii="Times New Roman" w:eastAsia="Times New Roman" w:hAnsi="Times New Roman" w:cs="Times New Roman"/>
          <w:sz w:val="24"/>
          <w:szCs w:val="24"/>
        </w:rPr>
        <w:t>Оказывается язык - главная мышца органов речи. И для него, как и для всякой мышцы, гимнастика просто необходима. Ведь язык должен быть хорошо развит, чтобы выполнять тонкие целенаправленные движения, именуемые звукопроизношением.</w:t>
      </w:r>
      <w:r>
        <w:rPr>
          <w:rFonts w:ascii="Times New Roman" w:eastAsia="Times New Roman" w:hAnsi="Times New Roman" w:cs="Times New Roman"/>
          <w:sz w:val="24"/>
          <w:szCs w:val="24"/>
        </w:rPr>
        <w:t xml:space="preserve"> </w:t>
      </w:r>
      <w:r w:rsidRPr="001B5179">
        <w:rPr>
          <w:rFonts w:ascii="Times New Roman" w:eastAsia="Times New Roman" w:hAnsi="Times New Roman" w:cs="Times New Roman"/>
          <w:sz w:val="24"/>
          <w:szCs w:val="24"/>
        </w:rPr>
        <w:t>Недостатки произношения отягощают эмоционально-психическое состояние ребенка, мешают ему развиваться и общаться со сверстниками. Чтобы эта проблема не возникла у ребенка, стоит начать заниматься артикуляционной гимнастикой уже сейчас.</w:t>
      </w:r>
      <w:r>
        <w:rPr>
          <w:rFonts w:ascii="Times New Roman" w:eastAsia="Times New Roman" w:hAnsi="Times New Roman" w:cs="Times New Roman"/>
          <w:sz w:val="24"/>
          <w:szCs w:val="24"/>
        </w:rPr>
        <w:t xml:space="preserve"> </w:t>
      </w:r>
      <w:r w:rsidRPr="001B5179">
        <w:rPr>
          <w:rFonts w:ascii="Times New Roman" w:eastAsia="Times New Roman" w:hAnsi="Times New Roman" w:cs="Times New Roman"/>
          <w:sz w:val="24"/>
          <w:szCs w:val="24"/>
        </w:rPr>
        <w:t xml:space="preserve">При помощи артикуляционной гимнастики преодолеваются сложившиеся нарушения звукопроизношения. Поначалу артикуляционную гимнастику необходимо выполнять перед зеркалом. Ребенок должен видеть, что делает язык: где находится (за верхними зубами или </w:t>
      </w:r>
      <w:proofErr w:type="gramStart"/>
      <w:r w:rsidRPr="001B5179">
        <w:rPr>
          <w:rFonts w:ascii="Times New Roman" w:eastAsia="Times New Roman" w:hAnsi="Times New Roman" w:cs="Times New Roman"/>
          <w:sz w:val="24"/>
          <w:szCs w:val="24"/>
        </w:rPr>
        <w:t>за</w:t>
      </w:r>
      <w:proofErr w:type="gramEnd"/>
      <w:r w:rsidRPr="001B5179">
        <w:rPr>
          <w:rFonts w:ascii="Times New Roman" w:eastAsia="Times New Roman" w:hAnsi="Times New Roman" w:cs="Times New Roman"/>
          <w:sz w:val="24"/>
          <w:szCs w:val="24"/>
        </w:rPr>
        <w:t xml:space="preserve"> нижними). При этом движения языка доводятся до автоматизма постоянными упражнениями. Занимайтесь с ребенком ежедневно по 5-7 минут. Выучите и повторяйте с ребенком специальные стихи. </w:t>
      </w:r>
      <w:r>
        <w:rPr>
          <w:rFonts w:ascii="Times New Roman" w:eastAsia="Times New Roman" w:hAnsi="Times New Roman" w:cs="Times New Roman"/>
          <w:sz w:val="24"/>
          <w:szCs w:val="24"/>
        </w:rPr>
        <w:t xml:space="preserve"> </w:t>
      </w:r>
      <w:r w:rsidRPr="001B5179">
        <w:rPr>
          <w:rFonts w:ascii="Times New Roman" w:eastAsia="Times New Roman" w:hAnsi="Times New Roman" w:cs="Times New Roman"/>
          <w:sz w:val="24"/>
          <w:szCs w:val="24"/>
        </w:rPr>
        <w:t>Проведение артикуляционной гимнастики в форме сказки и использование стихов поможет превратить упражнения в увлекательную игру.   </w:t>
      </w:r>
    </w:p>
    <w:p w:rsidR="001B5179" w:rsidRPr="001B5179" w:rsidRDefault="001B5179" w:rsidP="001B5179">
      <w:pPr>
        <w:spacing w:before="100" w:beforeAutospacing="1" w:after="100" w:afterAutospacing="1" w:line="240" w:lineRule="auto"/>
        <w:jc w:val="center"/>
        <w:rPr>
          <w:rFonts w:ascii="Times New Roman" w:eastAsia="Times New Roman" w:hAnsi="Times New Roman" w:cs="Times New Roman"/>
          <w:b/>
          <w:sz w:val="24"/>
          <w:szCs w:val="24"/>
        </w:rPr>
      </w:pPr>
      <w:r w:rsidRPr="001B5179">
        <w:rPr>
          <w:rFonts w:ascii="Times New Roman" w:eastAsia="Times New Roman" w:hAnsi="Times New Roman" w:cs="Times New Roman"/>
          <w:b/>
          <w:sz w:val="24"/>
          <w:szCs w:val="24"/>
        </w:rPr>
        <w:t>Будьте терпеливы, ласковы и спокойны, и у вас все получится!</w:t>
      </w:r>
    </w:p>
    <w:p w:rsidR="001B5179" w:rsidRPr="001B5179" w:rsidRDefault="001B5179" w:rsidP="001B517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96945" cy="914400"/>
            <wp:effectExtent l="19050" t="0" r="8255" b="0"/>
            <wp:docPr id="3" name="Рисунок 3" descr="http://img.megatorrents.kz/graphic/images/2013/May/16/F6A5_5194BB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megatorrents.kz/graphic/images/2013/May/16/F6A5_5194BB59.gif"/>
                    <pic:cNvPicPr>
                      <a:picLocks noChangeAspect="1" noChangeArrowheads="1"/>
                    </pic:cNvPicPr>
                  </pic:nvPicPr>
                  <pic:blipFill>
                    <a:blip r:embed="rId6"/>
                    <a:srcRect/>
                    <a:stretch>
                      <a:fillRect/>
                    </a:stretch>
                  </pic:blipFill>
                  <pic:spPr bwMode="auto">
                    <a:xfrm>
                      <a:off x="0" y="0"/>
                      <a:ext cx="3496945" cy="914400"/>
                    </a:xfrm>
                    <a:prstGeom prst="rect">
                      <a:avLst/>
                    </a:prstGeom>
                    <a:noFill/>
                    <a:ln w="9525">
                      <a:noFill/>
                      <a:miter lim="800000"/>
                      <a:headEnd/>
                      <a:tailEnd/>
                    </a:ln>
                  </pic:spPr>
                </pic:pic>
              </a:graphicData>
            </a:graphic>
          </wp:inline>
        </w:drawing>
      </w:r>
    </w:p>
    <w:p w:rsidR="009743DF" w:rsidRDefault="009743DF"/>
    <w:sectPr w:rsidR="009743DF" w:rsidSect="00DD71BA">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1B5179"/>
    <w:rsid w:val="001B5179"/>
    <w:rsid w:val="00963B3F"/>
    <w:rsid w:val="009743DF"/>
    <w:rsid w:val="00CF27CB"/>
    <w:rsid w:val="00DD71BA"/>
    <w:rsid w:val="00E76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B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517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B51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5775168">
      <w:bodyDiv w:val="1"/>
      <w:marLeft w:val="0"/>
      <w:marRight w:val="0"/>
      <w:marTop w:val="0"/>
      <w:marBottom w:val="0"/>
      <w:divBdr>
        <w:top w:val="none" w:sz="0" w:space="0" w:color="auto"/>
        <w:left w:val="none" w:sz="0" w:space="0" w:color="auto"/>
        <w:bottom w:val="none" w:sz="0" w:space="0" w:color="auto"/>
        <w:right w:val="none" w:sz="0" w:space="0" w:color="auto"/>
      </w:divBdr>
      <w:divsChild>
        <w:div w:id="1486429424">
          <w:marLeft w:val="0"/>
          <w:marRight w:val="0"/>
          <w:marTop w:val="0"/>
          <w:marBottom w:val="0"/>
          <w:divBdr>
            <w:top w:val="none" w:sz="0" w:space="0" w:color="auto"/>
            <w:left w:val="none" w:sz="0" w:space="0" w:color="auto"/>
            <w:bottom w:val="none" w:sz="0" w:space="0" w:color="auto"/>
            <w:right w:val="none" w:sz="0" w:space="0" w:color="auto"/>
          </w:divBdr>
        </w:div>
        <w:div w:id="1147698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2014-09-01T07:57:00Z</dcterms:created>
  <dcterms:modified xsi:type="dcterms:W3CDTF">2014-09-01T18:32:00Z</dcterms:modified>
</cp:coreProperties>
</file>