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A4" w:rsidRDefault="00CD09A4">
      <w:pPr>
        <w:spacing w:after="0"/>
      </w:pPr>
      <w:r w:rsidRPr="00A84B89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5pt;height:45pt;visibility:visible">
            <v:imagedata r:id="rId4" o:title=""/>
          </v:shape>
        </w:pict>
      </w: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>Об утверждении Типовых правил деятельности по видам общеобразовательных организаций (начального, основного среднего и общего среднего образования)</w:t>
      </w: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color w:val="000000"/>
          <w:sz w:val="20"/>
          <w:szCs w:val="20"/>
          <w:lang w:val="ru-RU"/>
        </w:rPr>
        <w:t>Приказ Министра образования и науки Республики Казахстан от 17 сентября 2013 года № 375. Зарегистрирован в Министерстве юстиции Республики Казахстан 18 октября 2013 года № 8827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В соответствии с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 xml:space="preserve">подпунктом 44-5) статьи 5 Закона Республики Казахстан от 27 июля 2007 года «Об образовании» </w:t>
      </w:r>
      <w:r w:rsidRPr="003A360C">
        <w:rPr>
          <w:b/>
          <w:bCs/>
          <w:color w:val="000000"/>
          <w:sz w:val="20"/>
          <w:szCs w:val="20"/>
          <w:lang w:val="ru-RU"/>
        </w:rPr>
        <w:t>ПРИКАЗЫВАЮ</w:t>
      </w:r>
      <w:r w:rsidRPr="003A360C">
        <w:rPr>
          <w:color w:val="000000"/>
          <w:sz w:val="20"/>
          <w:szCs w:val="20"/>
          <w:lang w:val="ru-RU"/>
        </w:rPr>
        <w:t>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1. Утвердить: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Типовые правила деятельности организации образования по уровням образования, согласно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приложению 1 к настоящему приказу;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Типовые правила деятельности организации образования по профилю обучения, согласно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приложению 2 к настоящему приказу;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3) Типовые правила деятельности организации образования по условиям организации обучения, согласно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приложению 3 к настоящему приказу;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4) Типовые правила деятельности международной школы, согласно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приложению 4 к настоящему приказу;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5) Типовые правила деятельности интернатных организаций, согласно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приложению 5 к настоящему приказу;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6) Типовые правила деятельности комбинированных школ, согласно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приложению 6 к настоящему приказу.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2. Признать утратившими силу некоторые решения Министра образования и науки Республики Казахстан, согласно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приложению 7 к настоящему приказу.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3. Департаменту дошкольного и среднего образования (Жонтаева Ж.А.):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обеспечить в установленном порядке государственную регистрацию настоящего приказа в Министерстве юстиции Республики Казахстан;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после прохождения государственной регистрации опубликовать настоящий приказ в средствах массовой информации.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4. Контроль за исполнением настоящего приказа возложить на вице-министра образования и науки Абенова М.А.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5. Настоящий приказ вводится в действие по истечении десяти календарных дней со дня его первого официального опубликования.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i/>
          <w:iCs/>
          <w:color w:val="000000"/>
          <w:sz w:val="20"/>
          <w:szCs w:val="20"/>
        </w:rPr>
        <w:t>     </w:t>
      </w:r>
      <w:r w:rsidRPr="003A360C">
        <w:rPr>
          <w:i/>
          <w:iCs/>
          <w:color w:val="000000"/>
          <w:sz w:val="20"/>
          <w:szCs w:val="20"/>
          <w:lang w:val="ru-RU"/>
        </w:rPr>
        <w:t xml:space="preserve"> Министр</w:t>
      </w:r>
      <w:r>
        <w:rPr>
          <w:i/>
          <w:iCs/>
          <w:color w:val="000000"/>
          <w:sz w:val="20"/>
          <w:szCs w:val="20"/>
        </w:rPr>
        <w:t>                                   </w:t>
      </w:r>
      <w:r w:rsidRPr="003A360C">
        <w:rPr>
          <w:i/>
          <w:iCs/>
          <w:color w:val="000000"/>
          <w:sz w:val="20"/>
          <w:szCs w:val="20"/>
          <w:lang w:val="ru-RU"/>
        </w:rPr>
        <w:t xml:space="preserve"> А. Саринжипов</w:t>
      </w:r>
    </w:p>
    <w:p w:rsidR="00CD09A4" w:rsidRDefault="00CD09A4">
      <w:pPr>
        <w:spacing w:after="0"/>
        <w:rPr>
          <w:lang w:val="ru-RU"/>
        </w:rPr>
      </w:pPr>
    </w:p>
    <w:p w:rsidR="00CD09A4" w:rsidRDefault="00CD09A4">
      <w:pPr>
        <w:spacing w:after="0"/>
        <w:rPr>
          <w:lang w:val="ru-RU"/>
        </w:rPr>
      </w:pPr>
    </w:p>
    <w:p w:rsidR="00CD09A4" w:rsidRDefault="00CD09A4">
      <w:pPr>
        <w:spacing w:after="0"/>
        <w:rPr>
          <w:lang w:val="ru-RU"/>
        </w:rPr>
      </w:pPr>
    </w:p>
    <w:p w:rsidR="00CD09A4" w:rsidRDefault="00CD09A4">
      <w:pPr>
        <w:spacing w:after="0"/>
        <w:rPr>
          <w:lang w:val="ru-RU"/>
        </w:rPr>
      </w:pPr>
    </w:p>
    <w:p w:rsidR="00CD09A4" w:rsidRDefault="00CD09A4">
      <w:pPr>
        <w:spacing w:after="0"/>
        <w:rPr>
          <w:lang w:val="ru-RU"/>
        </w:rPr>
      </w:pPr>
    </w:p>
    <w:p w:rsidR="00CD09A4" w:rsidRDefault="00CD09A4">
      <w:pPr>
        <w:spacing w:after="0"/>
        <w:rPr>
          <w:lang w:val="ru-RU"/>
        </w:rPr>
      </w:pPr>
    </w:p>
    <w:p w:rsidR="00CD09A4" w:rsidRDefault="00CD09A4">
      <w:pPr>
        <w:spacing w:after="0"/>
        <w:rPr>
          <w:lang w:val="ru-RU"/>
        </w:rPr>
      </w:pPr>
    </w:p>
    <w:p w:rsidR="00CD09A4" w:rsidRDefault="00CD09A4">
      <w:pPr>
        <w:spacing w:after="0"/>
        <w:rPr>
          <w:lang w:val="ru-RU"/>
        </w:rPr>
      </w:pPr>
    </w:p>
    <w:p w:rsidR="00CD09A4" w:rsidRDefault="00CD09A4">
      <w:pPr>
        <w:spacing w:after="0"/>
        <w:rPr>
          <w:lang w:val="ru-RU"/>
        </w:rPr>
      </w:pPr>
    </w:p>
    <w:p w:rsidR="00CD09A4" w:rsidRDefault="00CD09A4">
      <w:pPr>
        <w:spacing w:after="0"/>
        <w:rPr>
          <w:lang w:val="ru-RU"/>
        </w:rPr>
      </w:pPr>
    </w:p>
    <w:p w:rsidR="00CD09A4" w:rsidRDefault="00CD09A4">
      <w:pPr>
        <w:spacing w:after="0"/>
        <w:rPr>
          <w:lang w:val="ru-RU"/>
        </w:rPr>
      </w:pPr>
    </w:p>
    <w:p w:rsidR="00CD09A4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jc w:val="right"/>
        <w:rPr>
          <w:lang w:val="ru-RU"/>
        </w:rPr>
      </w:pPr>
      <w:r w:rsidRPr="003A360C">
        <w:rPr>
          <w:color w:val="000000"/>
          <w:sz w:val="20"/>
          <w:szCs w:val="20"/>
          <w:lang w:val="ru-RU"/>
        </w:rPr>
        <w:t xml:space="preserve">  Приложение 1</w:t>
      </w:r>
      <w:r>
        <w:rPr>
          <w:color w:val="000000"/>
          <w:sz w:val="20"/>
          <w:szCs w:val="20"/>
        </w:rPr>
        <w:t>         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  <w:r w:rsidRPr="003A360C">
        <w:rPr>
          <w:lang w:val="ru-RU"/>
        </w:rPr>
        <w:br/>
      </w:r>
      <w:r w:rsidRPr="003A360C">
        <w:rPr>
          <w:color w:val="000000"/>
          <w:sz w:val="20"/>
          <w:szCs w:val="20"/>
          <w:lang w:val="ru-RU"/>
        </w:rPr>
        <w:t xml:space="preserve"> к приказу Министра</w:t>
      </w:r>
      <w:r>
        <w:rPr>
          <w:color w:val="000000"/>
          <w:sz w:val="20"/>
          <w:szCs w:val="20"/>
        </w:rPr>
        <w:t>      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  <w:r w:rsidRPr="003A360C">
        <w:rPr>
          <w:lang w:val="ru-RU"/>
        </w:rPr>
        <w:br/>
      </w:r>
      <w:r w:rsidRPr="003A360C">
        <w:rPr>
          <w:color w:val="000000"/>
          <w:sz w:val="20"/>
          <w:szCs w:val="20"/>
          <w:lang w:val="ru-RU"/>
        </w:rPr>
        <w:t xml:space="preserve"> образования и науки</w:t>
      </w:r>
      <w:r>
        <w:rPr>
          <w:color w:val="000000"/>
          <w:sz w:val="20"/>
          <w:szCs w:val="20"/>
        </w:rPr>
        <w:t>     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  <w:r w:rsidRPr="003A360C">
        <w:rPr>
          <w:lang w:val="ru-RU"/>
        </w:rPr>
        <w:br/>
      </w:r>
      <w:r w:rsidRPr="003A360C">
        <w:rPr>
          <w:color w:val="000000"/>
          <w:sz w:val="20"/>
          <w:szCs w:val="20"/>
          <w:lang w:val="ru-RU"/>
        </w:rPr>
        <w:t xml:space="preserve"> Республики Казахстан</w:t>
      </w:r>
      <w:r>
        <w:rPr>
          <w:color w:val="000000"/>
          <w:sz w:val="20"/>
          <w:szCs w:val="20"/>
        </w:rPr>
        <w:t>     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  <w:r w:rsidRPr="003A360C">
        <w:rPr>
          <w:lang w:val="ru-RU"/>
        </w:rPr>
        <w:br/>
      </w:r>
      <w:r w:rsidRPr="003A360C">
        <w:rPr>
          <w:color w:val="000000"/>
          <w:sz w:val="20"/>
          <w:szCs w:val="20"/>
          <w:lang w:val="ru-RU"/>
        </w:rPr>
        <w:t xml:space="preserve"> от 17 сентября 2013 года № 375</w:t>
      </w:r>
      <w:r>
        <w:rPr>
          <w:color w:val="000000"/>
          <w:sz w:val="20"/>
          <w:szCs w:val="20"/>
        </w:rPr>
        <w:t>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Типовые правила</w:t>
      </w:r>
      <w:r w:rsidRPr="003A360C">
        <w:rPr>
          <w:lang w:val="ru-RU"/>
        </w:rPr>
        <w:br/>
      </w:r>
      <w:r w:rsidRPr="003A360C">
        <w:rPr>
          <w:b/>
          <w:bCs/>
          <w:color w:val="000000"/>
          <w:lang w:val="ru-RU"/>
        </w:rPr>
        <w:t>деятельности организации образования по</w:t>
      </w:r>
      <w:r w:rsidRPr="003A360C">
        <w:rPr>
          <w:lang w:val="ru-RU"/>
        </w:rPr>
        <w:br/>
      </w:r>
      <w:r w:rsidRPr="003A360C">
        <w:rPr>
          <w:b/>
          <w:bCs/>
          <w:color w:val="000000"/>
          <w:lang w:val="ru-RU"/>
        </w:rPr>
        <w:t>уровням образования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1. Общие положения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1. Настоящие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Типовые правила деятельности организации образования по уровням образования (далее – Типовые правила) разработаны в соответствии с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Законом Республики Казахстан от 27 июля 2007 года «Об образовании» и определяют порядок деятельности общеобразовательных школ, реализующих общеобразовательные программы начального, основного среднего и общего среднего образования (далее – школа) независимо от форм их собственности и ведомственной подчиненности, за исключением Автономной организации образования «Назарбаев Интеллектуальные школы».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2. В настоящих Типовых правилах использованы следующие понятия: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начальная школа – организация образования, реализующая общеобразовательные учебные программы начального образования, а также учебные программы дополнительного образования обучающихся и воспитанников;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основная школа – организация образования, реализующая общеобразовательные учебные программы начального, основного среднего образования, а также учебные программы дополнительного образования обучающихся и воспитанников;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3) общеобразовательная школа - учебное заведение, реализующее общеобразовательные учебные программы начального, основного среднего и общего среднего образования, а также учебные программы дополнительного образования обучающихся и воспитанников;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4) предпрофильная подготовка - целенаправленная педагогическая поддержка выбора обучающимся основного среднего образования индивидуальной образовательной траектории.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3. Основные задачи школ: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создание условий для развития функциональной грамотности учащихся через освоение образовательных программ, направленных на формирование и развитие компетентной личности;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обеспечение получения обучающимися базисных основ наук, предусмотренных соответствующим государственным общеобязательным стандартом образования;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3) развитие творческих, духовных и физических возможностей личности, формирование прочных основ нравственности и здорового образа жизни;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6) приобщение к достижениям отечественной и мировой культуры, изучение истории, обычаев и традиций казахского народа и других национальностей, проживающих в Республике Казахстан.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4. Уровни начального, основного среднего и общего среднего образования реализуется в: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начальной школе;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основной средней школе;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3) общеобразовательной школе.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5. Школа является основным звеном системы непрерывного образования и предоставляет всем гражданам Республики Казахстан гарантированное государством право и возможность получения бесплатного общего среднего образования в пределах государственных общеобязательных стандартов образования Республики Казахстан (далее - ГОСО), утвержденным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постановлением Правительства Республики Казахстан от 23 августа 2012 года № 1080.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2. Порядок деятельности школ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6.</w:t>
      </w:r>
      <w:r w:rsidRPr="005B3D68">
        <w:rPr>
          <w:color w:val="FF0000"/>
          <w:sz w:val="20"/>
          <w:szCs w:val="20"/>
          <w:lang w:val="ru-RU"/>
        </w:rPr>
        <w:t>Порядок приема в школу осуществляется согласно</w:t>
      </w:r>
      <w:r w:rsidRPr="005B3D68">
        <w:rPr>
          <w:color w:val="FF0000"/>
          <w:sz w:val="20"/>
          <w:szCs w:val="20"/>
        </w:rPr>
        <w:t> </w:t>
      </w:r>
      <w:r w:rsidRPr="005B3D68">
        <w:rPr>
          <w:color w:val="FF0000"/>
          <w:sz w:val="20"/>
          <w:szCs w:val="20"/>
          <w:lang w:val="ru-RU"/>
        </w:rPr>
        <w:t>Типовым правилам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утвержденным</w:t>
      </w:r>
      <w:r w:rsidRPr="005B3D68">
        <w:rPr>
          <w:color w:val="FF0000"/>
          <w:sz w:val="20"/>
          <w:szCs w:val="20"/>
        </w:rPr>
        <w:t> </w:t>
      </w:r>
      <w:r w:rsidRPr="005B3D68">
        <w:rPr>
          <w:color w:val="FF0000"/>
          <w:sz w:val="20"/>
          <w:szCs w:val="20"/>
          <w:lang w:val="ru-RU"/>
        </w:rPr>
        <w:t>постановлением Правительства Республики Казахстан от 19 января 2012 года № 127.</w:t>
      </w:r>
      <w:r w:rsidRPr="005B3D68">
        <w:rPr>
          <w:color w:val="FF0000"/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7. По представлению местного исполнительного органа </w:t>
      </w:r>
      <w:r w:rsidRPr="005B3D68">
        <w:rPr>
          <w:color w:val="FF0000"/>
          <w:sz w:val="20"/>
          <w:szCs w:val="20"/>
          <w:lang w:val="ru-RU"/>
        </w:rPr>
        <w:t>школа, в пределах закрепленной территории, проводит персональный (пофамильный) учет детей дошкольного и школьного возраста.</w:t>
      </w:r>
      <w:r w:rsidRPr="005B3D68">
        <w:rPr>
          <w:color w:val="FF0000"/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8. Порядок комплектования персонала школы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регламентируется ее уставом и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законодательством Республики Казахстан в области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9. В государственной школе штатная численность устанавливается согласно</w:t>
      </w:r>
      <w:r>
        <w:rPr>
          <w:color w:val="000000"/>
          <w:sz w:val="20"/>
          <w:szCs w:val="20"/>
        </w:rPr>
        <w:t> </w:t>
      </w:r>
      <w:r w:rsidRPr="005B3D68">
        <w:rPr>
          <w:color w:val="FF0000"/>
          <w:sz w:val="20"/>
          <w:szCs w:val="20"/>
          <w:lang w:val="ru-RU"/>
        </w:rPr>
        <w:t>типовых штатов работников государственных организаций образования, утвержденных</w:t>
      </w:r>
      <w:r w:rsidRPr="005B3D68">
        <w:rPr>
          <w:color w:val="FF0000"/>
          <w:sz w:val="20"/>
          <w:szCs w:val="20"/>
        </w:rPr>
        <w:t> </w:t>
      </w:r>
      <w:r w:rsidRPr="005B3D68">
        <w:rPr>
          <w:color w:val="FF0000"/>
          <w:sz w:val="20"/>
          <w:szCs w:val="20"/>
          <w:lang w:val="ru-RU"/>
        </w:rPr>
        <w:t>постановлением Правительства Республики Казахстан от 30 января 2008 года № 77.</w:t>
      </w:r>
      <w:r w:rsidRPr="005B3D68">
        <w:rPr>
          <w:color w:val="FF0000"/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10. На педагогическую работу в школу принимаются лица, имеющие необходимую профессионально-педагогическую квалификацию, соответствующую требованиям квалификационной характеристики по специальности и подтвержденную документами государственного образца об образовании.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11. В государственной школе обеспечение учащихся учебниками, учебно-методическими комплексами осуществляется за счет средств государственного бюджета.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12. Школа на основании двусторонних международных соглашений может устанавливать прямые связи с зарубежными организациями образования, международными организациями и фондами, заключать двусторонние и многосторонние договоры о сотрудничестве, вступать в международные неправительственные организации (ассоциации) в области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13. Содержание образования в школе определяется рабочими программами и учебными планами, разработанными и реализуемыми в соответствии с ГОСО.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Разработку рабочего учебного плана и программ по учебным предметам, входящим в состав вариативной части базисного учебного плана и отражающим специфику конкретной организации, школы осуществляют самостоятельно.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14. Годовой календарный учебный график в негосударственной школе определяется ее уставом.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15. Расписание занятий в школах утверждается ее руководителем либо лицом, его заменяющим.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В расписании занятий указывается ежедневное количество, продолжительность и последовательность учебных занятий.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Расписание занятий в школах предусматривает перерыв достаточной продолжительности для питания и активного отдыха обучающихся и воспитанников.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16. Продолжительность перемен между уроками для учащихся всех видов школ составляет не менее 10 минут, большой перемены (после 2 или 3 уроков) - 30 минут: вместо одной большой перемены допускается после 2 и 3 уроков устраивать две перемены по 20 минут каждая.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17. Продолжительность урока в школе не должна превышать 45 минут. В первых классах применяют «ступенчатый» режим учебных занятий с постепенным наращиванием учебной нагрузки. В сентябре планируют три урока по 35 минут; со второй четверти 4 урока по 35 минут каждый; со второго полугодия уроки по 45 минут. Спаренные уроки не допускаются, за исключением уроков трудового обучения. Для учащихся первых классов в течение года организуется дополнительные недельные каникулы.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Учебные занятия в школах начинаются не ранее восьми часов. Независимо от продолжительности учебной недели, дневная уче</w:t>
      </w:r>
      <w:r>
        <w:rPr>
          <w:color w:val="000000"/>
          <w:sz w:val="20"/>
          <w:szCs w:val="20"/>
          <w:lang w:val="ru-RU"/>
        </w:rPr>
        <w:t>бная нагрузка учащихся составляе</w:t>
      </w:r>
      <w:r w:rsidRPr="003A360C">
        <w:rPr>
          <w:color w:val="000000"/>
          <w:sz w:val="20"/>
          <w:szCs w:val="20"/>
          <w:lang w:val="ru-RU"/>
        </w:rPr>
        <w:t>т не более пяти уроков в начальных классах и не более семи уроков в 5-9 классах, не более восьми уроков в старших классах.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18. </w:t>
      </w:r>
      <w:r w:rsidRPr="00F77AE9">
        <w:rPr>
          <w:color w:val="0000FF"/>
          <w:sz w:val="20"/>
          <w:szCs w:val="20"/>
          <w:lang w:val="ru-RU"/>
        </w:rPr>
        <w:t>В школе при необходимости открываются</w:t>
      </w:r>
      <w:r w:rsidRPr="003A360C">
        <w:rPr>
          <w:color w:val="000000"/>
          <w:sz w:val="20"/>
          <w:szCs w:val="20"/>
          <w:lang w:val="ru-RU"/>
        </w:rPr>
        <w:t xml:space="preserve"> дошкольные мини-центры и одногодичные предшкольные классы, </w:t>
      </w:r>
      <w:r w:rsidRPr="00F77AE9">
        <w:rPr>
          <w:color w:val="0000FF"/>
          <w:sz w:val="20"/>
          <w:szCs w:val="20"/>
          <w:lang w:val="ru-RU"/>
        </w:rPr>
        <w:t>гимназические, лицейские и профильные классы.</w:t>
      </w:r>
      <w:r w:rsidRPr="00F77AE9">
        <w:rPr>
          <w:color w:val="0000FF"/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19. Образовательный процесс в дошкольных мини-центрах и предшкольных классах осуществляется с учетом специфичных для детей дошкольного возраста видов деятельности: игры, конструирования, изобразительной, музыкальной, театрализованной и другой деятельности, а также предусматривают возможность реализации индивидуального подхода к ребенку, работу с разными подгруппами детей с учетом их возрастных и психологических особенностей.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20. Начальная школа функционирует в составе основной и общеобразовательной школы или как отдельная школа при наличии необходимых материально-технических, научно-методических и кадровых ресурсов и регистрируется в порядке, установленном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законодательством Республики Казахстан в области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21. Общеобразовательные учебные программы начального образования (1 уровень)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22. В начальной школе должность директора устанавливается при наличии 8 и более классов-комплектов и не менее 240 учащихся.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23. Общеобразовательные учебные программы основного среднего образования (2 уровень) направлены на освоение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Общеобразовательная учебная программа включает предпрофильную подготовку обучающихся.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24. Общеобразовательные учебные программы общего среднего образования (3 уровень) разрабатываются на основе дифференциации, интеграции и профессиональной ориентации содержания образования с введением профильного обучения по естественно-математическому и общественно-гуманитарному направлениям.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3. Финансовое обеспечение деятельности школ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25. Финансирование деятельности школ осуществляется в порядке, установленном в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Бюджетном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кодексе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Республики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Казахстан.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26. Педагогическим работникам школ устанавливается доплата за ученые степени: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для кандидатов наук - в размере одной месячной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минимальной заработной платы;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для докторов наук и </w:t>
      </w:r>
      <w:r>
        <w:rPr>
          <w:color w:val="000000"/>
          <w:sz w:val="20"/>
          <w:szCs w:val="20"/>
        </w:rPr>
        <w:t>PhD</w:t>
      </w:r>
      <w:r w:rsidRPr="003A360C">
        <w:rPr>
          <w:color w:val="000000"/>
          <w:sz w:val="20"/>
          <w:szCs w:val="20"/>
          <w:lang w:val="ru-RU"/>
        </w:rPr>
        <w:t xml:space="preserve"> - двух месячных минимальных заработных плат.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27. Школам для углубленного изучения учебных предметов выделяются средства на факультативы и организацию дополнительных курсов по выбору учащихся из расчета 4 часа на каждый класс.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28. Платные образовательные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услуги в государственных школах оказываются взамен и в рамках основной образовательной деятельности, финансируемой из бюджета.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4. Управление школой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29. Школа в своей деятельности руководствуется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Конституцией Республики Казахстан,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законами Республики Казахстан, настоящим</w:t>
      </w:r>
      <w:r>
        <w:rPr>
          <w:color w:val="000000"/>
          <w:sz w:val="20"/>
          <w:szCs w:val="20"/>
          <w:lang w:val="ru-RU"/>
        </w:rPr>
        <w:t>и</w:t>
      </w:r>
      <w:r w:rsidRPr="003A360C">
        <w:rPr>
          <w:color w:val="000000"/>
          <w:sz w:val="20"/>
          <w:szCs w:val="20"/>
          <w:lang w:val="ru-RU"/>
        </w:rPr>
        <w:t xml:space="preserve"> Типовым</w:t>
      </w:r>
      <w:r>
        <w:rPr>
          <w:color w:val="000000"/>
          <w:sz w:val="20"/>
          <w:szCs w:val="20"/>
          <w:lang w:val="ru-RU"/>
        </w:rPr>
        <w:t>и</w:t>
      </w:r>
      <w:r w:rsidRPr="003A360C">
        <w:rPr>
          <w:color w:val="000000"/>
          <w:sz w:val="20"/>
          <w:szCs w:val="20"/>
          <w:lang w:val="ru-RU"/>
        </w:rPr>
        <w:t xml:space="preserve"> правилами уставом школы.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Непосредственное руководство школой осуществляет директор, назначаемый учредителем.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30. Директор школы в соответствии с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законодательством Республики Казахстан в области образования назначается на должность и освобождается от должности, а также один раз в три года проходит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аттестацию.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31. В школе создаются коллегиальные органы управления.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jc w:val="right"/>
        <w:rPr>
          <w:lang w:val="ru-RU"/>
        </w:rPr>
      </w:pPr>
      <w:r w:rsidRPr="003A360C">
        <w:rPr>
          <w:color w:val="000000"/>
          <w:sz w:val="20"/>
          <w:szCs w:val="20"/>
          <w:lang w:val="ru-RU"/>
        </w:rPr>
        <w:t xml:space="preserve">  Приложение 2</w:t>
      </w:r>
      <w:r>
        <w:rPr>
          <w:color w:val="000000"/>
          <w:sz w:val="20"/>
          <w:szCs w:val="20"/>
        </w:rPr>
        <w:t>         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  <w:r w:rsidRPr="003A360C">
        <w:rPr>
          <w:lang w:val="ru-RU"/>
        </w:rPr>
        <w:br/>
      </w:r>
      <w:r w:rsidRPr="003A360C">
        <w:rPr>
          <w:color w:val="000000"/>
          <w:sz w:val="20"/>
          <w:szCs w:val="20"/>
          <w:lang w:val="ru-RU"/>
        </w:rPr>
        <w:t xml:space="preserve"> к приказу Министра</w:t>
      </w:r>
      <w:r>
        <w:rPr>
          <w:color w:val="000000"/>
          <w:sz w:val="20"/>
          <w:szCs w:val="20"/>
        </w:rPr>
        <w:t>      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  <w:r w:rsidRPr="003A360C">
        <w:rPr>
          <w:lang w:val="ru-RU"/>
        </w:rPr>
        <w:br/>
      </w:r>
      <w:r w:rsidRPr="003A360C">
        <w:rPr>
          <w:color w:val="000000"/>
          <w:sz w:val="20"/>
          <w:szCs w:val="20"/>
          <w:lang w:val="ru-RU"/>
        </w:rPr>
        <w:t xml:space="preserve"> образования и науки</w:t>
      </w:r>
      <w:r>
        <w:rPr>
          <w:color w:val="000000"/>
          <w:sz w:val="20"/>
          <w:szCs w:val="20"/>
        </w:rPr>
        <w:t>     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  <w:r w:rsidRPr="003A360C">
        <w:rPr>
          <w:lang w:val="ru-RU"/>
        </w:rPr>
        <w:br/>
      </w:r>
      <w:r w:rsidRPr="003A360C">
        <w:rPr>
          <w:color w:val="000000"/>
          <w:sz w:val="20"/>
          <w:szCs w:val="20"/>
          <w:lang w:val="ru-RU"/>
        </w:rPr>
        <w:t xml:space="preserve"> Республики Казахстан</w:t>
      </w:r>
      <w:r>
        <w:rPr>
          <w:color w:val="000000"/>
          <w:sz w:val="20"/>
          <w:szCs w:val="20"/>
        </w:rPr>
        <w:t>     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  <w:r w:rsidRPr="003A360C">
        <w:rPr>
          <w:lang w:val="ru-RU"/>
        </w:rPr>
        <w:br/>
      </w:r>
      <w:r w:rsidRPr="003A360C">
        <w:rPr>
          <w:color w:val="000000"/>
          <w:sz w:val="20"/>
          <w:szCs w:val="20"/>
          <w:lang w:val="ru-RU"/>
        </w:rPr>
        <w:t xml:space="preserve"> от 17 сентября 2013 года № 375</w:t>
      </w:r>
      <w:r>
        <w:rPr>
          <w:color w:val="000000"/>
          <w:sz w:val="20"/>
          <w:szCs w:val="20"/>
        </w:rPr>
        <w:t>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Типовые правила деятельности</w:t>
      </w:r>
      <w:r w:rsidRPr="003A360C">
        <w:rPr>
          <w:lang w:val="ru-RU"/>
        </w:rPr>
        <w:br/>
      </w:r>
      <w:r w:rsidRPr="003A360C">
        <w:rPr>
          <w:b/>
          <w:bCs/>
          <w:color w:val="000000"/>
          <w:lang w:val="ru-RU"/>
        </w:rPr>
        <w:t>организаций образования по профилю обучения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5B3D68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</w:t>
      </w:r>
      <w:r w:rsidRPr="005B3D68">
        <w:rPr>
          <w:b/>
          <w:bCs/>
          <w:color w:val="000000"/>
          <w:lang w:val="ru-RU"/>
        </w:rPr>
        <w:t>1. Общие положения</w:t>
      </w:r>
    </w:p>
    <w:p w:rsidR="00CD09A4" w:rsidRPr="005B3D68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1. Настоящие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Типовые правила деятельности организаций образования по профилю обучения (далее - Типовые правила)разработаны в соответствии с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Законом Республики Казахстан от 27 июля 2007 года «Об образовании» (далее - Закон) и определяют порядок деятельности организаций образования по профилю обучения.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2. Основными видами организаций образования по профилю обучения являются: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гимназия - учебное заведение, реализующее общеобразовательные и дополнительные образовательные учебные программы начального, основного среднего и общего среднего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лицей - учебное заведение, реализующее общеобразовательные и дополнительные образовательные учебные программы основного среднего и общего среднего образования, обеспечивающие расширенное и углубленное естественно-математическое образование учащихся в соответствии с их склонностями и способностями;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3) профильная школа - учебное заведение, реализующее образовательную учебную программу общего среднего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обучающихся. Профильное обучение реализуется в профильной школе, профильных классах.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3. </w:t>
      </w:r>
      <w:r w:rsidRPr="00227E67">
        <w:rPr>
          <w:color w:val="0000FF"/>
          <w:sz w:val="20"/>
          <w:szCs w:val="20"/>
          <w:lang w:val="ru-RU"/>
        </w:rPr>
        <w:t>Настоящие Типовые правила являются типовыми для гимназий, средних общеобразовательных школ с гимназическими классами независимо от форм собственности и ведомственной принадлежности.</w:t>
      </w:r>
      <w:r w:rsidRPr="00227E67">
        <w:rPr>
          <w:color w:val="0000FF"/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4. Основные цели и задачи гимназии: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формирование интеллектуальной личности с высоким уровнем культуры, адаптированной к жизни в обществе, готовой к осознанному выбору и освоению профессиональных образовательных программ;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5. </w:t>
      </w:r>
      <w:r w:rsidRPr="00330F67">
        <w:rPr>
          <w:color w:val="0000FF"/>
          <w:sz w:val="20"/>
          <w:szCs w:val="20"/>
          <w:lang w:val="ru-RU"/>
        </w:rPr>
        <w:t>Гимназия организуется на базе 1-11 (12) классов средней общеобразовательной школы по следующей структуре:</w:t>
      </w:r>
      <w:r w:rsidRPr="00330F67">
        <w:rPr>
          <w:color w:val="0000FF"/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уровень начального образования, 1-4 классы начальной школы обеспечивает овладение основными умениями и навыками учебной деятельности, элементами теоретического мышления, умениями самоконтроля самокоррекции, а также направлена на выявление степени индивидуальных способностей ребенка;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уровень основного среднего образования (5-9 (10) классы основной школы)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школы, обеспечивающей предпрофильную подготовку учащегося наряду с базовой подготовкой. На этой ступени гимназия обеспечивает завершение базовой подготовки учащегося на основе внутренней и внешней дифференциации;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3) уровень общего среднего образования (10-11 (12) классы) обеспечивает завершение общеобразовательной подготовки учащегося на основе освоения профильных программ обучения.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Организации основного среднего и общего среднего уровней образования гимназии могут функционировать как самостоятельные учреждения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6. </w:t>
      </w:r>
      <w:r w:rsidRPr="00330F67">
        <w:rPr>
          <w:color w:val="0000FF"/>
          <w:sz w:val="20"/>
          <w:szCs w:val="20"/>
          <w:lang w:val="ru-RU"/>
        </w:rPr>
        <w:t>Гимназии создаются самостоятельно, в составе общеобразовательной школы</w:t>
      </w:r>
      <w:r w:rsidRPr="003A360C">
        <w:rPr>
          <w:color w:val="000000"/>
          <w:sz w:val="20"/>
          <w:szCs w:val="20"/>
          <w:lang w:val="ru-RU"/>
        </w:rPr>
        <w:t xml:space="preserve"> или при вузах соответствующего профиля при наличии высококвалифицированных педагогических кадров, необходимых научно-методических, учебных, материальных условий.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Гимназия может иметь профили: гуманитарное, лингвистическое, эстетическое, а также многопрофильной.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7</w:t>
      </w:r>
      <w:r w:rsidRPr="00330F67">
        <w:rPr>
          <w:color w:val="0000FF"/>
          <w:sz w:val="20"/>
          <w:szCs w:val="20"/>
          <w:lang w:val="ru-RU"/>
        </w:rPr>
        <w:t>. Устав гимназии принимается советом (педсоветом) гимназии и утверждается органами управления образованием местной исполнительной власти.</w:t>
      </w:r>
      <w:r w:rsidRPr="00330F67">
        <w:rPr>
          <w:color w:val="0000FF"/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8. На базе гимназии осуществляется опытная проверка научно-методических рекомендаций, моделей учебно-воспитательных учреждений нового типа, структуры, содержания и форм организации учебной деятельности.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9. Основные цели и задачи лицея: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формирование интеллектуальной личности с высоким уровнем культуры, адаптированной к жизни в обществе, готовой к осознанному выбору и освоению профессиональных образовательных программ;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3) подготовка учащихся по дисциплинам, ориентированным на профессиональное обучение.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10. Лицей организуется на базе (1-11 (12) классов средней общеобразовательной школы по следующей структуре: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уровень начального образования (1-4 классы начальной школы) обеспечивает овладение основными умениями и навыками учебной деятельности, элементами теоретического мышления, умениями самоконтроля и самокоррекции, а также направлена на выявление степени индивидуальных способностей ребенка;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уровень основного среднего уровня образования (5-9 (10) классы основной школы)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школы, обеспечивающей предпрофильную подготовку учащегося наряду с базовой подготовкой;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3) уровень общего среднего уровня образования (10-11 (12) классы) обеспечивает завершение общеобразовательной подготовки учащегося на основе освоения профильных программ обучения.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11. Лицеи создаются самостоятельно, в составе общеобразовательной школы или при вузах соответствующего профиля при наличии высококвалифицированных педагогических кадров, необходимых научно-методических, учебных, материальных условий в порядке, установленном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законодательством Республики Казахстан в области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12. Устав лицея принимается советом (педсоветом) лицея и утверждается органами управления образованием местной исполнительной власти.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13. На базе лицея осуществляется опытная проверка научно-методических рекомендаций, моделей учебно-воспитательных учреждений нового типа, структуры, содержания и форм организации учебной деятельности.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14. Основные цели профильной школы: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предоставление учащимся возможности выбора индивидуальных образовательных программ по соответствующим направлениям;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обеспечение условий для дифференциации, интеграции и профессиональной ориентации содержания общего среднего образования по естественно-математическому, общественно-гуманитарному и технологическому направлениям.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15. Задачи профильной школы: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определение дальнейшей траектории обучения через подготовку учащихся по дисциплинам, ориентированным на профессиональное обучение;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обучение учащихся по профильным дисциплинам с превышением базового уровня учебных предметов, определенных в государственном общеобязательном стандарте образования;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3) ориентация учащихся на получение высшего образования соответствующего профиля;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4) формирование интеллектуальной личности с высоким уровнем культуры, адаптированной к жизни в обществе, готовой к осознанному выбору и освоению профессиональных образовательных программ.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16. Профильная школа обеспечивает завершение общеобразовательной подготовки учащегося на основе освоения образовательных учебных программ по направлениям.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17. Организационно-правовая форма профильной школы определяется уполномоченным органом в области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18. Создание и реогранизация профильной школы находится в компетенции местных исполнительных органов.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19. На базе профильной школы осуществляется апробация научно-методических рекомендаций, моделей учебно-воспитательных учреждений нового типа, структуры, содержания и форм организации учебной деятельности.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20. Профильная школа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21. </w:t>
      </w:r>
      <w:r w:rsidRPr="00330F67">
        <w:rPr>
          <w:color w:val="0000FF"/>
          <w:sz w:val="20"/>
          <w:szCs w:val="20"/>
          <w:lang w:val="ru-RU"/>
        </w:rPr>
        <w:t>Прием гимназии и лицеи осуществляется в соответствии с</w:t>
      </w:r>
      <w:r w:rsidRPr="00330F67">
        <w:rPr>
          <w:color w:val="0000FF"/>
          <w:sz w:val="20"/>
          <w:szCs w:val="20"/>
        </w:rPr>
        <w:t> </w:t>
      </w:r>
      <w:r w:rsidRPr="00330F67">
        <w:rPr>
          <w:color w:val="0000FF"/>
          <w:sz w:val="20"/>
          <w:szCs w:val="20"/>
          <w:lang w:val="ru-RU"/>
        </w:rPr>
        <w:t>Типовым правилам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</w:t>
      </w:r>
      <w:r w:rsidRPr="00330F67">
        <w:rPr>
          <w:color w:val="0000FF"/>
          <w:sz w:val="20"/>
          <w:szCs w:val="20"/>
        </w:rPr>
        <w:t> </w:t>
      </w:r>
      <w:r w:rsidRPr="00330F67">
        <w:rPr>
          <w:color w:val="0000FF"/>
          <w:sz w:val="20"/>
          <w:szCs w:val="20"/>
          <w:lang w:val="ru-RU"/>
        </w:rPr>
        <w:t>постановлением Правительства Республики Казахстан от 19 января 2012 года № 127.</w:t>
      </w:r>
      <w:r w:rsidRPr="00330F67">
        <w:rPr>
          <w:color w:val="0000FF"/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  <w:r w:rsidRPr="008F34E0">
        <w:rPr>
          <w:color w:val="FF0000"/>
          <w:sz w:val="20"/>
          <w:szCs w:val="20"/>
          <w:lang w:val="ru-RU"/>
        </w:rPr>
        <w:t>22. Зачисление, перевод из класса в класс, отчисление производится решением Совета (педсовета) гимназии и лицея по результатам успеваемости (рейтингового балла) в соответствии с Уставом гимназии, лицея.</w:t>
      </w:r>
      <w:r w:rsidRPr="008F34E0">
        <w:rPr>
          <w:color w:val="FF0000"/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23. Отчисленные учащиеся продолжают образование в общеобразовательных классах гимназии, лицея или переводятся районным (городским) отделом образования в общеобразовательную школу по месту жительства.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24. Порядок проведение текущего контроля успеваемости, промежуточной и итоговой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аттестации обучающихся и обучение в форме экстерната в организациях образования по профилю обучения определяется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Законом.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2. Порядок деятельности организаций обучения</w:t>
      </w:r>
      <w:r w:rsidRPr="003A360C">
        <w:rPr>
          <w:lang w:val="ru-RU"/>
        </w:rPr>
        <w:br/>
      </w:r>
      <w:r w:rsidRPr="003A360C">
        <w:rPr>
          <w:b/>
          <w:bCs/>
          <w:color w:val="000000"/>
          <w:lang w:val="ru-RU"/>
        </w:rPr>
        <w:t>по профилю обучения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25. Организация учебного и воспитательного процесса гимназий и лицеев и профильных школ осуществляется в соответствии с учебными программами, рабочими учебными планами, разработанными на основе Государственного общеобязательного стандарта образования, и реализующими освоение общеобязательных основных и дополнительных программ.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26. Индивидуальные учебные планы гимназий, лицеев и профильных школ утверждаются администрацией организации образования и согласовываются региональными управлениями (отделами)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27. Учебные программы вариативных и профессионально ориентированных спецкурсов гимназий согласовываются с соответствующими кафедрами вузов.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Гимназический компонент обеспечивается: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индивидуальным выбором каждой гимназией профилей обучения, индивидуальной программой развития, использованием инновационных методик и технологий обучения;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введением новых учебных программ, профильных предметов для реализации дополнительных образовательных программ, отвечающих целям и задачам гимназии.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28. Количество учащихся в классах гимназий и лицеев не должно превышать 25 человек.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Классы делятся на две группы при изучении государственного, русского и иностранного языков, информатики и вычислительной техники, ритмики, физической культуры, трудового обучения, а также при проведении лабораторных, практических работ по профильным предметам.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29. Учебные программы вариативных и профессионально ориентированных спецкурсов гимназий и лицеев согласовываются с соответствующими кафедрами вузов.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Лицейский компонент обеспечивается: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индивидуальным выбором каждого лицея профилей обучения, индивидуальной программой развития, использованием инновационных методик и технологий обучения;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введением новых учебных программ, профильных предметов для реализации дополнительных образовательных программ, отвечающих целям и задачам лицея.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30. Организация учебно-воспитательного процесса в гимназии, лицеев и профильных школах и управление ими осуществляется в соответствии с настоящими Типовыми правилами.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31. Учащимся, достигшим высоких результатов в учении, проявляющим склонности к творческой и научно-исследовательской деятельности, назначаются стипендия из имеющихся в лицее фондов, поступлений из вузов и других средств.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32. В гимназии, лицее, профильной школе возможна организация платных дополнительных образовательных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услуг, не заменяющих индивидуальную работу учащихся по предметам учебного плана, регулируемых договором между гимназией и обучающимся, воспитанником, его родителями (законными представителями), определяющих уровень образования, сроки обучения, размер платы за обучение, иные условия.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33. При организации деятельности гимназии, лицея или профильной школы организация и проведение воспитательной работы, направленной на развитие творческих гуманитарных способностей (танцы, изобразительного искусства, музыка, дизайн и других направлений).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34. При составлении учебных планов, расписания уроков в гимназиях, лицеях и профильных школах необходимо соблюдать санитарные правила и нормы по устройству и содержанию общеобразовательных школ в соответствии с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санитарными правилами «Санитарно-эпидемиологические требования к объектам воспитания и образования детей и подростков, утвержденных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постановлением Правительства Республики Казахстан от 30 декабря 2011 года № 1684.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35. Гимназии, лицеи, профильные школы работают по индивидуальному штатному расписанию, составленному на основе типового штата.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36. Общее руководство гимназией, лицеем, профильной школой осуществляет Совет или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педагогический совет гимназии, в состав которого входят и представители соответствующего высшего учебного заведения.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37. Непосредственное руководство гимназией, лицеем и профильной школой осуществляет руководитель организации образования, назначаемый соответствующим органом управления образованием в условиях государственной формы собственности.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38. Формирование контингента обучающихся профильной школы осуществляется по итогам национального тестирования после завершения обучения на уровне основного среднего образования с учетом интересов, склонностей и способностей обучающихся и без учета территории проживания обучающегося.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39. Учебные планы профильных школ предусматривают вариативность образования, обеспечивающее личное саморазвитие, самостоятельность в приобретении знаний, формирующего коммуникативные навыки, умения использовать информацию и технологии, решать проблемы, предприимчивость и креативность.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40. Учебные программы прикладных курсов и курсов по выбору, реализующих вариативный компонент типового учебного плана, утверждаются местным исполнительным органом в области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41. Учебно-воспитательный процесс в профильной школе организуется на основе планирования учебно-воспитательной работы и контроля за ее реализацией.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42. При проведении профильных предметов осуществляется деление класса на 2 группы при наполнении класса 25 и более обучающихся в городских профильных школах, 20 и более обучающихся – в сельских профильных школах.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43. При проведении курсов по выбору группы обучающихся комплектуются из числа обучающихся отдельно 11-х и 12-х классов.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44. Планирование учебно-воспитательной работы обеспечивает своевременное и качественное выполнение учебных планов и программ в полном объеме. Планирование учебно-воспитательной работы в профильной школе осуществляется путем утверждения плана учебно-воспитательного процесса на учебный год и расписания занятий.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45. Система воспитательной работы в профильной школе направлена на формирование патриотизма, гражданственности, межэтнической толерантности, высокой морали и нравственности, а также на развитие функциональной грамотности, разносторонних интересов и способностей обучающихся, воспитанников.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46. Формы и методы обучения направлены на формирование логического, критического и конструктивного мышления, обеспечивающего успешность достижения образовательных результатов, умение применять полученные знания в учебной и практической деятельности.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47. Учебно-воспитательный процесс осуществляется на основе взаимного уважения человеческого достоинства обучающихся, воспитанников, педагогических работников.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48. Профильные школы обеспечивают переход от фронтальных форм обучения классного коллектива к реализации индивидуальной образовательной траектории каждого учащегося, в том числе с использованием интерактивных, инновационных, проектно-исследовательских технологий, цифровой инфраструктуры.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49. Профильные школы самостоятельны в осуществлении учебно-воспитательного процесса, подборе и расстановке кадров, научной, финансово-хозяйственной и иной деятельности в соответствии с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Законом и уставами организаций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50. Профильные школы обеспечивают родителям (законным представителям) обучающихся возможность ознакомления с ходом и содержанием учебно-воспитательного процесса, а также успеваемостью обучающихся.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51. Содержание общего среднего образования в профильной школе определяется в соответствии с требованиями Государственных общеобязательных стандартов образования Республики Казахстан (далее - ГОСО), утвержденных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постановлением Правительства Республики Казахстан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 xml:space="preserve"> от 23 августа 2012 года № 1080.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52. В соответствии с уставными целями и задачами профильная школа вправе предоставлять на платной основе с заключением договора об оказании платных услуг дополнительные образовательные программы и оказывать дополнительные образовательные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услуги сверх требований ГОСО.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53. В профильных школах создаются коллегиальные органы управления. Формами коллегиального управления профильной школы являются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попечительский совет,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педагогический,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методический (учебно-методический, научно-методический) советы, родительский комитет и другие формы.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54. Организационная структура, система управления и должностные обязанности всех работников профильной школы разрабатываются в соответствии с особенностями образовательной модели школы.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55. Педагогический коллектив для работы в профильной школе формируется из числа высококвалифицированных педагогов: учителей высшей категории, магистров, а также привлеченных кандидатов и докторов наук.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3. Финансовое обеспечение организаций образования</w:t>
      </w:r>
      <w:r w:rsidRPr="003A360C">
        <w:rPr>
          <w:lang w:val="ru-RU"/>
        </w:rPr>
        <w:br/>
      </w:r>
      <w:r w:rsidRPr="003A360C">
        <w:rPr>
          <w:b/>
          <w:bCs/>
          <w:color w:val="000000"/>
          <w:lang w:val="ru-RU"/>
        </w:rPr>
        <w:t>по профилю обучения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56. Финансирование деятельности гимназий, лицеев, профильных школ осуществляется в порядке, установленном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Бюджетным кодексом Республики Казахстан.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57. Педагогическим работникам гимназий, лицеев устанавливается доплата за ученые степени: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для кандидатов наук - в размере одной месячной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минимальной заработной платы;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для докторов наук и </w:t>
      </w:r>
      <w:r>
        <w:rPr>
          <w:color w:val="000000"/>
          <w:sz w:val="20"/>
          <w:szCs w:val="20"/>
        </w:rPr>
        <w:t>PhD</w:t>
      </w:r>
      <w:r w:rsidRPr="003A360C">
        <w:rPr>
          <w:color w:val="000000"/>
          <w:sz w:val="20"/>
          <w:szCs w:val="20"/>
          <w:lang w:val="ru-RU"/>
        </w:rPr>
        <w:t xml:space="preserve"> - двух месячных минимальных заработных плат.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58. Гимназиям и лицеям выделяются средства на факультативы и организацию дополнительных курсов по выбору учащихся из расчета 4 часа на каждый класс, а также 0,25 ставок учителей, на каждый класс для организации кружков, студий, научных обществ и других, а также для оплаты отдельных курсов и лекций на договорной основе со специалистами высшей квалификации из расчета 1500 часов в год на школу. Факультативные занятия и курсы по выбору проводятся в группах при наличии в них не менее 10 человек.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59. Платные образовательные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услуги в государственных гимназиях и лицеях оказываются взамен и в рамках основной образовательной деятельности, финансируемой из бюджета.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4. Международное сотрудничество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60. Гимназии, лицеи и профильные школы: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участвуют в международной деятельности по линии образования, науки, культуры;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заключают соглашения с зарубежными образовательными заведениями о сотрудничестве, об обмене преподавателями и учащимися. Подбор учителей и учащихся для направления за границу осуществляет совет лицея;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3) создают совместные организации образования на основании двусторонних международных соглашений.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jc w:val="right"/>
        <w:rPr>
          <w:lang w:val="ru-RU"/>
        </w:rPr>
      </w:pPr>
      <w:r w:rsidRPr="003A360C">
        <w:rPr>
          <w:color w:val="000000"/>
          <w:sz w:val="20"/>
          <w:szCs w:val="20"/>
          <w:lang w:val="ru-RU"/>
        </w:rPr>
        <w:t xml:space="preserve">  Приложение 3</w:t>
      </w:r>
      <w:r>
        <w:rPr>
          <w:color w:val="000000"/>
          <w:sz w:val="20"/>
          <w:szCs w:val="20"/>
        </w:rPr>
        <w:t>         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  <w:r w:rsidRPr="003A360C">
        <w:rPr>
          <w:lang w:val="ru-RU"/>
        </w:rPr>
        <w:br/>
      </w:r>
      <w:r w:rsidRPr="003A360C">
        <w:rPr>
          <w:color w:val="000000"/>
          <w:sz w:val="20"/>
          <w:szCs w:val="20"/>
          <w:lang w:val="ru-RU"/>
        </w:rPr>
        <w:t xml:space="preserve"> к приказу Министра</w:t>
      </w:r>
      <w:r>
        <w:rPr>
          <w:color w:val="000000"/>
          <w:sz w:val="20"/>
          <w:szCs w:val="20"/>
        </w:rPr>
        <w:t>      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  <w:r w:rsidRPr="003A360C">
        <w:rPr>
          <w:lang w:val="ru-RU"/>
        </w:rPr>
        <w:br/>
      </w:r>
      <w:r w:rsidRPr="003A360C">
        <w:rPr>
          <w:color w:val="000000"/>
          <w:sz w:val="20"/>
          <w:szCs w:val="20"/>
          <w:lang w:val="ru-RU"/>
        </w:rPr>
        <w:t xml:space="preserve"> образования и науки</w:t>
      </w:r>
      <w:r>
        <w:rPr>
          <w:color w:val="000000"/>
          <w:sz w:val="20"/>
          <w:szCs w:val="20"/>
        </w:rPr>
        <w:t>     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  <w:r w:rsidRPr="003A360C">
        <w:rPr>
          <w:lang w:val="ru-RU"/>
        </w:rPr>
        <w:br/>
      </w:r>
      <w:r w:rsidRPr="003A360C">
        <w:rPr>
          <w:color w:val="000000"/>
          <w:sz w:val="20"/>
          <w:szCs w:val="20"/>
          <w:lang w:val="ru-RU"/>
        </w:rPr>
        <w:t xml:space="preserve"> Республики Казахстан</w:t>
      </w:r>
      <w:r>
        <w:rPr>
          <w:color w:val="000000"/>
          <w:sz w:val="20"/>
          <w:szCs w:val="20"/>
        </w:rPr>
        <w:t>     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  <w:r w:rsidRPr="003A360C">
        <w:rPr>
          <w:lang w:val="ru-RU"/>
        </w:rPr>
        <w:br/>
      </w:r>
      <w:r w:rsidRPr="003A360C">
        <w:rPr>
          <w:color w:val="000000"/>
          <w:sz w:val="20"/>
          <w:szCs w:val="20"/>
          <w:lang w:val="ru-RU"/>
        </w:rPr>
        <w:t xml:space="preserve"> от 17 сентября 2013 года № 375</w:t>
      </w:r>
      <w:r>
        <w:rPr>
          <w:color w:val="000000"/>
          <w:sz w:val="20"/>
          <w:szCs w:val="20"/>
        </w:rPr>
        <w:t>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Типовые правила деятельности организаций образования</w:t>
      </w:r>
      <w:r w:rsidRPr="003A360C">
        <w:rPr>
          <w:lang w:val="ru-RU"/>
        </w:rPr>
        <w:br/>
      </w:r>
      <w:r w:rsidRPr="003A360C">
        <w:rPr>
          <w:b/>
          <w:bCs/>
          <w:color w:val="000000"/>
          <w:lang w:val="ru-RU"/>
        </w:rPr>
        <w:t>по условиям организации обучения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1. Общие положения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1.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Типовые правила деятельности организаций образования по условиям организации обучения (далее – Типовые правила) разработаны в соответствии с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Законом Республики Казахстан от 27 июля 2007 года «Об образовании» (далее - Закон),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Законом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Республики Казахстан от 9 июля 2004 года «О профилактике правонарушений среди несовершеннолетних и предупреждении детской безнадзорности и беспризорности» и определяют порядок их деятельности.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2. К видам организаций образования по условиям организации обучения относятся: малокомплектная школа (далее - МКШ) и опорная школа (ресурсный центр), общеобразовательная школа при исправительном учреждении, вечерняя школа, организация образования для детей с девиантным поведением (организация образования), организация образования для детей с особым режимом содержания и школа при больнице.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Организаций образования по условиям организации обучения независимо от форм собственности и ведомственной подчиненности реализуют образовательные программы начального, основного среднего, общего среднего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3. В настоящих Типовых правилах использованы следующие понятия: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опорная школа (ресурсный центр) - организация общего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 и промежуточной и итоговой аттестации обучающихся в целях обеспечения доступа к качественному образованию учащимся малокомплектных школ;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малокомплектная школа - общеобразовательная школа с малым контингентом обучающихся, совмещенными класс-комплектами и со специфической формой организации учебных занятий;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3) магнитная школа – малокомплектная школа, закрепленная за опорной школой (ресурсным центром) приказом районного (городского) отдела образования.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2. Порядок деятельности малокомплектной</w:t>
      </w:r>
      <w:r w:rsidRPr="003A360C">
        <w:rPr>
          <w:lang w:val="ru-RU"/>
        </w:rPr>
        <w:br/>
      </w:r>
      <w:r w:rsidRPr="003A360C">
        <w:rPr>
          <w:b/>
          <w:bCs/>
          <w:color w:val="000000"/>
          <w:lang w:val="ru-RU"/>
        </w:rPr>
        <w:t>и опорной школы (ресурсного центра)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4. Деятельность МКШ и опорной школы (ресурсного центра) осуществляется в соответствии с настоящими Типовыми правилами и своим уставом.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5. Основными задачами МКШ и опорной школы (ресурсных центров) являются: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обеспечение и расширение доступа к качественному начальному, основному среднему, общему среднему образованию;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применение информационно-коммуникационных технологий обучения;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3) консолидация образовательных ресурсов МКШ в опорной школе (ресурсном центре) с целью обеспечения качественного образования;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4) реализация мер по организации установочной, промежуточной и итоговой сессионных занятий в опорной школе (ресурсном центре);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5) организация учебно-воспитательного процесса в совмещенных классах.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6. В каждом населенном пункте с малой численностью населения гарантируется функционирование: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начальной МКШ с численностью обучающихся от 5 до 40 человек; основной МКШ с численностью обучающихся от 41 до 80 человек; средней МКШ с численностью обучающихся от 81 до 180 человек.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7. Опорная школа (ресурсный центр) создается постановлением районного (городского) акимата на базе общеобразовательной школы при наличии материально-технической, научно-методической базы и кадровых ресурсов. Магнитные МКШ закрепляются за опорной школой (ресурсным центром) приказом районного (городского) отдела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8. В период сессионных занятий опорная школа (ресурсный центр) осуществляет проживание, питание, подвоз обучающихся, согласование учебных программ по предметам, определение классов и количества участников сессий.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9. В МКШ учебно-воспитательный процесс обеспечивается в соответствии с учетом разновозрастного обучения обучающихся в совмещенных классах.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10. Учебно-воспитательный процесс в опорной школе (ресурсном центре) осуществляется на основе единого учебного плана и включает проведение учебных сессий продолжительностью в десять дней для обучающихся магнитных МКШ (установочная – первая декада октября, промежуточная – первая декада февраля, итоговая – третья декада апреля). В межсессионный период осуществляется дистанционное обучение.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11. В МКШ допускается деление на подгруппы при изучении отдельных предметов и наличии 10-16 обучающихся в классе.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При совмещении и объединении классов в один класс-комплект число разновозрастных обучающихся не должно превышать 10 человек.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Наполняемость классов в МКШ допускается от 3-10 человек и более.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При объединении трех или четырех классов применяется скользящий график организации учебных занятий.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Не допускается совмещенное обучение обучающихся первого класса и выпускных классов.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12. В опорной школе (ресурсном центре) допускается деление на подгруппы при изучении казахского, русского, иностранного языков, информатики, на занятиях по ритмике, музыке, физической культуре, начальной военной подготовке, технологии, а также при проведении лабораторных и практических работ по профильным предметам. Деление на подгруппы по предметам проводится решением Координационного совета опорной школы (ресурсного центра) при наполняемости класса - 20-25 человек, а 8-11 классах – 15-20 человек.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13. При применение методик разновозрастного обучения допускаются следующие совмещения: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второго и третьего классов;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третьего и четвертого классов или второго и четвертого классов;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3) пятого и шестого классов, шестого и седьмого классов;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4) седьмого и восьмого классов.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Предельно допустимая продолжительность самостоятельной работы обучающихся с программным материалом на уроке письмо и математика во втором классе не более 15-20 минут, а в третьем классе - не более 15-25 минут.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14. Учебно-воспитательный план опорной школы (ресурсного центра) разрабатывается с учетом учебного-воспитательного плана магнитных МКШ.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Годовой учебно-воспитательный план МКШ и опорной школы (ресурсного центра) утверждается на заседании координационного совета, согласовывается с отделом образования района (города), утверждается руководителями организаций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15. Продолжительность сессий устанавливается от трех до десяти дней, в соответствии с графиком учебного процесса, утвержденным координационным советом опорной школы (ресурсного центра) и магнитных МКШ. Установочная сессия проводится в начале учебного года.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До начала сессии проводится входное тестирование обучающихся магнитных МКШ, определяются индивидуальные маршруты их обучения, планируется работа в межсессионный период.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На итоговой сессии по реализации индивидуальных маршрутов обучения выявляются узловые проблемы по базовым дисциплинам и курсам по выбору, оценивается уровень подготовки обучающихся.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16. В межсессионный период учебно-познавательная деятельность обучающихся проходит в МКШ с дистанционной поддержкой педагогов предметников опорной школы (ресурсного центра).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17. В сессионный период опорная школа (ресурсный центр) работает в режиме полного дня.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18. Региональные центры развития МКШ осуществляют координацию работы по разработке рабочих учебные планов, календарно-тематическому планированию, составлению индивидуальных программ обучения, содержанию дистанционных форм обучения, методам обучения и спецкурсов с учетом профильной направленности.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19. Оплата труда педагогов опорной школы (ресурсного центра) устанавливается из расчета 18 часов в неделю, из них 6 часов отводится на научно-методическую и экспериментальную работу.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20. Должностной оклад директора опорной школы (ресурсного центра), заместителя, организатора внеклассной работы устанавливаются как в общеобразовательной школе с максимальной наполняемостью обучающихся.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21. Преподавателям высших учебных заведений, совмещающих работу в опорной школе (ресурсном центре) устанавливается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почасовая оплата труда в порядке, установленном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законодательством Республики Казахстан в области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22. Финансирование опорной школы (ресурсного центра) осуществляется за счет бюджетных средств, взносов шефствующих организаций и оказанию платных образовательных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услуг.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23. Деятельность опорной школы (ресурсного центра) прекращается в случае отсутствия востребованности.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3. Порядок деятельности общеобразовательной школы</w:t>
      </w:r>
      <w:r w:rsidRPr="003A360C">
        <w:rPr>
          <w:lang w:val="ru-RU"/>
        </w:rPr>
        <w:br/>
      </w:r>
      <w:r w:rsidRPr="003A360C">
        <w:rPr>
          <w:b/>
          <w:bCs/>
          <w:color w:val="000000"/>
          <w:lang w:val="ru-RU"/>
        </w:rPr>
        <w:t>при исправительном учреждении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24. Общеобразовательные школы в исправительных учреждениях (далее - Школа) создаются решением местных исполнительных органов по представлению органов уголовно-исполнительной системы областей и городов Астана, Алматы по согласованию с управлениями образования областей, городов Астана, Алматы.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25. Учредительные документы Школы формируются в порядке, установленном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законодательством Республики Казахстан в области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26. Основные задачи Школы: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обязательное получение осужденными, не достигшими возраста тридцати лет, начального, основного среднего и общего среднего образования;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получение общего среднего образования по желанию осужденными старше тридцати лет;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3) получение осужденными, не имеющими профессии (специальности) технического и профессионального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27. Образовательный процесс Школы осуществляют соответствии с действующим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законодательством Республики Казахстан в области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28. Особенности организации деятельности Школы определяются Уставом Школы и настоящими Типовыми правилами. Деятельность Школы подлежит лицензированию в соответствии с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законодательством Республики Казахстан о лицензировании.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29. В Школу принимаются осужденные, не имеющие основное среднее и общее среднее образование на основании документов об образовании.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Для определения уровня знаний осужденных проводится их тестирование.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30. Зачисление оформляется приказом директора Школы, согласованным с начальником исправительного учреждения. Комплектование классов проводится на протяжении учебного года.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Обязанности обучающихся определяются Уставом Школы и Правилами внутреннего распорядка исправительных учреждений.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31. В Школе учебный процесс осуществляется в соответствии с действующими Типовыми учебными планами и программами.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32. Учебный год в Школе начинается 1 сентября, при двухсменной работе промышленного предприятия учебные занятия организуются в две смены и проводятся 5-6 дней в неделю.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Продолжительность учебного года в Школе составляет 36 учебных недель.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33. Руководство Школой осуществляется директором, назначаемым в порядке, установленным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законодательством в области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34. Директор Школы по согласованию с начальником исправительного учреждения назначает и освобождает от должности руководящих, педагогических работников, технический персонал Школы. Порядок их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назначения и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освобождения осуществляется в соответствии с трудовым законодательством Республики Казахстан.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35. Права и обязанности директора, руководящих, педагогических работников, технического Школы определяются Уставом Школы и Правилами внутреннего распорядка исправительного учреждения.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36. Директор Школы и педагогические работники входят в состав Советов воспитателей отрядов, участвуют совместно с администрацией учреждения в воспитательной и социально-психологической работе с осужденными.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37. Администрация исправительного учреждения: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ведет учет осужденных, подлежащих обязательному общеобразовательному и профессиональному обучению;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обеспечивает взаимодействие администрации, педагогических работников и технического персонала Школы с работниками частей и служб учреждения по вопросам обучения, воспитания осужденных;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3) оказывает помощь педагогическому коллективу Школы в изучении правовых и методических документов, регламентирующих деятельность учреждения по вопросам обучения, исправления осужденных;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4) осуществляет контроль за соблюдением работниками Школы режимных требований, установленных в учреждении;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5) обеспечивает безопасность и охрану труда работников Школы во время нахождения их на территории исправительного учреждения;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6) осуществляет ежедневный контроль за посещением осужденными занятий в Школе.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38. Педагогический коллектив Школы: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проводит совместно с администрацией учреждения работу по обеспечению полного охвата подлежащих обязательному обучению осужденных, не достигших тридцатилетнего возраста и не имеющих общего среднего образования;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организует образовательный процесс в соответствии с учебными планами и программами с учетом требований режима содержания осужденных;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3) оказывает помощь обучающимися в подготовке к занятиям, овладении методами самообразования, администрации учреждения - в духовно-нравственном воспитании осужденных, в работе по их социальной адаптации и реабилитации;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4) ходатайствует перед администрацией учреждения о поощрении обучающихся за успехи в учебе и соблюдении дисциплины;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5) обеспечивает соблюдение работниками Школы требований внутреннего распорядка исправительных учреждений;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6) обеспечивает сохранность учебно-методических пособий, оборудования и другого имущества.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39. Педагогические работники и технический персонал Школы не допускается на территорию учреждения в случае нарушения ими требований правил деятельности исправительных учреждений.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40. Приобретение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оборудования, а также расходы, связанные с содержанием помещений школ (коммунальные услуги, текущий ремонт и прочие затраты), оплата труда обслуживающего персонала, производится за счет средств исправительных учреждений. Оплата труда руководящих и педагогических работников, учебно-воспитательного персонала, приобретение и доставка учебников производится за счет средств местных бюджетов, предусмотренных на образование.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4. Порядок деятельности вечерней школы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41. Вечерняя (сменная) школа (далее - Школа) предоставляет гражданам Республики Казахстан, иностранным гражданам (в рамках действующего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законодательства Республики Казахстан), работающим и неработающим, возможность получения основного среднего и общего среднего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42. Вечерняя школа реализует общеобразовательные учебные программы основного среднего и общего среднего образования, а также, с учетом ее особенностей и возможностей - программы дополнительного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43. Вечерняя (сменная) школа может создаваться в форме государственного учреждения или коммунального государственного казенного предприятия.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44. Настоящие Правила являются типовыми для вечерних (сменных) средних общеобразовательных школ, независимо от форм собственности и ведомственной принадлежности.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45. Школа осуществляет обучение по следующим формам: дневной, вечерней, заочной, индивидуальной, экстерната одновременно, в пределах одной организации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46. Условия и порядок освоения образовательных программ определяются настоящими Типовыми правилами и Уставом Школы.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47. Создание, реорганизация и ликвидация Школы осуществляется в соответствии с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законодательством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Республики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Казахстан, решением местных исполнительных органов, согласованного с областными управлениями образования, городов Астана и Алматы.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48. Вечерняя школа создается при наличии: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в крупных городах - не менее 100 обучающихся;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в небольших городах – не менее 80 обучающихся;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3) в поселках городского типа – не менее 50 обучающихся;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4) в сельской местности – не менее 30 обучающихся.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49. При вечерней и заочной формах обучения классы открываются при наличии не менее 9 обучающихся.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50. При наличии необходимых средств и условий, по решению местных органов управления, при вечерних школах открываются учебно-консультационные пункты, классы или группы заочного обучения с меньшей наполняемостью (от 1 до 8 обучающихся).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51. Вечерняя школа создает учебно-консультационные пункты, классы, группы заочного обучения на предприятиях и в организациях образования, независимо от форм собственности.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52. Учебно-консультационные пункты, классы заочного обучения и индивидуальные группы при дневных общеобразовательных школах, а также вечерние отделения в дневных общеобразовательных школах, открываются: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в городах при наличии не менее 50 обучающихся;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в поселках городского типа не менее 30 обучающихся, сельской местности, при наличии не менее 15 обучающихся.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53. Организация образовательного процесса учебно-консультационных пунктов с очной, заочной формой обучения осуществляется на основе настоящих Правил.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54. Вечерняя школа создает классы с углубленным изучением предметов, классы (группы) компенсирующего и коррекционного обучения.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55. Наполняемость классов всех уровней вечерней школы, при дневной форме обучения, устанавливается в количестве: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в городских организациях образования - 20 обучающихся;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в небольших городах и поселках городского типа – 15 обучающихся;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3) в сельских организациях образования – 10 обучающихся.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56. При наличии в классе 20 и более обучающихся производится деление на подгруппы для изучения казахского языка и литературы в русской школе, русского языка и литературы в казахской школе, иностранных языков, информатики.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57. Деление на подгруппы для изучения казахского языка и литературы в русской школе, русского языка и литературы в казахской школе, иностранных языков, информатики на заочных формах вечернего обучения не предусматривается.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58. В вечернюю школу принимаются лица, не моложе 15 лет, изъявившие желание обучаться, на основании следующих документов: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заявления родителей (законных представителей);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личного заявления;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3) свидетельства об окончании основного общего образовании;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4) табеля успеваемости за последний год обучения;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5) академической справки организации образования (с обязательным указанием количества часов и оценок по пройденным, в данном учебном заведении, общеобразовательным предметам);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6) удостоверения личности или свидетельства о рождении;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7) справки с места работы (для работающих);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8) медицинской справки, формы – 086;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9) справки с места жительства.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59. В особых случаях, в вечернюю школу принимаются лица, направленные решением комиссии по защите прав несовершеннолетних при Акиматах городов и районов.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60. В вечернюю школу прием заявлений и зачисление проводится до начала учебного года и оформляется приказом директора школа.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61. Лица, из других организаций образования могут приниматься в соответствующий класс (с учетом итоговых и текущих оценок) в течение всего учебного года.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62. В вечерней школе контингент обучающихся определяется дважды в год: на начало каждого полугодия.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63. Вечерняя школа осуществляет образовательный процесс в соответствии с уровнями общеобразовательных программ двух ступеней образования: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</w:t>
      </w:r>
      <w:r>
        <w:rPr>
          <w:color w:val="000000"/>
          <w:sz w:val="20"/>
          <w:szCs w:val="20"/>
        </w:rPr>
        <w:t>II</w:t>
      </w:r>
      <w:r w:rsidRPr="003A360C">
        <w:rPr>
          <w:color w:val="000000"/>
          <w:sz w:val="20"/>
          <w:szCs w:val="20"/>
          <w:lang w:val="ru-RU"/>
        </w:rPr>
        <w:t xml:space="preserve"> ступень - основное среднее образование (срок освоения: 3 года: 7, 8, 9 классы);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</w:t>
      </w:r>
      <w:r>
        <w:rPr>
          <w:color w:val="000000"/>
          <w:sz w:val="20"/>
          <w:szCs w:val="20"/>
        </w:rPr>
        <w:t>III</w:t>
      </w:r>
      <w:r w:rsidRPr="003A360C">
        <w:rPr>
          <w:color w:val="000000"/>
          <w:sz w:val="20"/>
          <w:szCs w:val="20"/>
          <w:lang w:val="ru-RU"/>
        </w:rPr>
        <w:t xml:space="preserve"> ступень - среднее общее образование (срок освоения: 2 года: 10, 11 (12) классы.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64. В вечерней школе организация образовательного процесса регламентируется общеобразовательными учебными программами, рабочим учебным планом.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65. Вечерняя школа самостоятельна в определении годового календарного учебного графика, в выборе системы оценок, порядка и периодичности аттестации обучающихся.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66. Учебный год продолжается с 1 сентября по 25 мая. Продолжительность учебного года – 34 недели, при заочной форме - 36 недель.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67. Вечерняя школа, по договоренности с предприятиями, может проводить профессиональную подготовку обучающихся, в качестве дополнительных образовательных услуг, в том числе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платных.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68. При сессионном режиме организации занятий заочного или вечернего обучения, время сессий определяется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педагогическим Советом школы.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69. Порядок приема обучающихся в вечернюю школу в части, не отрегулированной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Законом, определяется Уставом организации образования. Прием учащихся в школу осуществляется независимо от места, района проживания и социального статуса учащихся.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70. Права и обязанности обучающихся определяются Уставом школы, Правилами внутреннего распорядка школы.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71. Обучающимся вечерней школы без отрыва от трудовой деятельности предоставляется сокращенная рабочая неделя, дополнительный оплачиваемый отпуск по месту работы и другие льготы в соответствии с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трудовым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законодательством Республики Казахстан.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72. Освоение программы за курс основного среднего и общего среднего образования завершается обязательной итоговой аттестацией выпускников.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73. Выпускникам вечерних школ, после прохождения ими итоговой аттестации, выдается документ государственного образца о соответствующем образовании.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74. Общее руководство вечерней школой осуществляет выборный представительный орган – Педагогический Совет, его компетенции определяются Уставом школы.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75. В целях совершенствования образовательного процесса в вечерней школе создается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методический Совет, методические объединения,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психологическая и социально-педагогическая служба. Их деятельность осуществляется в порядке, определенном Уставом школы и действующим законодательством в области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76. Вечерняя школа является самостоятельным юридическим лицом, имеющим свой Устав, гербовую печать, расчетный счет в банке.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77. Школа должна располагать отдельным зданием. В исключительных случаях, в арендуемых местными Акиматами зданиях.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78. Финансовое обеспечение деятельности Школы осуществляется в порядке, установленном действующим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законодательством в области образования.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5. Порядок деятельности организация образования</w:t>
      </w:r>
      <w:r w:rsidRPr="003A360C">
        <w:rPr>
          <w:lang w:val="ru-RU"/>
        </w:rPr>
        <w:br/>
      </w:r>
      <w:r w:rsidRPr="003A360C">
        <w:rPr>
          <w:b/>
          <w:bCs/>
          <w:color w:val="000000"/>
          <w:lang w:val="ru-RU"/>
        </w:rPr>
        <w:t>для детей с девиантным поведением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79. Организация образования являются учебно-воспитательными (лечебно-воспитательными) учреждением и создается для обеспечения воспитания, обучения и социальной реабилитации несовершеннолетних в возрасте от одиннадцати до восемнадцати лет, систематически совершающих правонарушения, влекущие меры административного воздействия, злостно совершающих самовольные уходы из семьи и детских учебно-воспитательных организаций, совершающих иные антиобщественные действия.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80. Основные задачи организации образования являются: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социальная адаптация и реабилитация несовершеннолетних;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предупреждение правонарушений, безнадзорности, беспризорности и антиобщественных действий среди несовершеннолетних;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3) обеспечение защиты прав и законных интересов несовершеннолетних;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4) формирование законопослушного поведения несовершеннолетних;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5) обеспечение непрерывности и единства процесса обучения и воспитания.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81. Организация образования создается с учетом обеспечения раздельного размещения несовершеннолетних женского и мужского пола. Обязательным условием является изолированность спальных корпусов воспитанников мужского и женского пола, а также воспитанников в возрасте 11-14 лет от 15-18 летнего возраста.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82. В организацию образования несовершеннолетний определяется по решению суда сроком от одного месяца до одного года.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83. Сбор документов для определения несовершеннолетних в организацию образования обеспечивают государственные органы, осуществляющие выявление и учет несовершеннолетних.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84. В организацию образования несовершеннолетние доставляются через Центры адаптации несовершеннолетних (далее - ЦАН), находящихся в ведении органов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85. Условия содержания несовершеннолетних в организации образования регулируется Уставом, Правилами внутреннего распорядка и настоящими Правилами.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86. Учебно-воспитательная работа в организации образования осуществляется по образовательным программам, разработанных на основе государственных общеобразовательных стандартов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87. Обучение и воспитание несовершеннолетних в организации образования проводится дифференцированно с учетом их возрастных и индивидуальных особенностей.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88. Привлечение воспитанников, к мероприятиям, не связанным с учебно-воспитательным процессом и социальной реабилитацией, не допускается.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89. Профессиональная практика воспитанников в организации образования осуществляется в порядке, установленном действующим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законодательством Республики Казахстан в области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90. Трудовое обучение в организации образования осуществляются в учебно-производственных мастерских, учебно-опытном участке и подсобном хозяйстве с учетом возраста и физического развития несовершеннолетних от двух до четырех часов в день.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91. Воспитанникам, сдавшим выпускные экзамены, присваивается соответствующий уровень квалификации по конкретной специальности и выдается свидетельство (сертификат) о присвоении квалификации.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92. Директор, его заместители, педагоги, воспитатели обеспечивают систематическую связь с родителями несовершеннолетних или законными представителями.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93. Организация образования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документацию и статистическую отчетность о своей деятельности осуществляет согласно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Закону.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6. Порядок деятельности организации образования</w:t>
      </w:r>
      <w:r w:rsidRPr="003A360C">
        <w:rPr>
          <w:lang w:val="ru-RU"/>
        </w:rPr>
        <w:br/>
      </w:r>
      <w:r w:rsidRPr="003A360C">
        <w:rPr>
          <w:b/>
          <w:bCs/>
          <w:color w:val="000000"/>
          <w:lang w:val="ru-RU"/>
        </w:rPr>
        <w:t>для детей с особым режимом содержания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94.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Организация образования с особым режимом содержания является учебно-воспитательным или лечебно-воспитательным учреждением и создается в целях обеспечения воспитания, обучения и социальной реабилитации несовершеннолетних в возрасте от одиннадцати до восемнадцати лет, совершивших общественно опасные деяния, содержащие признаки преступления, освобожденных от уголовной ответственности.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95. Основные задачи организаций образования с особым режимом содержания аналогичны основным задачам организаций образования для детей с девитантным поведением.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96. Организации образования с особым режимом содержания создаются для подростков в возрасте от 11 до 18 лет, отдельно для лиц мужского и женского пола.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97. В организацию образования с особым режимом содержания несовершеннолетние направляется на срок от шести месяцев до двух лет по решению суда.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98. Доставка несовершеннолетних в организацию образования с особым режимом содержания осуществляется через ЦАН, находящихся в ведении органов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99. Оформление личных дел несовершеннолетних, направляемых в организации образования с особым режимом содержания, осуществляется в соответствии с его Уставом.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100. Зачисление в организации образования с особым режимом содержания оформляется приказом директора.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101. Учебно-воспитательная работа в организациях образования с особым режимом содержания осуществляется в соответствии с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типовыми учебными планами, утвержденными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приказом Министра образования и науки Республики Казахстан 8 ноября 2012 года № 500 (зарегистрирован в Реестре государственной регистрации нормативных правовых актов Республики Казахстан 10 декабря 2012 года под № 8170) (далее - ТУП).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102. Обучение и воспитание воспитанников организаций образования с особым режимом содержания осуществляется дифференцированно с учетом их возрастных и индивидуальных особенностей.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103. Директор, его заместители, учителя, воспитатели обеспечивают систематическую связь с родителями несовершеннолетних или их законными представителями.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104. Организация образования для детей с особым режимом содержания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документацию и статистическую отчетность о деятельности осуществляет согласно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Закону.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7. Порядок деятельности школы при больнице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105. Школы при больнице создаются в соответствии с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законодательством Республики Казахстан в области образования. Школа при больнице предоставляет право детям, находящимся на длительном лечении получить образование с 1 по 11 (12) класс.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106. Деятельность Школы при больнице регламентируется Уставом школы и настоящими Типовыми правилами, она подлежит лицензированию в соответствии с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законодательством Республики Казахстан о лицензировании.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107. Образовательный процесс Школы при больнице осуществляют в соответствии с утвержденными ТУПами.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Разработку рабочего учебного плана и программ по учебным предметам, входящим в состав вариативной части базисного учебного плана и отражающим специфику конкретной организации, школа вправе осуществлять самостоятельно.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108. В Школе при больнице занятия проводятся 5 раз в неделю (кроме субботы и воскресенья), недельная учебная нагрузка регулируется (от 3 часов в неделю до 20 часов).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109. Обучение в школе при больнице осуществляется по учебникам и программам, по которым занимаются обучающиеся в общеобразовательных школах. В школах при больнице обеспечение учебниками осуществляется за счет средств государственного бюджета.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110. Форма обучения в школе при больнице определяется адекватно состоянию здоровья обучающегося: индивидуальная (по тяжести основного заболевания) или классно-урочная.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111. В школе при больнице на обучающихся оформляется личное дело и издается приказ о зачислении.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112. В школах при больницах проводятся классные, самостоятельные и контрольные работы, знания обучающихся оцениваются, а по окончании четверти выставляются четвертные оценки.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113. По завершению учебного года обучающимся 1-8 (9) классов выставляются годовые и итоговые оценки и приказом по школе переводятся в следующий класс.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114. Обучающиеся 9, 11 (12) классов участвуют в итоговой государственной аттестации в форме государственных выпускных экзаменов. По итогам экзаменационных и итоговых оценок обучающимся выдаются документы государственного образца.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jc w:val="right"/>
        <w:rPr>
          <w:lang w:val="ru-RU"/>
        </w:rPr>
      </w:pPr>
      <w:r w:rsidRPr="003A360C">
        <w:rPr>
          <w:color w:val="000000"/>
          <w:sz w:val="20"/>
          <w:szCs w:val="20"/>
          <w:lang w:val="ru-RU"/>
        </w:rPr>
        <w:t xml:space="preserve">  Приложение 4</w:t>
      </w:r>
      <w:r>
        <w:rPr>
          <w:color w:val="000000"/>
          <w:sz w:val="20"/>
          <w:szCs w:val="20"/>
        </w:rPr>
        <w:t>         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  <w:r w:rsidRPr="003A360C">
        <w:rPr>
          <w:lang w:val="ru-RU"/>
        </w:rPr>
        <w:br/>
      </w:r>
      <w:r w:rsidRPr="003A360C">
        <w:rPr>
          <w:color w:val="000000"/>
          <w:sz w:val="20"/>
          <w:szCs w:val="20"/>
          <w:lang w:val="ru-RU"/>
        </w:rPr>
        <w:t xml:space="preserve"> к приказу Министра</w:t>
      </w:r>
      <w:r>
        <w:rPr>
          <w:color w:val="000000"/>
          <w:sz w:val="20"/>
          <w:szCs w:val="20"/>
        </w:rPr>
        <w:t>      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  <w:r w:rsidRPr="003A360C">
        <w:rPr>
          <w:lang w:val="ru-RU"/>
        </w:rPr>
        <w:br/>
      </w:r>
      <w:r w:rsidRPr="003A360C">
        <w:rPr>
          <w:color w:val="000000"/>
          <w:sz w:val="20"/>
          <w:szCs w:val="20"/>
          <w:lang w:val="ru-RU"/>
        </w:rPr>
        <w:t xml:space="preserve"> образования и науки</w:t>
      </w:r>
      <w:r>
        <w:rPr>
          <w:color w:val="000000"/>
          <w:sz w:val="20"/>
          <w:szCs w:val="20"/>
        </w:rPr>
        <w:t>     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  <w:r w:rsidRPr="003A360C">
        <w:rPr>
          <w:lang w:val="ru-RU"/>
        </w:rPr>
        <w:br/>
      </w:r>
      <w:r w:rsidRPr="003A360C">
        <w:rPr>
          <w:color w:val="000000"/>
          <w:sz w:val="20"/>
          <w:szCs w:val="20"/>
          <w:lang w:val="ru-RU"/>
        </w:rPr>
        <w:t xml:space="preserve"> Республики Казахстан</w:t>
      </w:r>
      <w:r>
        <w:rPr>
          <w:color w:val="000000"/>
          <w:sz w:val="20"/>
          <w:szCs w:val="20"/>
        </w:rPr>
        <w:t>     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  <w:r w:rsidRPr="003A360C">
        <w:rPr>
          <w:lang w:val="ru-RU"/>
        </w:rPr>
        <w:br/>
      </w:r>
      <w:r w:rsidRPr="003A360C">
        <w:rPr>
          <w:color w:val="000000"/>
          <w:sz w:val="20"/>
          <w:szCs w:val="20"/>
          <w:lang w:val="ru-RU"/>
        </w:rPr>
        <w:t xml:space="preserve"> от 17 сентября 2013 года № 375</w:t>
      </w:r>
      <w:r>
        <w:rPr>
          <w:color w:val="000000"/>
          <w:sz w:val="20"/>
          <w:szCs w:val="20"/>
        </w:rPr>
        <w:t>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Типовые правила деятельности</w:t>
      </w:r>
      <w:r w:rsidRPr="003A360C">
        <w:rPr>
          <w:lang w:val="ru-RU"/>
        </w:rPr>
        <w:br/>
      </w:r>
      <w:r w:rsidRPr="003A360C">
        <w:rPr>
          <w:b/>
          <w:bCs/>
          <w:color w:val="000000"/>
          <w:lang w:val="ru-RU"/>
        </w:rPr>
        <w:t>международных школ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1. Общие положения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1. Настоящие Типовые правила деятельности международных школ (далее – Типовые правила) разработаны в соответствии с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Законом Республики Казахстан от 27 июля 2007 года «Об образовании» (далее – Закон).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2. Настоящие Типовые правила распространяются на международные школы, которым присвоен статус международная школа.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3. Международная школа - организация образования, реализующая самостоятельно разработанные интегрированные образовательные программы, прошедшая авторизацию в Организации Международного Бакалавриата или международную институциональную аккредитацию.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4. Основная цель деятельности международной школы - обеспечение гармоничного и перспективного образования, способствующего интеллектуальному, физическому и социальному развитию личности, способной легко адаптироваться к изменениям в современном обществе и вносить конструктивный вклад в его развитие.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5. Международная школа обеспечивает достижение названной цели посредством применения в образовательном процессе лучшего педагогического опыта казахстанской школы и международного школьного образования, высокого научно-методического оснащения образовательных программ, постоянного профессионального развития педагогического коллектива.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6. Деятельность международной школы строится на следующих принципах: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интернационализация образовательной программы школы - нацеленность образовательного процесса на формирование у учащихся уважения к культуре своего народа, межкультурного понимания и толерантности;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интеграция - полноправное членство школы в международном образовательном сообществе, предоставление выпускникам школы возможности получения документа об окончании школы международного образца, формирование педагога международного уровня;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3) академическая свобода - самостоятельность в выборе структуры (уровней) школьного образования, разработке и внедрении образовательных программ, форм и методов осуществления образовательной деятельности; автономность и самоуправляемость - самостоятельность в финансово-экономическом, административном управлении;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4) автономность и самоуправляемость – самостоятельность в финансово-экономическом, административном управлении;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5) гласность и транспарентность - обязательное прохождение школой международной авторизации образовательных программ организацией Международного Бакалавриата и/или международной институциональной аккредитации, членство школы в международных образовательных организациях, обеспечение информационной открытости по всем направлениям деятельности;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6) социальная ответственность - обеспечение уровня образования, позволяющего выпускникам школы принимать участие в конкурсе на получение образовательных грантов при поступлении в высшие учебные заведения Республики Казахстан.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7. В своей деятельности международная школа руководствуется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Конституцией Республики Казахстан, законодательством Республики Казахстан, локальными документами учредителя (учредителями), настоящими Типовыми правилами и Уставом школы.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8. Международная школа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9. Организационно-правовая форма международной школы определяется решением учредителя (учредителей).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10. В международной школе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2. Порядок организации деятельности международной школы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11. Международная школа создается учредителем (учредителями) по собственной инициативе при соблюдении условий, обозначенными настоящими Типовыми правилами.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12. Учредительными документами международной школы являются приказ учредителя (учредителей) об открытии учебного заведения и Устав школы. Основные направления деятельности школы регулируются учредителем (учредителями).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13. Международная школа, как юридическое лицо, имеет Устав, расчетный и другие счета в банковских учреждениях, печать, штамп, бланки со своим наименованием.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14. Международная школа осуществляет образовательную деятельность с момента выдачи ей лицензии на право ведения образовательной деятельности.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15. Международная школа регулярно предоставляет информацию о своей деятельности Министерству образования и науки Республики Казахстан.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16. Международная школа проходит авторизацию по программам Международного Бакалавриата и/или международную институциональную аккредитацию на регулярной основе с периодичностью, установленной соответствующими международными образовательными организациями.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17. Международная школа при необходимости образовывает комплексы, участвует в создании и деятельности ассоциаций, союзов и иных объединений с участием учреждений, предприятий и общественных организаций, в том числе международных, в целях развития и совершенствования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18. Международная школа устанавливает прямые связи с зарубежными предприятиями, учреждениями и организациями, осуществляет внешнеэкономическую деятельность и имеет валютные счета в банковских и других кредитных учреждениях.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19. Медицинское обслуживание обеспечивается штатным медицинским персоналом, который наряду с администрацией и педагогическим персоналом обеспечивает здоровье и физическое развитие обучающихся, проведение лечебно-профилактических мероприятий, соблюдение санитарно-гигиенических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норм, режима и качества питания обучающихся.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20. Порядок приема, отчисления, перевода и выпуска учащихся, права и обязанности обучающихся, их родителей (законных представителей) в международной школе определяются в соответствии с Уставом школы и иными предусмотренными Уставом локальными актами.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21. Обучение в международной школе осуществляется как казахстанскими, так и иностранными педагогами, нанимаемыми организацией образования в соответствии с трудовым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законодательством Республики Казахстан.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22. Трудовые отношения работника и администрации школы определяются в соответствии с трудовым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законодательством Республики Казахстан.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23. Управление международной школой осуществляется в соответствии с Уставом школы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24. Организационная структура,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 и утверждаются в порядке, предусмотренном Уставом школы и иными локальными актами школы.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25. Финансово-хозяйственная деятельность школы регламентируется учредителем (учредителями) и зависит от формы собственности.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3. Учебно-воспитательный процесс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26. Международная школа реализует интегрированные образовательные учебные программы, самостоятельно разработанные с учетом требований Государственного общеобязательного стандарта образования Республики Казахстан и международных образовательных программ.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27. Учащиеся основной школы участвуют в государственной и/или международной внешней аттестации согласно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законодательным актам Республики Казахстан и Уставу школы. Выпускникам основной школы, успешно прошедшим итоговую аттестацию за курс основной школы, выдаются документы об окончании основной школы государственного и/или международного образцов.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28. Учащимся старшей школы, получившим по окончании международной школы документ об образовании, выдаются сертификаты о результатах единого национального тестирования. Баллы сертификатов устанавливаются путем перевода итоговых оценок (баллов) по шкале, утверждаемой уполномоченным органом в области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29. Язык (языки), на котором ведутся обучение и воспитание в международной школе, определяется учредителем (учредителями), Уставом школы и языковой политикой школы.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30. Казахский язык и литература, история и география Казахстана являются обязательными предметами для включения в образовательную программу школы.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31. Международная школа реализует право обучающихся на выбор языка обучения созданием условий для функционирования необходимого числа классов и групп.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32. В соответствии с уставными целями и задачами международная школа может реализовывать дополнительные образовательные программы и оказывать дополнительные образовательные услуги за пределами определяющих ее статус основных учебных программ.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33. Организация образовательного процесса в международной школе строится на основе рабочего учебного плана и/или интегрированных учебных программ, разрабатываемых школой самостоятельно с учетом требований Государственного общеобязательного стандарта образования Республики Казахстан и международных образовательных программ.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34. Международная школа самостоятельна в выборе форм, средств и методов обучения и воспитания в пределах, определенных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законодательством Республики Казахстан и Уставом школы.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35. Международная школа использует казахстанскую и/или международную систему оценивания уровня учебных достижений учащихся.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36. Годовой календарный учебный график разрабатывается и утверждается международной школой самостоятельно, по согласованию с учредителем (учредителями).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37. Система воспитательной работы в международной школе направлена на формирование патриотизма, гражданственности, межэтнической толерантности, высокой морали и нравственности, а также на развитие функциональной грамотности, разносторонних интересов и способностей обучающихся, воспитанников.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4. Управление международной школой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38. Управление международной школой осуществляется в соответствии с настоящими Типовыми Правилами, Уставом и учредительными документами школы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39. Организационная структура,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40. Педагогический коллектив для работы в международной школе формируется из числа высококвалифицированных казахстанских и иностранных педагогов, включая международных экзаменаторов, тренеров, экспертов.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5. Финансовое обеспечение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41. Основным источником финансирования деятельности международной школы является доход от оказания платных образовательных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услуг.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Для стимулирования инновационной деятельности работников организаций образования, международная школа самостоятельно определяет форму и систему оплаты труда в соответствии с трудовым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законодательством Республики Казахстан.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jc w:val="right"/>
        <w:rPr>
          <w:lang w:val="ru-RU"/>
        </w:rPr>
      </w:pPr>
      <w:r w:rsidRPr="003A360C">
        <w:rPr>
          <w:color w:val="000000"/>
          <w:sz w:val="20"/>
          <w:szCs w:val="20"/>
          <w:lang w:val="ru-RU"/>
        </w:rPr>
        <w:t xml:space="preserve">  Приложение 5</w:t>
      </w:r>
      <w:r>
        <w:rPr>
          <w:color w:val="000000"/>
          <w:sz w:val="20"/>
          <w:szCs w:val="20"/>
        </w:rPr>
        <w:t>         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  <w:r w:rsidRPr="003A360C">
        <w:rPr>
          <w:lang w:val="ru-RU"/>
        </w:rPr>
        <w:br/>
      </w:r>
      <w:r w:rsidRPr="003A360C">
        <w:rPr>
          <w:color w:val="000000"/>
          <w:sz w:val="20"/>
          <w:szCs w:val="20"/>
          <w:lang w:val="ru-RU"/>
        </w:rPr>
        <w:t xml:space="preserve"> к приказу Министра</w:t>
      </w:r>
      <w:r>
        <w:rPr>
          <w:color w:val="000000"/>
          <w:sz w:val="20"/>
          <w:szCs w:val="20"/>
        </w:rPr>
        <w:t>      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  <w:r w:rsidRPr="003A360C">
        <w:rPr>
          <w:lang w:val="ru-RU"/>
        </w:rPr>
        <w:br/>
      </w:r>
      <w:r w:rsidRPr="003A360C">
        <w:rPr>
          <w:color w:val="000000"/>
          <w:sz w:val="20"/>
          <w:szCs w:val="20"/>
          <w:lang w:val="ru-RU"/>
        </w:rPr>
        <w:t xml:space="preserve"> образования и науки</w:t>
      </w:r>
      <w:r>
        <w:rPr>
          <w:color w:val="000000"/>
          <w:sz w:val="20"/>
          <w:szCs w:val="20"/>
        </w:rPr>
        <w:t>     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  <w:r w:rsidRPr="003A360C">
        <w:rPr>
          <w:lang w:val="ru-RU"/>
        </w:rPr>
        <w:br/>
      </w:r>
      <w:r w:rsidRPr="003A360C">
        <w:rPr>
          <w:color w:val="000000"/>
          <w:sz w:val="20"/>
          <w:szCs w:val="20"/>
          <w:lang w:val="ru-RU"/>
        </w:rPr>
        <w:t xml:space="preserve"> Республики Казахстан</w:t>
      </w:r>
      <w:r>
        <w:rPr>
          <w:color w:val="000000"/>
          <w:sz w:val="20"/>
          <w:szCs w:val="20"/>
        </w:rPr>
        <w:t>     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  <w:r w:rsidRPr="003A360C">
        <w:rPr>
          <w:lang w:val="ru-RU"/>
        </w:rPr>
        <w:br/>
      </w:r>
      <w:r w:rsidRPr="003A360C">
        <w:rPr>
          <w:color w:val="000000"/>
          <w:sz w:val="20"/>
          <w:szCs w:val="20"/>
          <w:lang w:val="ru-RU"/>
        </w:rPr>
        <w:t xml:space="preserve"> от 17 сентября 2013 года № 375</w:t>
      </w:r>
      <w:r>
        <w:rPr>
          <w:color w:val="000000"/>
          <w:sz w:val="20"/>
          <w:szCs w:val="20"/>
        </w:rPr>
        <w:t>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Типовые правила</w:t>
      </w:r>
      <w:r w:rsidRPr="003A360C">
        <w:rPr>
          <w:lang w:val="ru-RU"/>
        </w:rPr>
        <w:br/>
      </w:r>
      <w:r w:rsidRPr="003A360C">
        <w:rPr>
          <w:b/>
          <w:bCs/>
          <w:color w:val="000000"/>
          <w:lang w:val="ru-RU"/>
        </w:rPr>
        <w:t>деятельности интернатных организаций образования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1. Общие положения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1. Настоящие Типовые правила разработаны в соответствии с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Законом Республики Казахстан от 27 июля 2007 года «Об образовании» (далее – Типовые правила), определяют порядок деятельности интернатных организаций образования по предоставлению места проживания при получении общего среднего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2. Интернатные организации образования создаются следующих видов: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общего типа: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школа-интернат - обеспечивает получение общего среднего образования детей, проживающих в населенных пунктах с малой численностью жителей;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военная школа-интернат - обеспечивает получение общего среднего образования и дополнительные образовательные программы углубленной допризывной и физической подготовки, возможность продолжения обучения по военно-техническим специальностям на последующих уровнях образования;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интернат при общеобразовательной школе - обеспечивает получение общего среднего образования учащимся, проживающим в населенных пунктах, не имеющих соответствующих общеобразовательных школ;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интернат при опорной школе (ресурсный центр) - обеспечивает доступ к образовательным ресурсам качественного образования учащимися близлежащих малокомплектных школ с проживанием в период сессионных занятий и промежуточной и итоговой аттестации обучающихся;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школа-интернат для детей из многодетных и малообеспеченных семей - обеспечивает получение общего среднего образования, детям из семей, получающих государственное пособие, детям из семей, не получающих государственную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социальную помощь, детям из семей с доходом ниже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прожиточного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минимума, с оказанием помощи семье по условиям жизни, труда, состояния здоровья родителей или лиц, их заменяющих;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специального типа: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санаторная школа-интернат - обеспечивает получение общего среднего образования с соблюдением установленного режима, восстановительное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лечение, проведение медицинской реабилитации и отдыха, лечебно-профилактических противотуберкулезных мероприятий.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3. Основные задачи интернатных организаций образования: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создание условий для получения образования, обеспечение интеллектуального, личностного, социального, физического, творческого развития детей;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реализация общеобразовательных учебных программ начального, основного среднего, общего среднего образования, специализированных и специальных общеобразовательных учебных программ в соответствии с государственными общеобязательными стандартами образования и образовательными программами дополнительного образования;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3)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школы-интернаты для детей с ограниченными возможностями в развитии выполняют специфические задачи, по восстановлению утраченных функций, коррекции первичных и вторичных нарушений, развитие функций сохранных анализаторов, формирование компенсаторных навыков, способствующих социально-трудовой адаптации, реабилитации и интеграции обучающихся в общество;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4) обеспечение комфортных и безопасных условий проживания обучающихся при получении общего среднего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4. Предоставление места проживания при получении общего среднего образования в интернатных организациях образования: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общего типа: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специализированная школа (лицей, гимназия, профильная школа) -интернат для одаренных детей – осуществляет прием детей на конкурсной основе независимо от места жительства. Зачисление, перевод осуществляется решением педсовета по результатам успеваемости (рейтингового балла);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военная школа-интернат на конкурсной основе осуществляет прием детей мужского пола в возрасте 15-16 лет по показателям медицинского освидетельствования, по завершению основного среднего образования;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школа-интернат - осуществляет прием детей, проживающих в населенных пунктах с малой численностью жителей;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интернат при общеобразовательной школе - осуществляет прием детей, проживающих в населенных пунктах, не имеющих общеобразовательные школы соответствующих видов и уровней образования;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интернат при опорной школе (ресурсный центр) - осуществляет прием учащихся малокомплектных школ, закрепленных за опорной школой (ресурсным центром) с проживанием в период сессионных занятий, промежуточной и итоговой аттестации обучающихся;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школа-интернат для детей из многодетных и малообеспеченных семей - осуществляет прием детей из семей, получающих государственное пособие, из семей, не получающих государственную социальную помощь, из семей с доходом ниже прожиточного минимума, с оказанием помощи семье по условиям жизни, труда, состояния здоровья родителей или лиц, их заменяющих;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специального типа: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санаторная школа-интернат - осуществляет прием детей в возрасте от 6 до 18 лет с начала учебного года или полугодия по направлениям областных, городов республиканского значения управлений образования и здравоохранения комиссия местными органами здравоохранения при областном, городском противотуберкулезном диспансере. Допускается зачисление учащихся после начала учебного года при наличии свободных мест. Переводные экзамены в санаторной школе - интернате не проводятся.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Наполняемость класса и группы не более 20 детей, находятся до полного выздоровления (снятия с учета противотуберкулезного диспансера) не меньше учебного полугодия. Срок пребывания детей может быть продлен на 5-10 месяцев по медицинским показаниям и рассматривается комиссией. Продолжительность уроков в 1-5 классах 35 минут, 6-11 классах - 40 минут. Перед каждым уроком проводятся физкультурные упражнения.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2. Порядок деятельности интернатных организаций образования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5. Учебно-воспитательный процесс в интернатных организациях образования осуществляется в соответствии с Типовыми правилами деятельности организаций образования, реализующих образовательные программы общего среднего образования, специальные и специализированные учебные программы, настоящими Типовыми правилами, уставом и правилами внутреннего распорядка.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6. В школе-интернате для детей с ограниченными возможностями в развитии создаются консультационные пункты, специальные группы профессиональных школ, центры дополнительной трудовой подготовки и переподготовки обучающихся.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7. Медицинским персоналом обеспечивается охрана и укрепление здоровья детей, проведение профилактических мероприятий, контроль за санитарно-гигиеническим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состоянием интернатных организаций и питанием, организуется гигиенически обоснованный режим работы с учетом круглосуточного пребывания детей.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8. В соответствии с установленными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нормами обучающиеся обеспечиваются одеждой, обувью, мягким и жестким инвентарем, предметами личной гигиены, учебниками, школьно-письменными принадлежностями, играми, игрушками.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Привлечение дополнительных источников финансовых и материальных средств не влечет сокращения нормативов и размеров финансирования.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9. Материально-техническое обеспечение, создание условий,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оснащение и оборудование в школах-интернатах для детей с ограниченными возможностями осуществляется местными исполнительными органами с учетом особых индивидуальных потребностей детей.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10. В школе-интернате для детей с ограниченными возможностями осуществляется коррекционная работа с использованием специальных вспомогательных компенсаторных технических средств, в зависимости от типа нарушения в соответствии с нормативами требований к материально-техническому и учебно-методическому оснащению организаций образования, осуществляющих обучение детей с ограниченными возможностями в развитии.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11. Управление интернатными организациями образования осуществляется в соответствии с настоящими Типовыми правилами, уставом и правилами внутреннего распорядка.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12. Интернатные организации самостоятельны в осуществлении учебно-воспитательного процесса, подборе и расстановке кадров, научной, финансово-хозяйственной деятельности.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13. Интернатные организации образования могут создавать подсобные сельские хозяйства, учебно-опытные участки, учебно-производственные мастерские.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jc w:val="right"/>
        <w:rPr>
          <w:lang w:val="ru-RU"/>
        </w:rPr>
      </w:pPr>
      <w:r w:rsidRPr="003A360C">
        <w:rPr>
          <w:color w:val="000000"/>
          <w:sz w:val="20"/>
          <w:szCs w:val="20"/>
          <w:lang w:val="ru-RU"/>
        </w:rPr>
        <w:t xml:space="preserve">  Приложение 6</w:t>
      </w:r>
      <w:r>
        <w:rPr>
          <w:color w:val="000000"/>
          <w:sz w:val="20"/>
          <w:szCs w:val="20"/>
        </w:rPr>
        <w:t>         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  <w:r w:rsidRPr="003A360C">
        <w:rPr>
          <w:lang w:val="ru-RU"/>
        </w:rPr>
        <w:br/>
      </w:r>
      <w:r w:rsidRPr="003A360C">
        <w:rPr>
          <w:color w:val="000000"/>
          <w:sz w:val="20"/>
          <w:szCs w:val="20"/>
          <w:lang w:val="ru-RU"/>
        </w:rPr>
        <w:t xml:space="preserve"> к приказу Министра</w:t>
      </w:r>
      <w:r>
        <w:rPr>
          <w:color w:val="000000"/>
          <w:sz w:val="20"/>
          <w:szCs w:val="20"/>
        </w:rPr>
        <w:t>      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  <w:r w:rsidRPr="003A360C">
        <w:rPr>
          <w:lang w:val="ru-RU"/>
        </w:rPr>
        <w:br/>
      </w:r>
      <w:r w:rsidRPr="003A360C">
        <w:rPr>
          <w:color w:val="000000"/>
          <w:sz w:val="20"/>
          <w:szCs w:val="20"/>
          <w:lang w:val="ru-RU"/>
        </w:rPr>
        <w:t xml:space="preserve"> образования и науки</w:t>
      </w:r>
      <w:r>
        <w:rPr>
          <w:color w:val="000000"/>
          <w:sz w:val="20"/>
          <w:szCs w:val="20"/>
        </w:rPr>
        <w:t>     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  <w:r w:rsidRPr="003A360C">
        <w:rPr>
          <w:lang w:val="ru-RU"/>
        </w:rPr>
        <w:br/>
      </w:r>
      <w:r w:rsidRPr="003A360C">
        <w:rPr>
          <w:color w:val="000000"/>
          <w:sz w:val="20"/>
          <w:szCs w:val="20"/>
          <w:lang w:val="ru-RU"/>
        </w:rPr>
        <w:t xml:space="preserve"> Республики Казахстан</w:t>
      </w:r>
      <w:r>
        <w:rPr>
          <w:color w:val="000000"/>
          <w:sz w:val="20"/>
          <w:szCs w:val="20"/>
        </w:rPr>
        <w:t>     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  <w:r w:rsidRPr="003A360C">
        <w:rPr>
          <w:lang w:val="ru-RU"/>
        </w:rPr>
        <w:br/>
      </w:r>
      <w:r w:rsidRPr="003A360C">
        <w:rPr>
          <w:color w:val="000000"/>
          <w:sz w:val="20"/>
          <w:szCs w:val="20"/>
          <w:lang w:val="ru-RU"/>
        </w:rPr>
        <w:t xml:space="preserve"> от 17 сентября 2013 года № 375</w:t>
      </w:r>
      <w:r>
        <w:rPr>
          <w:color w:val="000000"/>
          <w:sz w:val="20"/>
          <w:szCs w:val="20"/>
        </w:rPr>
        <w:t>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Типовые правила</w:t>
      </w:r>
      <w:r w:rsidRPr="003A360C">
        <w:rPr>
          <w:lang w:val="ru-RU"/>
        </w:rPr>
        <w:br/>
      </w:r>
      <w:r w:rsidRPr="003A360C">
        <w:rPr>
          <w:b/>
          <w:bCs/>
          <w:color w:val="000000"/>
          <w:lang w:val="ru-RU"/>
        </w:rPr>
        <w:t>деятельности комбинированных организаций образования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1. Общие положения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1. Настоящие Типовые правила деятельности комбинированных организаций образования (далее - Правила) разработаны в соответствии с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Законом Республики Казахстан от 27 июля 2007 года «Об образовании» (далее - Закон) и определяет порядок деятельности комбинированных организаций образования, независимо от форм их собственности и ведомственной подчиненности, за исключением Автономной организации образования «Назарбаев Интеллектуальные школы».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2. Основными видами комбинированных организаций образования являются: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школа-гимназия;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школа-лицей;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3) школа-центр дополнительного образования;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4) школа-интернат-колледж;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5) учебно-оздоровительный центр (комплекс);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6) учебно-производственный комбинат (межшкольный, курсовой);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7) учебно-воспитательный центр(комплекс);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8) учебный центр.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3. Порядок приема в комбинированные организации образования, в том числе детей с ограниченными возможностями, осуществляется согласно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Типовым правилам приема на обучение в организации образования, реализующим общеобразовательные учебные программы начального, основного среднего, общего среднего образования, утвержденным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постановлением Правительства Республики Казахстан от 19 января 2012 года № 127.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4. Комплектование классов (групп) по типам и видам организаций осуществляется уполномоченным органом Республики Казахстан в области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5. По представлению местного исполнительного органа комбинированная организация образования, в пределах закрепленной территории, проводит персональный (пофамильный) учет детей дошкольного и школьного возраста.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6. Порядок комплектования персонала в комбинированных организациях образования устанавливается ее уставом и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типовым штатом работников государственных организаций образования, утвержденным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постановлением Правительства Республики Казахстан от 30 января 2008 года № 77.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7. К занятию педагогической деятельностью допускаются лица, имеющие специальное педагогическое или профессиональное образование по соответствующим профилям.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К работе в организациях образования не допускаются лица, которым педагогическая деятельность запрещена приговором суда или медицинским заключением, а также имеющие судимость, которая не погашена или не снята в установленном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законом порядке.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8. Проведение текущего контроля успеваемости, промежуточной и итоговой аттестации обучающихся в комбинированных организациях образования осуществляется в соответствии с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Типовыми правилами проведения текущего контроля успеваемости, промежуточной и итоговой аттестации обучающихся, утвержденных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приказом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Республики Казахстан 21 апреля 2008 года под № 5191).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9. Комбинированные организации образования, реализуя цели инклюзивного образования, обеспечивают детям с ограниченными возможностями в развитии специальные условия для получения ими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10. При наличии в классе детей с ограниченными возможностями в развитии деление класса осуществляется из расчета уменьшения общего количества учащихся на три на каждого такого ребенка.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11. Обучение школьников с ограниченными возможностями в классах совместно со здоровыми детьми осуществляется как по общеобразовательным учебным программам, так и по специальным учебным программам в соответствии с рекомендациями (городской, районной) Психолого-медико-педагогической консультации (далее-ПМПК).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12. Обучающиеся с ограниченными возможностями на начальной ступени образования, имеющие по итогам учебного года академические задолженности по 1-2 предметам, переводятся в следующий класс после выполнения ими летних заданий и сдачи экзаменов. Не освоившие программу учебного года по трем и более предметам, оставляются на повторное обучение, или по желанию родителей и заключению ПМПК переводятся в специальные классы.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13. В комбинированных организациях образования для детей дошкольного возраста открываются дошкольные мини-центры и предшкольные классы.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14. Образовательный процесс в дошкольных мини-центрах и предшкольных классах осуществляется с учетом специфичных для детей дошкольного возраста видов деятельности: игры, конструирования, изобразительной, музыкальной, театрализованной и другой деятельности, а также предусматривают возможность реализации индивидуального подхода к ребенку, работу с разными подгруппами детей с учетом их возрастных и психологических особенностей.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15. Обеспечение учащихся и воспитанников государственных комбинированных организаций образования учебниками, учебно-методическими комплексами осуществляется за счет средств государственного бюджета.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16. Комбинированные организации образования в соответствии со спецификой своей работы устанавливает прямые связи с зарубежными организациями образования, международными организациями и фондами; заключать двусторонние и многосторонние договоры о сотрудничестве, вступать в международные неправительственные организации (ассоциации) в области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17. Комбинированная организация образования, как юридическое лицо, имеет свое наименование, устав, счета в банках в соответствии с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законодательством, бланки, печать установленного образца.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18. Государственная аттестация комбинированных организаций образования проводится в порядке, установленном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законодательством Республики Казахстан.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19. Содержание образования в комбинированных организациях образования определяется рабочими программами и учебными планами, разработанными в соответствии с Государственным общеобязательным стандартом образования, утвержденным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постановлением Правительства Республики Казахстан от 23 августа 2012 года № 1080.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Разработку рабочего учебного плана и программ по учебным предметам, входящим в состав вариативной части базисного учебного плана и отражающим специфику конкретной организации, школы осуществляют самостоятельно.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Для углубленного изучения предметов в школах-гимназиях, школах-лицеях выделяются средства на факультативы и организацию дополнительных курсов по выбору учащихся из расчета 4 часа на каждый класс, 0,25 ставок учителей на каждый класс для организации кружков, студий, научных обществ и других, а также для оплаты отдельных курсов и лекций на договорной основе со специалистами высшей квалификации из расчета 1500 часов в год на школу.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Факультативные занятия и курсы по выбору проводятся в группах при наличии в них не менее 10 человек.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20. Расписание занятий в комбинированной организации образования утверждается ее руководителем либо лицом, его заменяющим.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21. В расписании занятий указывается ежедневное количество, продолжительность и последовательность учебных занятий.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Расписание занятий в комбинированной организации образования предусматривает перерыв достаточной продолжительности для питания и активного отдыха обучающихся и воспитанников.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22. Продолжительность перемен между уроками для учащихся все видов общеобразовательных организаций составляет не менее 10 минут, большой перемены (после 2 или 3 уроков) - 30 минут: вместо одной большой перемены допускается после 2 и 3 уроков устраивать две перемены по 20 минут каждая.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23. Продолжительность урока в организациях образования – сорок пять минут (в специальных классах - не более сорока минут).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Учебные занятия начинаются не ранее восьми часов. Независимо от продолжительности учебной недели, дневная учебная нагрузка учащихся составляет не более пяти уроков в начальной школе и не более семи уроков в основной школе, не более восьми уроков в старшей школе.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2. Порядок деятельности школ-гимназий, школ-лицеев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24. Школа-гимназия, школа-лицей - юридически самостоятельные средние общеобразовательные учебные заведения, имеющие в своей структуре классы, в которых реализуются общеобразовательные учебные программы начального, основного среднего, общего среднего образования, а так же классы, в которых реализуются дополнительные общеобразовательные программы, предусматривающие углубленное, профильное, дифференцированное обучение учащихся в соответствии с их склонностями и способностями.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25. Целью деятельности школ-гимназий, школ-лицеев является: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создание оптимальных условий для качественного усвоения общеобразовательных программ начального, основного среднего, общего среднего образования, а также дополнительных общеобразовательных программ, предусматривающих углубленное, профильное, дифференцированное обучение учащихся.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26. Для осуществления указанных целей школы-гимназии, школы-лицеи реализуют следующие задачи: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формирование интеллектуальной личности с высоким уровнем культуры, адаптированной к жизни в обществе, готовой к осознанному выбору и освоению профессиональных образовательных программ;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выявление одаренных, способных к учебной деятельности учащихся;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3) обучение учащихся в гимназических и лицейских классов дисциплинам с превышением уровня государственного общеобязательного стандарта образования;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4) развитие навыков самостоятельной познавательной деятельности и творческих способностей учащихся посредством применения инновационных методик и технологий обучения;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5) создание благоприятных условий для развития творческого потенциала;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6) использование отечественного и зарубежного передового педагогического опыта в общеобразовательном процессе, повышение профессиональной компетентности и творческой деятельности педагогов.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27. Школа-гимназия имеет направления: гуманитарное, лингвистическое, эстетическое, а также может быть многопрофильной.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28. Школа-лицей имеет направления: естественно-математическое, экономическое, а также может быть многопрофильной.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3. Порядок деятельности</w:t>
      </w:r>
      <w:r w:rsidRPr="003A360C">
        <w:rPr>
          <w:lang w:val="ru-RU"/>
        </w:rPr>
        <w:br/>
      </w:r>
      <w:r w:rsidRPr="003A360C">
        <w:rPr>
          <w:b/>
          <w:bCs/>
          <w:color w:val="000000"/>
          <w:lang w:val="ru-RU"/>
        </w:rPr>
        <w:t>школ-центров дополнительного образования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29. Школа-центр дополнительного образования - это средняя общеобразовательная школа, имеющая структурным подразделением центр дополнительного образования (далее - Центр).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30. Целью деятельности Центра является реализация общеобразовательных учебных программ начального, основного среднего, общего среднего, дополнительного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31. Для осуществления указанной цели Центр реализует следующие задачи: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создание условий для получения качественного образования, направленного на формирование и развитие личности на основе национальных и общечеловеческих ценностей, достижений науки и практики;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обеспечение профориентационной работы с обучающимися;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3) развитие творческих, духовных, физических возможностей личности, реализация их способностей;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4)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7) воспитание у детей экологической культуры, вовлечение их в природоохранную деятельность;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8) адаптация к жизни в обществе;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9) организация содержательного досуга;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10) обеспечение комфортных и безопасных условий для занятий обучающихся.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32. Центр объединяет классных руководителей 1-11 классов, педагогов-организаторов, социального педагога, педагогов дополнительного образования и учащихся. Руководство Центром осуществляет заместитель директора по воспитательной работе.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33. Работа Центра проходит согласно плану учебно-воспитательной работы школы, который составляется на учебный год заместителем директора по воспитательной работе и утверждается приказом директора школы.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34. Центр организует во внеурочное время работу клубов, студий, кружков, секций.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35. Планирование работы Центра осуществляется: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по воспитательным направлениям: физкультурно-спортивное, туристско-краеведческое, художественно-эстетическое, естественно-научное, эколого-биологическое, военно-патриотическое;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по профильным направлениям: естественно-математическое, общественно-гуманитарное.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36. Центр работает для всей школы и открыт для всех желающих, в том числе для учеников других школ.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4. Порядок деятельности школ-интернатов-колледжей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37. Школа-интернат-колледж является самостоятельным юридическим лицом обеспечивающим получение общего среднего, технического и профессионального образования с предоставлением места для проживания.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38. Целью деятельности школ-интернатов-колледжей является реализация общеобразовательных учебных программ начального, основного среднего, общего среднего, профессионального и технического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39. Для осуществления указанной цели школа-интернат-колледж реализует следующие задачи: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создание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обеспечение профориентационной работы с обучающимися;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3) развитие систем обучения, обеспечивающих взаимосвязь между теоретическим обучением, обучением на производстве с потребностями рынка труда;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4) внедрение и эффективное использование новых технологий обучения, способствующих своевременной адаптации профессионального образования к изменяющимся потребностям общества и рынка труда;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5) обеспечение комфортных и безопасных условий для проживания обучающихся.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40. Школа-интернат-колледж осуществляет прием детей, проживающих в населенных пунктах, не имеющих общеобразовательных школ.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41. Предоставление академических отпусков обучающимся в школах–интернатах-колледжах осуществляется в соответствии с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Законом.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42. Школы-интернаты-колледжи, в соответствии с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Законом, самостоятельны в организации учебно-воспитательного процесса, подборе и расстановке кадров, научной, финансово-хозяйственной деятельности.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43. Медицинским персоналом обеспечивается охрана и укрепление здоровья учащихся, проведение профилактических мероприятий, контроль за санитарно-гигиеническим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состоянием школы-интерната-колледжа, питанием учащихся, организуется гигиенически обоснованный режим работы с учетом круглосуточного пребывания детей.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44. Материально-техническое обеспечение,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оснащение и оборудование школы-интерната-колледжа осуществляется в соответствии с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Законом.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5. Порядок деятельности учебно-оздоровительных центров</w:t>
      </w:r>
      <w:r w:rsidRPr="003A360C">
        <w:rPr>
          <w:lang w:val="ru-RU"/>
        </w:rPr>
        <w:br/>
      </w:r>
      <w:r w:rsidRPr="003A360C">
        <w:rPr>
          <w:b/>
          <w:bCs/>
          <w:color w:val="000000"/>
          <w:lang w:val="ru-RU"/>
        </w:rPr>
        <w:t>(комплекс)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45. Деятельность учебно-оздоровительных центров (далее - УОЦ) направлена на создание условий для полноценного физического, психологического и морально-нравственного развития личности ребенка.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46. Продолжительность смен составляет 15 дней и 20 дней.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47. Воспитанниками УОЦ являются творческие дети, победители международных, республиканских, межрегиональных, городских, школьных олимпиад, творческих конкурсов учащихся, медицинские и педагогические работники, родители (законные представители).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48. Целью деятельности УОЦ является обеспечение прав ребенка в области охраны здоровья, образования, воспитания, личностного развития и профессионального самоопределения.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49. Для осуществления указанной цели УОЦ реализует следующие задачи: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социальная адаптация детей к жизни в обществе, формирование трудовых и других жизненных навыков;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профилактическое воспитание детей по предупреждению правонарушений и преступности, вредных привычек, инфекционных и других заболеваний, формирование навыков здорового образа жизни;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3) формирование активной гражданской позиции, мировоззренческой культуры;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4) расширение и углубление инженерно-технических компетенций в научно-техническом, художественном творчестве, спорте, туризме, краеведении и других видах познавательной деятельности;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5) практическое применение жизненных навыков.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50. Предметом деятельности УОЦ является: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осуществление комплекса мер по обеспечению организации сервисных услуг;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оздоровление, активный отдых детей и подростков;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3) создание необходимых условий для освоения образовательных программ во время оздоровления, отдыха детей и подростков;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4) проведение детских международных и республиканских культурно–массовых, спортивных, научно-практических мероприятий и других видов деятельности, осуществляемые УОЦ.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51. Режим работы УОЦ устанавливается правилами внутреннего трудового распорядка и не должен противоречить нормам трудового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законодательства Республики Казахстан.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52. Создание и развитие материально-технической базы УОЦ осуществляется за счет средств учредителя, доходов от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услуг, оказываемых на платной основе.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53. В целях социальной адаптации обучающихся и оптимизации образовательного процесса в УОЦ создаются социально-педагогическая, психологическая и медицинская службы.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54. Обеспечение медицинской помощи детям возлагается на руководителя УОЦ. Руководителем УОЦ обеспечивается предоставление помещений с соответствующими условиями для работы медицинских работников, а также осуществление контроля их работы в целях охраны и укрепления здоровья детей в УОЦ.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6. Порядок</w:t>
      </w:r>
      <w:r w:rsidRPr="003A360C">
        <w:rPr>
          <w:lang w:val="ru-RU"/>
        </w:rPr>
        <w:br/>
      </w:r>
      <w:r w:rsidRPr="003A360C">
        <w:rPr>
          <w:b/>
          <w:bCs/>
          <w:color w:val="000000"/>
          <w:lang w:val="ru-RU"/>
        </w:rPr>
        <w:t>деятельности учебно-производственных комбинатов</w:t>
      </w:r>
      <w:r w:rsidRPr="003A360C">
        <w:rPr>
          <w:lang w:val="ru-RU"/>
        </w:rPr>
        <w:br/>
      </w:r>
      <w:r w:rsidRPr="003A360C">
        <w:rPr>
          <w:b/>
          <w:bCs/>
          <w:color w:val="000000"/>
          <w:lang w:val="ru-RU"/>
        </w:rPr>
        <w:t>(межшкольный, курсовой)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55. Учебно-производственный комбинат (межшкольный, курсовой) (далее - Комбинат) является государственной организацией образования, финансируемой местными исполнительными органами, обеспечивающий адаптацию учащихся к жизни в обществе, на основе осознанного выбора профессии.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56. Комбинат реализует общеобразовательные программы основного среднего и общего среднего образования в части изучения предмета «Технология», а также дополнительных часов из прикладных курсов, курсов по выбору и дополнительные образовательные программы, имеющие целью трудовое воспитание, профессиональную ориентацию и подготовку учащихся к трудовой деятельности.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57. Целью деятельности Комбината является: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создание необходимых условий для трудового и профессионального обучения учащихся;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осуществление профориентационной работы.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58. Для осуществления указанных целей комбинат реализует следующие задачи: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организация профориентационной работы с учащимися;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формирование у учащихся основ экономических знаний, профессиональной направленности в соответствии с их интересами, склонностями, медико-физиологическими показателями, воспитание осознанного отношения к труду, подготовка их к жизни и труду в условиях рынка;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3) выявление, развитие и закрепление профессиональных интересов учащихся 7-12 классов общеобразовательных организаций основного среднего и общего среднего образования, организация их общественно-полезного, производительного труда, развитие технического творчества, изобретательности и рационализаторства;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4) производственная деятельность на основе договора и взаимовыгодного сотрудничества с предприятиями государственной и другой формой собственности.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59. Комбинат создается местными исполнительными органами по собственной инициативе при наличии необходимых условий для обучения, воспитания, трудовой и профессиональной подготовки учащихся.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60. Права юридического лица у комбината в части ведения уставной финансово-хозяйственной деятельности возникают с момента его государственной регистрации, а право на ведение образовательной деятельности с момента получения лицензии.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61. Образовательный процесс в комбинате осуществляется на основе разрабатываемого и утверждаемого им учебного плана и регламентируется расписанием занятий.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62. Комбинат совместно с общеобразовательными организациями и по согласованию с районным (городским) отделом образования определяет контингент учащихся.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63. Комбинат осуществляет образовательную деятельность по следующим направлениям: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в соответствии со стандартами предмета «Технология» 7-12 классов общеобразовательных организаций образования;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осуществление профориентационной работы, профессиональной подготовки учащихся 9-12 классов общеобразовательных организаций.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64. Итоговая аттестация выпускников общеобразовательных организаций, обучавшихся в комбинате по профилям (направлениям) по их выбору, осуществляется комбинатом в соответствии с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Типовыми правилами проведения текущего контроля успеваемости, промежуточной и итоговой аттестации обучающихся, утвержденных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приказом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Республики Казахстан 21 апреля 2008 года под № 5191).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Квалификационные экзамены по профессии (специальности) в межшкольном учебно-производственном комбинате, завершаются за две недели до начала итоговой аттестации в общеобразовательных организациях.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65. Участниками образовательного процесса в Комбинате являются учащиеся, педагогические и инженерно-педагогические работники, мастера (инструкторы) производственного обучения, родители (или законные представители).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Учащиеся школ обязаны посещать занятия в комбинате, при его наличии в населенном пункте.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66. Права и обязанности учащихся, их родителей (или законных представителей), работников комбината определяются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законодательством Республики Казахстаном в области образования и уставом комбината.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7. Порядок деятельности</w:t>
      </w:r>
      <w:r w:rsidRPr="003A360C">
        <w:rPr>
          <w:lang w:val="ru-RU"/>
        </w:rPr>
        <w:br/>
      </w:r>
      <w:r w:rsidRPr="003A360C">
        <w:rPr>
          <w:b/>
          <w:bCs/>
          <w:color w:val="000000"/>
          <w:lang w:val="ru-RU"/>
        </w:rPr>
        <w:t>учебно-воспитательных центров (комплекс)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67. Учебно-воспитательный центр (комплекс) - это средняя общеобразовательная школа, имеющая в своей структуре учебно-воспитательные центры (далее - УВЦ).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68. Основной задачей УВЦ является реализация общеобразовательных учебных программ начального, основного среднего, общего среднего, дополнительного образования.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69. Для осуществления указанной УВЦ реализует следующие задачи: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создание условий для получения качественного образования, направленного на формирование и развитие личности на основе национальных и общечеловеческих ценностей, достижений науки и практики;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обеспечение профориентационной работы с обучающимися;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3) развитие творческих, духовных, физических возможностей личности, реализация их способностей;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4)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7) адаптация к жизни в обществе;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8) организация содержательного досуга;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9) обеспечение комфортных и безопасных условий для занятий обучающихся.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70. УВЦ объединяет учителей одного или нескольких родственных предметов. Руководство УВЦ осуществляют руководители методических объединений.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71. УВЦ занимаются организацией внеурочной воспитательной работы, дополнительным образованием учащихся.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72. Внутри УВЦ работают методические объединения учителей и воспитателей.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73. Каждый УВЦ - это самостоятельное подразделение, которое включает в себя учебные кабинеты, а также рекреации и коридоры, оформленные в соответствии с содержанием деятельности данного УВЦ.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74. УВЦ оснащается методической, справочной литературой, словарями, теле-радиоаппаратурой, фонотекой.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8. Порядок деятельности учебных центров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75. Учебные центры создаются как структурные подразделения управлений образования в области электронного обучения.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76. Целью деятельности учебного центра является обеспечение поддержки и координация процесса внедрения электронного обучения, методическое руководство электронного обучения.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77. Для осуществления указанной цели учебный центр реализует следующие задачи: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1) формирование, обеспечение функционирования и развитие инфраструктуры электронного обучения и координация на соответствующей территории;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2) оказание информационных, аналитических, консалтинговых услуг в системе электронного обучения, проведение интерактивных уроков;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3) интеграция малокомплектных и опорных школ (ресурсных центров) в единое образовательное пространство и обеспечение межсессионного взаимодействия в дистанционном обучении.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78. Учебный центр обеспечивается образовательно-информационными, демонстрационными залами, компьютерными классами.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79. Учебный центр разрабатывает методические рекомендации по использованию и повышению эффективности электронного обучения, осуществляет сбор и анализ от образовательных учреждений в установленном порядке необходимых материалов по вопросам электронного обучения, иные информационные материалы по обмену опытом, рекомендации по проблемам электронного обучения, изучает и анализирует состояние и уровень эффективности внедрения электронного обучения.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80. Деятельность учебного центра строится на основе плана работы, осуществляемого самостоятельно в соответствии с возложенными на него задачами.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9. Управление</w:t>
      </w:r>
      <w:r w:rsidRPr="003A360C">
        <w:rPr>
          <w:lang w:val="ru-RU"/>
        </w:rPr>
        <w:br/>
      </w:r>
      <w:r w:rsidRPr="003A360C">
        <w:rPr>
          <w:b/>
          <w:bCs/>
          <w:color w:val="000000"/>
          <w:lang w:val="ru-RU"/>
        </w:rPr>
        <w:t>комбинированными организациями образования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81. Формами коллегиального управления комбинированных организаций образования являются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педагогический совет.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82. Непосредственное руководство комбинированной организацией образования осуществляет директором. Директор комбинированной организации образования проходит аттестацию в порядке, установленном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законодательством Республики Казахстан в области образования. Директору комбинированной организации образования совмещение его должности с другими руководящими должностями (кроме научного и научно-методического руководства) внутри или вне организации не допускается.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jc w:val="right"/>
        <w:rPr>
          <w:lang w:val="ru-RU"/>
        </w:rPr>
      </w:pPr>
      <w:r w:rsidRPr="003A360C">
        <w:rPr>
          <w:color w:val="000000"/>
          <w:sz w:val="20"/>
          <w:szCs w:val="20"/>
          <w:lang w:val="ru-RU"/>
        </w:rPr>
        <w:t xml:space="preserve">  Приложение 7</w:t>
      </w:r>
      <w:r>
        <w:rPr>
          <w:color w:val="000000"/>
          <w:sz w:val="20"/>
          <w:szCs w:val="20"/>
        </w:rPr>
        <w:t>         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  <w:r w:rsidRPr="003A360C">
        <w:rPr>
          <w:lang w:val="ru-RU"/>
        </w:rPr>
        <w:br/>
      </w:r>
      <w:r w:rsidRPr="003A360C">
        <w:rPr>
          <w:color w:val="000000"/>
          <w:sz w:val="20"/>
          <w:szCs w:val="20"/>
          <w:lang w:val="ru-RU"/>
        </w:rPr>
        <w:t xml:space="preserve"> к приказу Министра</w:t>
      </w:r>
      <w:r>
        <w:rPr>
          <w:color w:val="000000"/>
          <w:sz w:val="20"/>
          <w:szCs w:val="20"/>
        </w:rPr>
        <w:t>      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  <w:r w:rsidRPr="003A360C">
        <w:rPr>
          <w:lang w:val="ru-RU"/>
        </w:rPr>
        <w:br/>
      </w:r>
      <w:r w:rsidRPr="003A360C">
        <w:rPr>
          <w:color w:val="000000"/>
          <w:sz w:val="20"/>
          <w:szCs w:val="20"/>
          <w:lang w:val="ru-RU"/>
        </w:rPr>
        <w:t xml:space="preserve"> образования и науки</w:t>
      </w:r>
      <w:r>
        <w:rPr>
          <w:color w:val="000000"/>
          <w:sz w:val="20"/>
          <w:szCs w:val="20"/>
        </w:rPr>
        <w:t>     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  <w:r w:rsidRPr="003A360C">
        <w:rPr>
          <w:lang w:val="ru-RU"/>
        </w:rPr>
        <w:br/>
      </w:r>
      <w:r w:rsidRPr="003A360C">
        <w:rPr>
          <w:color w:val="000000"/>
          <w:sz w:val="20"/>
          <w:szCs w:val="20"/>
          <w:lang w:val="ru-RU"/>
        </w:rPr>
        <w:t xml:space="preserve"> Республики Казахстан</w:t>
      </w:r>
      <w:r>
        <w:rPr>
          <w:color w:val="000000"/>
          <w:sz w:val="20"/>
          <w:szCs w:val="20"/>
        </w:rPr>
        <w:t>     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  <w:r w:rsidRPr="003A360C">
        <w:rPr>
          <w:lang w:val="ru-RU"/>
        </w:rPr>
        <w:br/>
      </w:r>
      <w:r w:rsidRPr="003A360C">
        <w:rPr>
          <w:color w:val="000000"/>
          <w:sz w:val="20"/>
          <w:szCs w:val="20"/>
          <w:lang w:val="ru-RU"/>
        </w:rPr>
        <w:t xml:space="preserve"> от 17 сентября 2013 года № 375</w:t>
      </w:r>
      <w:r>
        <w:rPr>
          <w:color w:val="000000"/>
          <w:sz w:val="20"/>
          <w:szCs w:val="20"/>
        </w:rPr>
        <w:t>   </w:t>
      </w:r>
      <w:r w:rsidRPr="003A360C">
        <w:rPr>
          <w:color w:val="000000"/>
          <w:sz w:val="20"/>
          <w:szCs w:val="20"/>
          <w:lang w:val="ru-RU"/>
        </w:rPr>
        <w:t xml:space="preserve"> 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b/>
          <w:bCs/>
          <w:color w:val="000000"/>
          <w:lang w:val="ru-RU"/>
        </w:rPr>
        <w:t xml:space="preserve">   Перечень</w:t>
      </w:r>
      <w:r w:rsidRPr="003A360C">
        <w:rPr>
          <w:lang w:val="ru-RU"/>
        </w:rPr>
        <w:br/>
      </w:r>
      <w:r w:rsidRPr="003A360C">
        <w:rPr>
          <w:b/>
          <w:bCs/>
          <w:color w:val="000000"/>
          <w:lang w:val="ru-RU"/>
        </w:rPr>
        <w:t>утративших силу некоторых решений Министра образования и науки</w:t>
      </w:r>
      <w:r w:rsidRPr="003A360C">
        <w:rPr>
          <w:lang w:val="ru-RU"/>
        </w:rPr>
        <w:br/>
      </w:r>
      <w:r w:rsidRPr="003A360C">
        <w:rPr>
          <w:b/>
          <w:bCs/>
          <w:color w:val="000000"/>
          <w:lang w:val="ru-RU"/>
        </w:rPr>
        <w:t>Республики Казахстан</w:t>
      </w:r>
    </w:p>
    <w:p w:rsidR="00CD09A4" w:rsidRPr="003A360C" w:rsidRDefault="00CD09A4">
      <w:pPr>
        <w:spacing w:after="0"/>
        <w:rPr>
          <w:lang w:val="ru-RU"/>
        </w:rPr>
      </w:pPr>
    </w:p>
    <w:p w:rsidR="00CD09A4" w:rsidRPr="003A360C" w:rsidRDefault="00CD09A4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1.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Приказ и.о. Министра образования и науки Республики Казахстан от 10 июля 2000 года № 708 «Об утверждении нормативных правовых актов, регламентирующих деятельность дошкольных и общеобразовательных организаций образования» (Зарегистрирован в Реестре государственной регистрации нормативных правовых актов Республики Казахстан 9 августа 2005 года под № 1216, опубликован в журнале «Творческая педагогика» № 4, сентябрь 2000 года);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2.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Приказ Министра образования и науки Республики Казахстан от 3 октября 2002 года № 713 «О внесении изменений и дополнений в приказ Министра образования и науки Республики Казахстан от 10 июля 2000 года № 708 «Об утверждении нормативных правовых актов, регламентирующих деятельность дошкольных и общеобразовательных организаций образования», (Зарегистрирован в Министерстве юстиции Республики Казахстан 22 ноября 2002 года № 2053, опубликовано: Бюллетень нормативных правовых актов Республики Казахстан, 2003 г., № 3, ст. 779);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3.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Приказ Министра образования и науки Республики Казахстан от 6 ноября 2003 года № 729 «О внесении дополнений в приказ Министра образования и науки Республики Казахстан от 10 июля 2000 года № 708 «Об утверждении нормативных правовых актов, регламентирующих деятельность дошкольных и общеобразовательных организаций образования» (Зарегистрирован в Реестре государственной регистрации нормативных правовых актов Республики Казахстан 24 ноября 2003 года под № 2570, опубликован: Бюллетень нормативных правовых актов Республики Казахстан, 2003 г., № 37-42, ст. 880);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4.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Приказ Министра образования и науки Республики Казахстан от 15 ноября 2005 года № 716 «О внесении изменений в приказ Министра образования и науки Республики Казахстан от 10 июля 2000 года № 708 «Об утверждении нормативных правовых актов, регламентирующих деятельность дошкольных и общеобразовательных организаций образования» (Зарегистрирован в Реестре государственной регистрации нормативных правовых актов Республики Казахстан 8 декабря 2005 года под № 3966, опубликован: «Юридическая газета» от 23 декабря 2005 г. № 240-241 (974-975);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5.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Приказ и.о. Министра образования и науки Республики Казахстан от 27 января 2005 года № 42 «Об утверждении Положения о специальных организациях образования» (Зарегистрирован в Министерстве юстиции Республики Казахстан 23 марта 2005 год под № 3510, опубликован: Бюллетень нормативных правовых актов РК, 2005 г., № 14, ст.76);</w:t>
      </w:r>
      <w:r w:rsidRPr="003A360C">
        <w:rPr>
          <w:lang w:val="ru-RU"/>
        </w:rPr>
        <w:br/>
      </w:r>
      <w:r>
        <w:rPr>
          <w:color w:val="000000"/>
          <w:sz w:val="20"/>
          <w:szCs w:val="20"/>
        </w:rPr>
        <w:t>     </w:t>
      </w:r>
      <w:r w:rsidRPr="003A360C">
        <w:rPr>
          <w:color w:val="000000"/>
          <w:sz w:val="20"/>
          <w:szCs w:val="20"/>
          <w:lang w:val="ru-RU"/>
        </w:rPr>
        <w:t xml:space="preserve"> 6.</w:t>
      </w:r>
      <w:r>
        <w:rPr>
          <w:color w:val="000000"/>
          <w:sz w:val="20"/>
          <w:szCs w:val="20"/>
        </w:rPr>
        <w:t> </w:t>
      </w:r>
      <w:r w:rsidRPr="003A360C">
        <w:rPr>
          <w:color w:val="000000"/>
          <w:sz w:val="20"/>
          <w:szCs w:val="20"/>
          <w:lang w:val="ru-RU"/>
        </w:rPr>
        <w:t>Приказ Министра образования и науки Республики Казахстан от 5 февраля 2005 года № 68 «Об утверждении Положения об организациях образования с особым режимом содержания» (Зарегистрирован в Реестре государственной регистрации нормативных правовых актов Республики Казахстан 23 марта 2005 года под № 3511, опубликован: Бюллетень нормативных правовых актов РК, сентябрь 2005 г., № 18, ст. 145).</w:t>
      </w:r>
    </w:p>
    <w:p w:rsidR="00CD09A4" w:rsidRPr="003A360C" w:rsidRDefault="00CD09A4">
      <w:pPr>
        <w:spacing w:after="0"/>
        <w:rPr>
          <w:lang w:val="ru-RU"/>
        </w:rPr>
      </w:pPr>
      <w:r w:rsidRPr="003A360C">
        <w:rPr>
          <w:lang w:val="ru-RU"/>
        </w:rPr>
        <w:br/>
      </w:r>
      <w:r w:rsidRPr="003A360C">
        <w:rPr>
          <w:lang w:val="ru-RU"/>
        </w:rPr>
        <w:br/>
      </w:r>
    </w:p>
    <w:p w:rsidR="00CD09A4" w:rsidRPr="003A360C" w:rsidRDefault="00CD09A4">
      <w:pPr>
        <w:pStyle w:val="disclaimer"/>
        <w:rPr>
          <w:lang w:val="ru-RU"/>
        </w:rPr>
      </w:pPr>
      <w:r w:rsidRPr="003A360C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CD09A4" w:rsidRPr="003A360C" w:rsidSect="00C30C95">
      <w:pgSz w:w="11907" w:h="16839" w:code="9"/>
      <w:pgMar w:top="1134" w:right="1080" w:bottom="1134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0C95"/>
    <w:rsid w:val="000831F3"/>
    <w:rsid w:val="00227E67"/>
    <w:rsid w:val="00330F67"/>
    <w:rsid w:val="00362B7A"/>
    <w:rsid w:val="003A360C"/>
    <w:rsid w:val="004C4EAC"/>
    <w:rsid w:val="004E3D91"/>
    <w:rsid w:val="005B3D68"/>
    <w:rsid w:val="00751A9B"/>
    <w:rsid w:val="0076297C"/>
    <w:rsid w:val="008F34E0"/>
    <w:rsid w:val="009203E8"/>
    <w:rsid w:val="00A84B89"/>
    <w:rsid w:val="00BE251E"/>
    <w:rsid w:val="00C30C95"/>
    <w:rsid w:val="00CC35F8"/>
    <w:rsid w:val="00CD09A4"/>
    <w:rsid w:val="00D860FF"/>
    <w:rsid w:val="00EB431C"/>
    <w:rsid w:val="00F7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0"/>
    <w:lsdException w:name="head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A9B"/>
    <w:pPr>
      <w:spacing w:after="200" w:line="276" w:lineRule="auto"/>
    </w:pPr>
    <w:rPr>
      <w:rFonts w:ascii="Consolas" w:hAnsi="Consolas" w:cs="Consolas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1A9B"/>
    <w:pPr>
      <w:keepNext/>
      <w:keepLines/>
      <w:spacing w:before="480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751A9B"/>
    <w:pPr>
      <w:keepNext/>
      <w:keepLines/>
      <w:spacing w:before="20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751A9B"/>
    <w:pPr>
      <w:keepNext/>
      <w:keepLines/>
      <w:spacing w:before="20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751A9B"/>
    <w:pPr>
      <w:keepNext/>
      <w:keepLines/>
      <w:spacing w:before="200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51A9B"/>
    <w:rPr>
      <w:rFonts w:ascii="Consolas" w:hAnsi="Consolas" w:cs="Consolas"/>
    </w:rPr>
  </w:style>
  <w:style w:type="character" w:customStyle="1" w:styleId="Heading2Char">
    <w:name w:val="Heading 2 Char"/>
    <w:basedOn w:val="DefaultParagraphFont"/>
    <w:link w:val="Heading2"/>
    <w:uiPriority w:val="99"/>
    <w:rsid w:val="00751A9B"/>
    <w:rPr>
      <w:rFonts w:ascii="Consolas" w:hAnsi="Consolas" w:cs="Consolas"/>
    </w:rPr>
  </w:style>
  <w:style w:type="character" w:customStyle="1" w:styleId="Heading3Char">
    <w:name w:val="Heading 3 Char"/>
    <w:basedOn w:val="DefaultParagraphFont"/>
    <w:link w:val="Heading3"/>
    <w:uiPriority w:val="99"/>
    <w:rsid w:val="00751A9B"/>
    <w:rPr>
      <w:rFonts w:ascii="Consolas" w:hAnsi="Consolas" w:cs="Consolas"/>
    </w:rPr>
  </w:style>
  <w:style w:type="character" w:customStyle="1" w:styleId="Heading4Char">
    <w:name w:val="Heading 4 Char"/>
    <w:basedOn w:val="DefaultParagraphFont"/>
    <w:link w:val="Heading4"/>
    <w:uiPriority w:val="99"/>
    <w:rsid w:val="00751A9B"/>
    <w:rPr>
      <w:rFonts w:ascii="Consolas" w:hAnsi="Consolas" w:cs="Consolas"/>
    </w:rPr>
  </w:style>
  <w:style w:type="paragraph" w:styleId="Header">
    <w:name w:val="header"/>
    <w:basedOn w:val="Normal"/>
    <w:link w:val="HeaderChar"/>
    <w:uiPriority w:val="99"/>
    <w:rsid w:val="00751A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A9B"/>
    <w:rPr>
      <w:rFonts w:ascii="Consolas" w:hAnsi="Consolas" w:cs="Consolas"/>
    </w:rPr>
  </w:style>
  <w:style w:type="paragraph" w:styleId="NormalIndent">
    <w:name w:val="Normal Indent"/>
    <w:basedOn w:val="Normal"/>
    <w:uiPriority w:val="99"/>
    <w:rsid w:val="00751A9B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751A9B"/>
    <w:pPr>
      <w:numPr>
        <w:ilvl w:val="1"/>
      </w:numPr>
      <w:ind w:left="86"/>
    </w:pPr>
  </w:style>
  <w:style w:type="character" w:customStyle="1" w:styleId="SubtitleChar">
    <w:name w:val="Subtitle Char"/>
    <w:basedOn w:val="DefaultParagraphFont"/>
    <w:link w:val="Subtitle"/>
    <w:uiPriority w:val="99"/>
    <w:rsid w:val="00751A9B"/>
    <w:rPr>
      <w:rFonts w:ascii="Consolas" w:hAnsi="Consolas" w:cs="Consolas"/>
    </w:rPr>
  </w:style>
  <w:style w:type="paragraph" w:styleId="Title">
    <w:name w:val="Title"/>
    <w:basedOn w:val="Normal"/>
    <w:next w:val="Normal"/>
    <w:link w:val="TitleChar"/>
    <w:uiPriority w:val="99"/>
    <w:qFormat/>
    <w:rsid w:val="00751A9B"/>
    <w:pPr>
      <w:pBdr>
        <w:bottom w:val="single" w:sz="8" w:space="4" w:color="4F81BD"/>
      </w:pBdr>
      <w:spacing w:after="300"/>
    </w:pPr>
  </w:style>
  <w:style w:type="character" w:customStyle="1" w:styleId="TitleChar">
    <w:name w:val="Title Char"/>
    <w:basedOn w:val="DefaultParagraphFont"/>
    <w:link w:val="Title"/>
    <w:uiPriority w:val="99"/>
    <w:rsid w:val="00751A9B"/>
    <w:rPr>
      <w:rFonts w:ascii="Consolas" w:hAnsi="Consolas" w:cs="Consolas"/>
    </w:rPr>
  </w:style>
  <w:style w:type="character" w:styleId="Emphasis">
    <w:name w:val="Emphasis"/>
    <w:basedOn w:val="DefaultParagraphFont"/>
    <w:uiPriority w:val="99"/>
    <w:qFormat/>
    <w:rsid w:val="00751A9B"/>
    <w:rPr>
      <w:rFonts w:ascii="Consolas" w:hAnsi="Consolas" w:cs="Consolas"/>
    </w:rPr>
  </w:style>
  <w:style w:type="character" w:styleId="Hyperlink">
    <w:name w:val="Hyperlink"/>
    <w:basedOn w:val="DefaultParagraphFont"/>
    <w:uiPriority w:val="99"/>
    <w:rsid w:val="00C30C95"/>
    <w:rPr>
      <w:rFonts w:ascii="Consolas" w:hAnsi="Consolas" w:cs="Consolas"/>
    </w:rPr>
  </w:style>
  <w:style w:type="table" w:styleId="TableGrid">
    <w:name w:val="Table Grid"/>
    <w:basedOn w:val="TableNormal"/>
    <w:uiPriority w:val="99"/>
    <w:rsid w:val="00C30C95"/>
    <w:rPr>
      <w:rFonts w:ascii="Consolas" w:hAnsi="Consolas" w:cs="Consolas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Normal"/>
    <w:uiPriority w:val="99"/>
    <w:rsid w:val="00C30C95"/>
    <w:pPr>
      <w:jc w:val="center"/>
    </w:pPr>
    <w:rPr>
      <w:sz w:val="18"/>
      <w:szCs w:val="18"/>
    </w:rPr>
  </w:style>
  <w:style w:type="paragraph" w:customStyle="1" w:styleId="DocDefaults">
    <w:name w:val="DocDefaults"/>
    <w:uiPriority w:val="99"/>
    <w:rsid w:val="00C30C95"/>
    <w:pPr>
      <w:spacing w:after="200" w:line="276" w:lineRule="auto"/>
    </w:pPr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</TotalTime>
  <Pages>33</Pages>
  <Words>16371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2014-03-27T09:39:00Z</dcterms:created>
  <dcterms:modified xsi:type="dcterms:W3CDTF">2014-05-23T09:04:00Z</dcterms:modified>
</cp:coreProperties>
</file>