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0C" w:rsidRPr="006A7711" w:rsidRDefault="00D04F0C" w:rsidP="006A7711">
      <w:pPr>
        <w:rPr>
          <w:rFonts w:ascii="Times New Roman" w:hAnsi="Times New Roman"/>
          <w:b/>
          <w:sz w:val="32"/>
          <w:lang w:val="kk-KZ"/>
        </w:rPr>
      </w:pPr>
    </w:p>
    <w:p w:rsidR="00D04F0C" w:rsidRPr="00E31E09" w:rsidRDefault="00D04F0C" w:rsidP="00E31E09">
      <w:pPr>
        <w:pStyle w:val="Heading1"/>
      </w:pPr>
      <w:r w:rsidRPr="00E31E09">
        <w:t>Аэрохимик</w:t>
      </w:r>
    </w:p>
    <w:p w:rsidR="00D04F0C" w:rsidRPr="006A7711" w:rsidRDefault="00D04F0C" w:rsidP="006A7711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8"/>
          <w:szCs w:val="24"/>
          <w:lang w:val="kk-KZ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val="kk-KZ" w:eastAsia="ru-RU"/>
        </w:rPr>
        <w:t>Мінездемелер</w:t>
      </w:r>
    </w:p>
    <w:p w:rsidR="00D04F0C" w:rsidRPr="006A7711" w:rsidRDefault="00D04F0C" w:rsidP="006A7711">
      <w:pPr>
        <w:spacing w:line="240" w:lineRule="auto"/>
        <w:rPr>
          <w:rFonts w:ascii="Times New Roman" w:hAnsi="Times New Roman"/>
          <w:color w:val="000000"/>
          <w:sz w:val="24"/>
          <w:szCs w:val="20"/>
          <w:lang w:val="kk-KZ" w:eastAsia="ru-RU"/>
        </w:rPr>
      </w:pPr>
      <w:r>
        <w:rPr>
          <w:rFonts w:ascii="Times New Roman" w:hAnsi="Times New Roman"/>
          <w:color w:val="000000"/>
          <w:sz w:val="24"/>
          <w:szCs w:val="20"/>
          <w:shd w:val="clear" w:color="auto" w:fill="FFFFFF"/>
          <w:lang w:val="kk-KZ" w:eastAsia="ru-RU"/>
        </w:rPr>
        <w:t>Еңбек түрлері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  <w:lang w:val="kk-KZ" w:eastAsia="ru-RU"/>
        </w:rPr>
        <w:t>Қызмет көрсету</w:t>
      </w:r>
      <w:r w:rsidRPr="008A1917"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ru-RU"/>
        </w:rPr>
        <w:t> / 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  <w:lang w:val="kk-KZ" w:eastAsia="ru-RU"/>
        </w:rPr>
        <w:t>Өндіріс  / Зерттеу/</w:t>
      </w: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Адамның кәсіптік бағыты</w:t>
      </w:r>
      <w:r w:rsidRPr="00A56B9A">
        <w:rPr>
          <w:rFonts w:ascii="Times New Roman" w:hAnsi="Times New Roman"/>
          <w:color w:val="000000"/>
          <w:szCs w:val="20"/>
          <w:shd w:val="clear" w:color="auto" w:fill="FFFFFF"/>
          <w:lang w:eastAsia="ru-RU"/>
        </w:rPr>
        <w:t xml:space="preserve"> </w:t>
      </w:r>
      <w:r w:rsidRPr="008A1917"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ru-RU"/>
        </w:rPr>
        <w:t>- техника / 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  <w:lang w:val="kk-KZ" w:eastAsia="ru-RU"/>
        </w:rPr>
        <w:t>адам</w:t>
      </w:r>
      <w:r w:rsidRPr="008A1917"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ru-RU"/>
        </w:rPr>
        <w:t>–</w:t>
      </w:r>
      <w:r w:rsidRPr="008A1917"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  <w:lang w:val="kk-KZ" w:eastAsia="ru-RU"/>
        </w:rPr>
        <w:t>табиғат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/</w:t>
      </w: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Әрекет ету сферасы</w:t>
      </w:r>
      <w:r w:rsidRPr="00A56B9A">
        <w:rPr>
          <w:rFonts w:ascii="Times New Roman" w:hAnsi="Times New Roman"/>
          <w:color w:val="00000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Өнеркәсіп</w:t>
      </w:r>
      <w:r>
        <w:rPr>
          <w:rFonts w:ascii="Times New Roman" w:hAnsi="Times New Roman"/>
          <w:color w:val="000000"/>
          <w:szCs w:val="20"/>
          <w:shd w:val="clear" w:color="auto" w:fill="FFFFFF"/>
          <w:lang w:eastAsia="ru-RU"/>
        </w:rPr>
        <w:t> /</w:t>
      </w:r>
      <w:r w:rsidRPr="00A56B9A">
        <w:rPr>
          <w:rFonts w:ascii="Times New Roman" w:hAnsi="Times New Roman"/>
          <w:color w:val="000000"/>
          <w:szCs w:val="20"/>
          <w:shd w:val="clear" w:color="auto" w:fill="FFFFFF"/>
          <w:lang w:eastAsia="ru-RU"/>
        </w:rPr>
        <w:t> </w:t>
      </w: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Қызмет көрсету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/</w:t>
      </w: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Еңбек сферасы</w:t>
      </w:r>
      <w:r w:rsidRPr="00A56B9A">
        <w:rPr>
          <w:rFonts w:ascii="Times New Roman" w:hAnsi="Times New Roman"/>
          <w:color w:val="000000"/>
          <w:szCs w:val="20"/>
          <w:shd w:val="clear" w:color="auto" w:fill="FFFFFF"/>
          <w:lang w:eastAsia="ru-RU"/>
        </w:rPr>
        <w:t> / Техника / </w:t>
      </w: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Табиғат</w:t>
      </w:r>
      <w:r w:rsidRPr="00A56B9A">
        <w:rPr>
          <w:rFonts w:ascii="Times New Roman" w:hAnsi="Times New Roman"/>
          <w:color w:val="000000"/>
          <w:szCs w:val="20"/>
          <w:shd w:val="clear" w:color="auto" w:fill="FFFFFF"/>
          <w:lang w:eastAsia="ru-RU"/>
        </w:rPr>
        <w:t xml:space="preserve"> ресурс</w:t>
      </w: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тар</w:t>
      </w:r>
      <w:r w:rsidRPr="00A56B9A">
        <w:rPr>
          <w:rFonts w:ascii="Times New Roman" w:hAnsi="Times New Roman"/>
          <w:color w:val="000000"/>
          <w:szCs w:val="20"/>
          <w:shd w:val="clear" w:color="auto" w:fill="FFFFFF"/>
          <w:lang w:eastAsia="ru-RU"/>
        </w:rPr>
        <w:t>ы</w:t>
      </w:r>
    </w:p>
    <w:p w:rsidR="00D04F0C" w:rsidRPr="0060751E" w:rsidRDefault="00D04F0C" w:rsidP="00E61018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4"/>
          <w:lang w:val="kk-KZ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val="kk-KZ" w:eastAsia="ru-RU"/>
        </w:rPr>
        <w:t>Суреттеу</w:t>
      </w:r>
    </w:p>
    <w:p w:rsidR="00D04F0C" w:rsidRPr="0029473E" w:rsidRDefault="00D04F0C" w:rsidP="00E61018">
      <w:pPr>
        <w:pStyle w:val="Heading1"/>
        <w:jc w:val="left"/>
        <w:rPr>
          <w:sz w:val="22"/>
          <w:szCs w:val="20"/>
          <w:lang w:val="kk-KZ"/>
        </w:rPr>
      </w:pPr>
      <w:r>
        <w:rPr>
          <w:sz w:val="28"/>
          <w:lang w:val="kk-KZ"/>
        </w:rPr>
        <w:t>Еңбек мазмұны</w:t>
      </w:r>
    </w:p>
    <w:p w:rsidR="00D04F0C" w:rsidRPr="00E31E09" w:rsidRDefault="00D04F0C" w:rsidP="00E31E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Стационарлық күзет орындарында халық қа қызмет көрсету пунктілерінде және қалалардағы атмосфералық ауаның кірленуін зерделеу бойынша жұмыстарды іске асыру. </w:t>
      </w:r>
      <w:r w:rsidRPr="00E31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Атмосфералық ауаны сұрыптауды орындайды және ұйымдастырады және олардың кірленген заттардың құрылымын бекітілген әдіске сәйкес саралайды.</w:t>
      </w:r>
      <w:r w:rsidRPr="00E31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Аналитикалық жұмыстардың сапасына ішкі және сыртқы бақылау жасайды.</w:t>
      </w:r>
      <w:r w:rsidRPr="00E31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Басты институтқа жіберу үшін бекітілген түр бойынша жұмыс журналдарының жүргізілуін қамтамасыз етеді.</w:t>
      </w:r>
      <w:r w:rsidRPr="00E31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Атмосфералық ауаның жоғарғы экстремалды кірленуі мен апаттық жағдайларды тексеру бойынша комиссия жұмысына қатысады.</w:t>
      </w:r>
      <w:r w:rsidRPr="00E31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Атмосфералық ауаның кірленуін қадағалау материалдарын тексереді және қызықтырған мекемелерге бағыттауға арналған ақпараттық материалдарды даярлайды.</w:t>
      </w:r>
      <w:r w:rsidRPr="00E31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Атмосфералық ауаның кірленуіне жаңа химиялық талдауларды енгізу мен меңгеруге қатысады және олардың толық жетілуіне ұсыныс береді. Аналитикалық жұмыстардың өндірісі кезінде еңбек күзеті бойынша ережелерді сақтауға бақылау басауды жүзеге асырады. </w:t>
      </w:r>
    </w:p>
    <w:p w:rsidR="00D04F0C" w:rsidRPr="0029473E" w:rsidRDefault="00D04F0C" w:rsidP="00E61018">
      <w:pPr>
        <w:pStyle w:val="Heading1"/>
        <w:jc w:val="left"/>
        <w:rPr>
          <w:sz w:val="22"/>
          <w:szCs w:val="20"/>
          <w:lang w:val="kk-KZ"/>
        </w:rPr>
      </w:pPr>
      <w:r>
        <w:rPr>
          <w:sz w:val="28"/>
          <w:lang w:val="kk-KZ"/>
        </w:rPr>
        <w:t>Білу тиіс</w:t>
      </w:r>
    </w:p>
    <w:p w:rsidR="00D04F0C" w:rsidRPr="00E31E09" w:rsidRDefault="00D04F0C" w:rsidP="00E31E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Атмосфера химиясының негіздері</w:t>
      </w:r>
      <w:r w:rsidRPr="00E31E0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kk-KZ"/>
        </w:rPr>
        <w:t>өз аймағындағы атмосфералық ауаның кірленген күй-жайы</w:t>
      </w:r>
      <w:r w:rsidRPr="00E31E0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kk-KZ"/>
        </w:rPr>
        <w:t>аналитикалық химияның ортасы мен әдістері</w:t>
      </w:r>
      <w:r w:rsidRPr="00E31E0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kk-KZ"/>
        </w:rPr>
        <w:t>атмосфералық ауаның күй-жайын бақылау әдістері және оны ұйымдастыру</w:t>
      </w:r>
      <w:r w:rsidRPr="00E31E0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алынған мәліметтерді статистикалық өңдеу</w:t>
      </w:r>
      <w:r w:rsidRPr="00E31E0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ақпараттық қорларды даярлау</w:t>
      </w:r>
      <w:r w:rsidRPr="00E31E0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kk-KZ"/>
        </w:rPr>
        <w:t>татиғат ортасы мониторингі бойынша зертханалар мен орталықтардың даму болашағы мен қызметтің негізгі бағыттары</w:t>
      </w:r>
      <w:r w:rsidRPr="00E31E09">
        <w:rPr>
          <w:rFonts w:ascii="Times New Roman" w:hAnsi="Times New Roman"/>
          <w:sz w:val="24"/>
          <w:szCs w:val="24"/>
        </w:rPr>
        <w:t>.</w:t>
      </w:r>
    </w:p>
    <w:p w:rsidR="00D04F0C" w:rsidRPr="00E31E09" w:rsidRDefault="00D04F0C" w:rsidP="00E31E0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Кәсіптік қажет сапалар</w:t>
      </w:r>
    </w:p>
    <w:p w:rsidR="00D04F0C" w:rsidRPr="00E31E09" w:rsidRDefault="00D04F0C" w:rsidP="00E31E0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1E09">
        <w:rPr>
          <w:rFonts w:ascii="Times New Roman" w:hAnsi="Times New Roman"/>
          <w:sz w:val="24"/>
          <w:szCs w:val="24"/>
        </w:rPr>
        <w:t>Техни</w:t>
      </w:r>
      <w:r>
        <w:rPr>
          <w:rFonts w:ascii="Times New Roman" w:hAnsi="Times New Roman"/>
          <w:sz w:val="24"/>
          <w:szCs w:val="24"/>
        </w:rPr>
        <w:t>калы</w:t>
      </w:r>
      <w:r>
        <w:rPr>
          <w:rFonts w:ascii="Times New Roman" w:hAnsi="Times New Roman"/>
          <w:sz w:val="24"/>
          <w:szCs w:val="24"/>
          <w:lang w:val="kk-KZ"/>
        </w:rPr>
        <w:t>қ</w:t>
      </w:r>
      <w:r>
        <w:rPr>
          <w:rFonts w:ascii="Times New Roman" w:hAnsi="Times New Roman"/>
          <w:sz w:val="24"/>
          <w:szCs w:val="24"/>
        </w:rPr>
        <w:t xml:space="preserve"> ойлау</w:t>
      </w:r>
      <w:r w:rsidRPr="00E31E09">
        <w:rPr>
          <w:rFonts w:ascii="Times New Roman" w:hAnsi="Times New Roman"/>
          <w:sz w:val="24"/>
          <w:szCs w:val="24"/>
        </w:rPr>
        <w:t>;</w:t>
      </w:r>
    </w:p>
    <w:p w:rsidR="00D04F0C" w:rsidRPr="00E31E09" w:rsidRDefault="00D04F0C" w:rsidP="00E31E0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Ақылдың </w:t>
      </w:r>
      <w:r w:rsidRPr="00E31E09">
        <w:rPr>
          <w:rFonts w:ascii="Times New Roman" w:hAnsi="Times New Roman"/>
          <w:sz w:val="24"/>
          <w:szCs w:val="24"/>
        </w:rPr>
        <w:t>аналити</w:t>
      </w:r>
      <w:r>
        <w:rPr>
          <w:rFonts w:ascii="Times New Roman" w:hAnsi="Times New Roman"/>
          <w:sz w:val="24"/>
          <w:szCs w:val="24"/>
          <w:lang w:val="kk-KZ"/>
        </w:rPr>
        <w:t xml:space="preserve">калық </w:t>
      </w:r>
      <w:r w:rsidRPr="00E31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қоймасы</w:t>
      </w:r>
      <w:r w:rsidRPr="00E31E09">
        <w:rPr>
          <w:rFonts w:ascii="Times New Roman" w:hAnsi="Times New Roman"/>
          <w:sz w:val="24"/>
          <w:szCs w:val="24"/>
        </w:rPr>
        <w:t>;</w:t>
      </w:r>
    </w:p>
    <w:p w:rsidR="00D04F0C" w:rsidRPr="00E31E09" w:rsidRDefault="00D04F0C" w:rsidP="00E31E0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Тұрақты және шоғырланған зейін</w:t>
      </w:r>
      <w:r w:rsidRPr="00E31E09">
        <w:rPr>
          <w:rFonts w:ascii="Times New Roman" w:hAnsi="Times New Roman"/>
          <w:sz w:val="24"/>
          <w:szCs w:val="24"/>
        </w:rPr>
        <w:t>;</w:t>
      </w:r>
    </w:p>
    <w:p w:rsidR="00D04F0C" w:rsidRPr="00E31E09" w:rsidRDefault="00D04F0C" w:rsidP="00E31E0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Ұқыптылық</w:t>
      </w:r>
      <w:r w:rsidRPr="00E31E09">
        <w:rPr>
          <w:rFonts w:ascii="Times New Roman" w:hAnsi="Times New Roman"/>
          <w:sz w:val="24"/>
          <w:szCs w:val="24"/>
        </w:rPr>
        <w:t>;</w:t>
      </w:r>
    </w:p>
    <w:p w:rsidR="00D04F0C" w:rsidRPr="00E31E09" w:rsidRDefault="00D04F0C" w:rsidP="00E31E0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Зерттеу қызметіне бейімділігі</w:t>
      </w:r>
      <w:r w:rsidRPr="00E31E09">
        <w:rPr>
          <w:rFonts w:ascii="Times New Roman" w:hAnsi="Times New Roman"/>
          <w:sz w:val="24"/>
          <w:szCs w:val="24"/>
        </w:rPr>
        <w:t>;</w:t>
      </w:r>
    </w:p>
    <w:p w:rsidR="00D04F0C" w:rsidRPr="00E31E09" w:rsidRDefault="00D04F0C" w:rsidP="00E31E0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Ұйымдастырушы қабілеттілік</w:t>
      </w:r>
      <w:r w:rsidRPr="00E31E09">
        <w:rPr>
          <w:rFonts w:ascii="Times New Roman" w:hAnsi="Times New Roman"/>
          <w:sz w:val="24"/>
          <w:szCs w:val="24"/>
        </w:rPr>
        <w:t>;</w:t>
      </w:r>
    </w:p>
    <w:p w:rsidR="00D04F0C" w:rsidRPr="00E31E09" w:rsidRDefault="00D04F0C" w:rsidP="00E31E0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Жауапкершілік</w:t>
      </w:r>
      <w:r w:rsidRPr="00E31E09">
        <w:rPr>
          <w:rFonts w:ascii="Times New Roman" w:hAnsi="Times New Roman"/>
          <w:sz w:val="24"/>
          <w:szCs w:val="24"/>
        </w:rPr>
        <w:t>.</w:t>
      </w:r>
    </w:p>
    <w:p w:rsidR="00D04F0C" w:rsidRDefault="00D04F0C" w:rsidP="00E6101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4"/>
          <w:lang w:val="kk-KZ" w:eastAsia="ru-RU"/>
        </w:rPr>
      </w:pPr>
    </w:p>
    <w:p w:rsidR="00D04F0C" w:rsidRPr="000A4C02" w:rsidRDefault="00D04F0C" w:rsidP="00E6101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Cs w:val="20"/>
          <w:lang w:val="kk-KZ" w:eastAsia="ru-RU"/>
        </w:rPr>
      </w:pPr>
      <w:r>
        <w:rPr>
          <w:rFonts w:ascii="Times New Roman" w:hAnsi="Times New Roman"/>
          <w:b/>
          <w:bCs/>
          <w:sz w:val="28"/>
          <w:szCs w:val="24"/>
          <w:lang w:val="kk-KZ" w:eastAsia="ru-RU"/>
        </w:rPr>
        <w:t xml:space="preserve">Медициналық кері пікір </w:t>
      </w:r>
    </w:p>
    <w:p w:rsidR="00D04F0C" w:rsidRPr="00E31E09" w:rsidRDefault="00D04F0C" w:rsidP="00E31E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Жүйкелік-психикалық бұзылу</w:t>
      </w:r>
      <w:r w:rsidRPr="00E31E09">
        <w:rPr>
          <w:rFonts w:ascii="Times New Roman" w:hAnsi="Times New Roman"/>
          <w:sz w:val="24"/>
          <w:szCs w:val="24"/>
        </w:rPr>
        <w:t>;</w:t>
      </w:r>
    </w:p>
    <w:p w:rsidR="00D04F0C" w:rsidRPr="00E31E09" w:rsidRDefault="00D04F0C" w:rsidP="00E31E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Демалу мүшелерінің аурулары</w:t>
      </w:r>
      <w:r w:rsidRPr="00E31E09">
        <w:rPr>
          <w:rFonts w:ascii="Times New Roman" w:hAnsi="Times New Roman"/>
          <w:sz w:val="24"/>
          <w:szCs w:val="24"/>
        </w:rPr>
        <w:t>;</w:t>
      </w:r>
    </w:p>
    <w:p w:rsidR="00D04F0C" w:rsidRPr="00E31E09" w:rsidRDefault="00D04F0C" w:rsidP="00E31E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Нашар көру</w:t>
      </w:r>
      <w:r w:rsidRPr="00E31E09">
        <w:rPr>
          <w:rFonts w:ascii="Times New Roman" w:hAnsi="Times New Roman"/>
          <w:sz w:val="24"/>
          <w:szCs w:val="24"/>
        </w:rPr>
        <w:t>;</w:t>
      </w:r>
    </w:p>
    <w:p w:rsidR="00D04F0C" w:rsidRPr="00E31E09" w:rsidRDefault="00D04F0C" w:rsidP="00E31E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Төмен </w:t>
      </w:r>
      <w:r w:rsidRPr="00E31E09">
        <w:rPr>
          <w:rFonts w:ascii="Times New Roman" w:hAnsi="Times New Roman"/>
          <w:sz w:val="24"/>
          <w:szCs w:val="24"/>
        </w:rPr>
        <w:t>иммунитет;</w:t>
      </w:r>
    </w:p>
    <w:p w:rsidR="00D04F0C" w:rsidRPr="00E31E09" w:rsidRDefault="00D04F0C" w:rsidP="00E31E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31E09">
        <w:rPr>
          <w:rFonts w:ascii="Times New Roman" w:hAnsi="Times New Roman"/>
          <w:sz w:val="24"/>
          <w:szCs w:val="24"/>
        </w:rPr>
        <w:t>аллергия.</w:t>
      </w:r>
    </w:p>
    <w:p w:rsidR="00D04F0C" w:rsidRPr="000A4C02" w:rsidRDefault="00D04F0C" w:rsidP="00E61018">
      <w:pPr>
        <w:pStyle w:val="Heading1"/>
        <w:jc w:val="left"/>
        <w:rPr>
          <w:sz w:val="22"/>
          <w:szCs w:val="20"/>
        </w:rPr>
      </w:pPr>
      <w:r>
        <w:rPr>
          <w:lang w:val="kk-KZ"/>
        </w:rPr>
        <w:t xml:space="preserve">Мамандық алу жолдары </w:t>
      </w:r>
    </w:p>
    <w:p w:rsidR="00D04F0C" w:rsidRPr="00E31E09" w:rsidRDefault="00D04F0C" w:rsidP="00E31E0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ЖОМсі</w:t>
      </w:r>
      <w:r w:rsidRPr="00E31E0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04F0C" w:rsidRPr="000A4C02" w:rsidRDefault="00D04F0C" w:rsidP="00E6101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Cs w:val="20"/>
          <w:lang w:val="kk-KZ" w:eastAsia="ru-RU"/>
        </w:rPr>
      </w:pPr>
      <w:r>
        <w:rPr>
          <w:rFonts w:ascii="Times New Roman" w:hAnsi="Times New Roman"/>
          <w:b/>
          <w:bCs/>
          <w:sz w:val="28"/>
          <w:szCs w:val="24"/>
          <w:lang w:val="kk-KZ" w:eastAsia="ru-RU"/>
        </w:rPr>
        <w:t xml:space="preserve">Туыстас мамандықтар </w:t>
      </w:r>
    </w:p>
    <w:p w:rsidR="00D04F0C" w:rsidRPr="00E31E09" w:rsidRDefault="00D04F0C" w:rsidP="00E31E09">
      <w:pPr>
        <w:pStyle w:val="BodyText2"/>
        <w:rPr>
          <w:sz w:val="32"/>
          <w:szCs w:val="24"/>
        </w:rPr>
      </w:pPr>
      <w:r w:rsidRPr="00E31E09">
        <w:t>Инженер-химик, химик-</w:t>
      </w:r>
      <w:r>
        <w:rPr>
          <w:lang w:val="kk-KZ"/>
        </w:rPr>
        <w:t>зертханашы</w:t>
      </w:r>
      <w:r w:rsidRPr="00E31E09">
        <w:t xml:space="preserve">, </w:t>
      </w:r>
      <w:r>
        <w:rPr>
          <w:lang w:val="kk-KZ"/>
        </w:rPr>
        <w:t xml:space="preserve">сапаны бақылау </w:t>
      </w:r>
      <w:r>
        <w:t>аналити</w:t>
      </w:r>
      <w:r>
        <w:rPr>
          <w:lang w:val="kk-KZ"/>
        </w:rPr>
        <w:t>гі</w:t>
      </w:r>
      <w:r w:rsidRPr="00E31E09">
        <w:t xml:space="preserve">, </w:t>
      </w:r>
      <w:r>
        <w:rPr>
          <w:lang w:val="kk-KZ"/>
        </w:rPr>
        <w:t>тұтынушы тауарларының экспертизалау бойынша мамандық</w:t>
      </w:r>
      <w:r w:rsidRPr="00E31E09">
        <w:t>, эколог.</w:t>
      </w:r>
    </w:p>
    <w:sectPr w:rsidR="00D04F0C" w:rsidRPr="00E31E09" w:rsidSect="00EE1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C5601"/>
    <w:multiLevelType w:val="hybridMultilevel"/>
    <w:tmpl w:val="27C0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D4C61"/>
    <w:multiLevelType w:val="hybridMultilevel"/>
    <w:tmpl w:val="D918F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016BC"/>
    <w:multiLevelType w:val="hybridMultilevel"/>
    <w:tmpl w:val="A57C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95E"/>
    <w:rsid w:val="000A4C02"/>
    <w:rsid w:val="00122529"/>
    <w:rsid w:val="0029473E"/>
    <w:rsid w:val="002C4DCC"/>
    <w:rsid w:val="003B57A0"/>
    <w:rsid w:val="00503594"/>
    <w:rsid w:val="00537461"/>
    <w:rsid w:val="0060751E"/>
    <w:rsid w:val="00652A85"/>
    <w:rsid w:val="006A7711"/>
    <w:rsid w:val="008042B1"/>
    <w:rsid w:val="008A1917"/>
    <w:rsid w:val="008A2F69"/>
    <w:rsid w:val="00905430"/>
    <w:rsid w:val="00926B0A"/>
    <w:rsid w:val="00962C4E"/>
    <w:rsid w:val="009C499D"/>
    <w:rsid w:val="009C6803"/>
    <w:rsid w:val="009F39F0"/>
    <w:rsid w:val="00A23339"/>
    <w:rsid w:val="00A44D0E"/>
    <w:rsid w:val="00A5032C"/>
    <w:rsid w:val="00A56B9A"/>
    <w:rsid w:val="00BE4ABE"/>
    <w:rsid w:val="00BF5840"/>
    <w:rsid w:val="00C308DB"/>
    <w:rsid w:val="00C801F1"/>
    <w:rsid w:val="00D04F0C"/>
    <w:rsid w:val="00E01691"/>
    <w:rsid w:val="00E31E09"/>
    <w:rsid w:val="00E32DD7"/>
    <w:rsid w:val="00E61018"/>
    <w:rsid w:val="00E62D11"/>
    <w:rsid w:val="00EC20EA"/>
    <w:rsid w:val="00EE1EE8"/>
    <w:rsid w:val="00F94F76"/>
    <w:rsid w:val="00F9577D"/>
    <w:rsid w:val="00F9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EE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1E09"/>
    <w:pPr>
      <w:keepNext/>
      <w:jc w:val="center"/>
      <w:outlineLvl w:val="0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1E09"/>
    <w:rPr>
      <w:rFonts w:ascii="Times New Roman" w:hAnsi="Times New Roman" w:cs="Times New Roman"/>
      <w:b/>
      <w:sz w:val="32"/>
    </w:rPr>
  </w:style>
  <w:style w:type="paragraph" w:styleId="ListParagraph">
    <w:name w:val="List Paragraph"/>
    <w:basedOn w:val="Normal"/>
    <w:uiPriority w:val="99"/>
    <w:qFormat/>
    <w:rsid w:val="00E31E0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E31E09"/>
    <w:pPr>
      <w:spacing w:after="0" w:line="12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31E09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31E09"/>
    <w:rPr>
      <w:rFonts w:ascii="Times New Roman" w:hAnsi="Times New Roman"/>
      <w:color w:val="000000"/>
      <w:sz w:val="24"/>
      <w:szCs w:val="20"/>
      <w:shd w:val="clear" w:color="auto" w:fill="FFFFFF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31E09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</TotalTime>
  <Pages>2</Pages>
  <Words>312</Words>
  <Characters>1780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Аэрохимик</dc:title>
  <dc:subject/>
  <dc:creator>Пользователь</dc:creator>
  <cp:keywords/>
  <dc:description/>
  <cp:lastModifiedBy>priem</cp:lastModifiedBy>
  <cp:revision>31</cp:revision>
  <dcterms:created xsi:type="dcterms:W3CDTF">2014-10-20T03:44:00Z</dcterms:created>
  <dcterms:modified xsi:type="dcterms:W3CDTF">2014-10-21T09:22:00Z</dcterms:modified>
</cp:coreProperties>
</file>