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A3077" w:rsidRDefault="008446CC" w:rsidP="008446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Капризы и упрямство</w:t>
      </w:r>
    </w:p>
    <w:p w:rsidR="008446CC" w:rsidRDefault="008446CC" w:rsidP="008446CC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Прежде чем приступить к рассмотрению темы «Капризы, упрямство и способы их преодоления», необходимо определить область этой темы, то есть поставить ее в определенные рамки. Капризы и упрямство рассматриваются как составляющие отклоняющегося поведения, наряду с:</w:t>
      </w:r>
    </w:p>
    <w:p w:rsidR="008446CC" w:rsidRDefault="008446CC" w:rsidP="008446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Непослушанием, выражающемся в непослушании и озорстве</w:t>
      </w:r>
    </w:p>
    <w:p w:rsidR="008446CC" w:rsidRDefault="008446CC" w:rsidP="008446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Детским негативизмом, то есть непринятием чего-либо без определенных причин</w:t>
      </w:r>
    </w:p>
    <w:p w:rsidR="008446CC" w:rsidRDefault="008446CC" w:rsidP="008446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Своеволием</w:t>
      </w:r>
    </w:p>
    <w:p w:rsidR="008446CC" w:rsidRDefault="008446CC" w:rsidP="008446CC">
      <w:pPr>
        <w:pStyle w:val="a3"/>
        <w:numPr>
          <w:ilvl w:val="0"/>
          <w:numId w:val="1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Недисциплинированностью</w:t>
      </w: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выше перечисленные формы отклоняющегося поведения различаются лишь по степени социальной опасности, а также зависят от возрастных индивидуальных особенностей личности ребенка.</w:t>
      </w: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Понятия «капризы и упрямство» очень родственные и четкой границы провести между ними нельзя. И способы преодоления капризов и упрямства одинаковы.</w:t>
      </w: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446CC" w:rsidRDefault="008446CC" w:rsidP="008446CC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C7ED2">
        <w:rPr>
          <w:rFonts w:ascii="Times New Roman" w:hAnsi="Times New Roman" w:cs="Times New Roman"/>
          <w:b/>
          <w:i/>
          <w:sz w:val="28"/>
          <w:szCs w:val="28"/>
        </w:rPr>
        <w:t>Упрямство</w:t>
      </w:r>
      <w:r>
        <w:rPr>
          <w:rFonts w:ascii="Times New Roman" w:hAnsi="Times New Roman" w:cs="Times New Roman"/>
          <w:sz w:val="28"/>
          <w:szCs w:val="28"/>
        </w:rPr>
        <w:t xml:space="preserve"> – это психологическое состояние, очень близкое к негативизму. Это отрицательная особенность поведения человека, выражающаяся в необоснованном и нерациональном противодействии просьбам, советам, требованиям других людей. Вид упорного непослушания, для которого нет</w:t>
      </w:r>
      <w:r w:rsidR="000C7ED2">
        <w:rPr>
          <w:rFonts w:ascii="Times New Roman" w:hAnsi="Times New Roman" w:cs="Times New Roman"/>
          <w:sz w:val="28"/>
          <w:szCs w:val="28"/>
        </w:rPr>
        <w:t xml:space="preserve"> видимых мотивов.</w:t>
      </w:r>
    </w:p>
    <w:p w:rsidR="000C7ED2" w:rsidRDefault="000C7ED2" w:rsidP="008446C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упрямства:</w:t>
      </w:r>
    </w:p>
    <w:p w:rsidR="000C7ED2" w:rsidRDefault="000C7ED2" w:rsidP="000C7E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</w:t>
      </w:r>
    </w:p>
    <w:p w:rsidR="000C7ED2" w:rsidRDefault="000C7ED2" w:rsidP="000C7ED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Выступает как психологическая защита и имеет избирательный характер, то есть ребенок понял, что совершил ошибку, но не хочет в этом признаваться, и поэтому «стоит на своем».</w:t>
      </w:r>
    </w:p>
    <w:p w:rsidR="000C7ED2" w:rsidRDefault="000C7ED2" w:rsidP="000C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Упрямство может стать чертой характера, если не принять меры к его преодолению. С течением времени оно порождает детскую лживость, может привести к расстройству нервной системы, неврозам, раздражительности.</w:t>
      </w:r>
    </w:p>
    <w:p w:rsidR="000C7ED2" w:rsidRDefault="000C7ED2" w:rsidP="000C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C7ED2" w:rsidRDefault="000C7ED2" w:rsidP="000C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Капризы</w:t>
      </w:r>
      <w:r>
        <w:rPr>
          <w:rFonts w:ascii="Times New Roman" w:hAnsi="Times New Roman" w:cs="Times New Roman"/>
          <w:sz w:val="28"/>
          <w:szCs w:val="28"/>
        </w:rPr>
        <w:t xml:space="preserve"> – это действия, которые лишены разумного основания, то есть «Я так хочу и все!!!». Они вызываются слабостью ребенка и в определенной степени тоже выступают как форма самозащиты.</w:t>
      </w:r>
    </w:p>
    <w:p w:rsidR="000C7ED2" w:rsidRDefault="000C7ED2" w:rsidP="000C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Проявление капризов:</w:t>
      </w:r>
    </w:p>
    <w:p w:rsidR="000C7ED2" w:rsidRDefault="000C7ED2" w:rsidP="000C7E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желании продолжить начатое действие даже в тех случаях, когда ясно, что оно бессмысленно, не приносит пользы</w:t>
      </w:r>
    </w:p>
    <w:p w:rsidR="000C7ED2" w:rsidRDefault="000C7ED2" w:rsidP="000C7E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недовольстве, раздражительности, плаче</w:t>
      </w:r>
    </w:p>
    <w:p w:rsidR="000C7ED2" w:rsidRDefault="000C7ED2" w:rsidP="000C7ED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двигательном перевозбуждении</w:t>
      </w:r>
    </w:p>
    <w:p w:rsidR="000C7ED2" w:rsidRDefault="000C7ED2" w:rsidP="000C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Развитию капризов способствует неокрепшая нервная система.</w:t>
      </w:r>
    </w:p>
    <w:p w:rsidR="006032EE" w:rsidRDefault="006032EE" w:rsidP="000C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2EE" w:rsidRDefault="006032EE" w:rsidP="000C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Если дети по достижению школьного возраста все еще продолжают часто упрямиться и капризничать, то, вероятнее всего речь идет о «фиксированном упрямстве», истеричности, как удобных способах манипулирования ребенком взрослыми.</w:t>
      </w:r>
    </w:p>
    <w:p w:rsidR="006032EE" w:rsidRDefault="006032EE" w:rsidP="000C7ED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2EE" w:rsidRDefault="006032EE" w:rsidP="000C7ED2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могут сделать учителя для преодоления упрямства и капризности у детей:</w:t>
      </w:r>
    </w:p>
    <w:p w:rsidR="006032EE" w:rsidRDefault="006032EE" w:rsidP="006032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предавайте большого значения упрямства и капризности. Примите к сведению приступ, но не очень волнуйтесь за ребенка.</w:t>
      </w:r>
    </w:p>
    <w:p w:rsidR="006032EE" w:rsidRDefault="006032EE" w:rsidP="006032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пытайтесь в это время что-либо внушать ребенку – это бесполезно. Ругань не имеет смысла.</w:t>
      </w:r>
    </w:p>
    <w:p w:rsidR="006032EE" w:rsidRDefault="006032EE" w:rsidP="006032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Будьте в поведении с ребенком настойчивы, если сказали «нет», оставайтесь и дальше при этом мнении.</w:t>
      </w:r>
    </w:p>
    <w:p w:rsidR="006032EE" w:rsidRDefault="006032EE" w:rsidP="006032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Исключите из арсенала грубый тон, резкость, стремление «сломить силой авторитета».</w:t>
      </w:r>
    </w:p>
    <w:p w:rsidR="006032EE" w:rsidRDefault="006032EE" w:rsidP="006032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Спокойный тон общения, без раздражительности.</w:t>
      </w:r>
    </w:p>
    <w:p w:rsidR="006032EE" w:rsidRDefault="006032EE" w:rsidP="006032EE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Уступки имеют место быть, если они педагогически целесообразны, оправданы логикой воспитательного процесса.</w:t>
      </w:r>
    </w:p>
    <w:p w:rsidR="006032EE" w:rsidRDefault="006032EE" w:rsidP="006032EE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032EE" w:rsidRDefault="00D64045" w:rsidP="006032E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Следующие моменты очень важны в предупреждении и в борьбе с упрямством и капризами. Речь пойдет о гуманизации отношений между учителями и детьми, а именно о том, в каких случаях ребенка можно хвалить, а в каких нельзя.</w:t>
      </w:r>
    </w:p>
    <w:p w:rsidR="00D64045" w:rsidRDefault="00D64045" w:rsidP="006032EE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4045" w:rsidRDefault="00D64045" w:rsidP="006032EE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Нельзя хвалить за то, что:</w:t>
      </w:r>
    </w:p>
    <w:p w:rsidR="00D64045" w:rsidRDefault="00D64045" w:rsidP="00D640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Достигнутое не своим трудом</w:t>
      </w:r>
    </w:p>
    <w:p w:rsidR="00D64045" w:rsidRDefault="00D64045" w:rsidP="00D640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подлежит похвале (красота, сила, ловкость, ум)</w:t>
      </w:r>
    </w:p>
    <w:p w:rsidR="00D64045" w:rsidRDefault="00D64045" w:rsidP="00D64045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жалости или желания понравиться</w:t>
      </w:r>
    </w:p>
    <w:p w:rsidR="00D64045" w:rsidRDefault="00D64045" w:rsidP="00D64045">
      <w:pPr>
        <w:spacing w:after="0"/>
        <w:rPr>
          <w:rFonts w:ascii="Times New Roman" w:hAnsi="Times New Roman" w:cs="Times New Roman"/>
          <w:i/>
          <w:sz w:val="28"/>
          <w:szCs w:val="28"/>
        </w:rPr>
      </w:pPr>
    </w:p>
    <w:p w:rsidR="00D64045" w:rsidRDefault="00D64045" w:rsidP="00D64045">
      <w:pPr>
        <w:spacing w:after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Надо хвалить:</w:t>
      </w:r>
    </w:p>
    <w:p w:rsidR="00D64045" w:rsidRDefault="00D64045" w:rsidP="00D640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поступок, за свершившееся действие</w:t>
      </w:r>
    </w:p>
    <w:p w:rsidR="00D64045" w:rsidRDefault="00D64045" w:rsidP="00D640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Начинать сотрудничать с ребенком всегда с похвалы, одобрения</w:t>
      </w:r>
    </w:p>
    <w:p w:rsidR="00D64045" w:rsidRDefault="00D64045" w:rsidP="00D64045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Когда ребенок не справился со страхом, невнимательностью, подвижностью и так далее, но очень старался</w:t>
      </w: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Конечно, использовать все правила и необходимые условия в своем воспитании очень сложно, но вероятно каждый учитель выберет из всего выше перечисленного недостающую часть, тем самым, дополнив уже выработанную стратегию воспитания.</w:t>
      </w: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45" w:rsidRDefault="00D64045" w:rsidP="00D6404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64045" w:rsidRPr="00642CA8" w:rsidRDefault="00D64045" w:rsidP="00D6404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2CA8">
        <w:rPr>
          <w:rFonts w:ascii="Times New Roman" w:hAnsi="Times New Roman" w:cs="Times New Roman"/>
          <w:i/>
          <w:sz w:val="28"/>
          <w:szCs w:val="28"/>
        </w:rPr>
        <w:t xml:space="preserve">Подготовила </w:t>
      </w:r>
      <w:r w:rsidR="00642CA8" w:rsidRPr="00642CA8">
        <w:rPr>
          <w:rFonts w:ascii="Times New Roman" w:hAnsi="Times New Roman" w:cs="Times New Roman"/>
          <w:i/>
          <w:sz w:val="28"/>
          <w:szCs w:val="28"/>
        </w:rPr>
        <w:t>учитель начальных классов</w:t>
      </w:r>
    </w:p>
    <w:p w:rsidR="00642CA8" w:rsidRPr="00642CA8" w:rsidRDefault="00642CA8" w:rsidP="00D6404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2CA8">
        <w:rPr>
          <w:rFonts w:ascii="Times New Roman" w:hAnsi="Times New Roman" w:cs="Times New Roman"/>
          <w:i/>
          <w:sz w:val="28"/>
          <w:szCs w:val="28"/>
        </w:rPr>
        <w:t>СОШ №18 города Павлодара</w:t>
      </w:r>
    </w:p>
    <w:p w:rsidR="00642CA8" w:rsidRPr="00642CA8" w:rsidRDefault="00642CA8" w:rsidP="00D64045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642CA8">
        <w:rPr>
          <w:rFonts w:ascii="Times New Roman" w:hAnsi="Times New Roman" w:cs="Times New Roman"/>
          <w:i/>
          <w:sz w:val="28"/>
          <w:szCs w:val="28"/>
        </w:rPr>
        <w:t>Нуртазина Виктория Павловна</w:t>
      </w:r>
    </w:p>
    <w:sectPr w:rsidR="00642CA8" w:rsidRPr="00642CA8" w:rsidSect="008446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263640"/>
    <w:multiLevelType w:val="hybridMultilevel"/>
    <w:tmpl w:val="F20AF20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6416646"/>
    <w:multiLevelType w:val="hybridMultilevel"/>
    <w:tmpl w:val="A7ACF3E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84D79E1"/>
    <w:multiLevelType w:val="hybridMultilevel"/>
    <w:tmpl w:val="FC4CBA6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924D9F"/>
    <w:multiLevelType w:val="hybridMultilevel"/>
    <w:tmpl w:val="01346E8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D656996"/>
    <w:multiLevelType w:val="hybridMultilevel"/>
    <w:tmpl w:val="E6C483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4B25D2"/>
    <w:multiLevelType w:val="hybridMultilevel"/>
    <w:tmpl w:val="298EB4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7CE4"/>
    <w:rsid w:val="000C7ED2"/>
    <w:rsid w:val="00177CE4"/>
    <w:rsid w:val="005A3077"/>
    <w:rsid w:val="006032EE"/>
    <w:rsid w:val="00642CA8"/>
    <w:rsid w:val="008446CC"/>
    <w:rsid w:val="00D640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2052C75-679B-43B4-B96A-53CEADC44D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446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2014-10-14T15:20:00Z</dcterms:created>
  <dcterms:modified xsi:type="dcterms:W3CDTF">2014-10-14T16:02:00Z</dcterms:modified>
</cp:coreProperties>
</file>